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B14728">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r>
        <w:rPr>
          <w:rFonts w:ascii="Arial Narrow" w:hAnsi="Arial Narrow" w:cs="Arial"/>
          <w:noProof/>
          <w:sz w:val="22"/>
          <w:szCs w:val="22"/>
          <w:lang w:eastAsia="el-GR"/>
        </w:rPr>
        <w:drawing>
          <wp:inline distT="0" distB="0" distL="0" distR="0">
            <wp:extent cx="1772920" cy="715645"/>
            <wp:effectExtent l="0" t="0" r="0" b="0"/>
            <wp:docPr id="1" name="Εικόνα 1" descr="Δήμος Ζί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Ζίτσας"/>
                    <pic:cNvPicPr>
                      <a:picLocks noChangeAspect="1" noChangeArrowheads="1"/>
                    </pic:cNvPicPr>
                  </pic:nvPicPr>
                  <pic:blipFill>
                    <a:blip r:embed="rId8" cstate="print"/>
                    <a:srcRect/>
                    <a:stretch>
                      <a:fillRect/>
                    </a:stretch>
                  </pic:blipFill>
                  <pic:spPr bwMode="auto">
                    <a:xfrm>
                      <a:off x="0" y="0"/>
                      <a:ext cx="1772920" cy="715645"/>
                    </a:xfrm>
                    <a:prstGeom prst="rect">
                      <a:avLst/>
                    </a:prstGeom>
                    <a:noFill/>
                    <a:ln w="9525">
                      <a:noFill/>
                      <a:miter lim="800000"/>
                      <a:headEnd/>
                      <a:tailEnd/>
                    </a:ln>
                  </pic:spPr>
                </pic:pic>
              </a:graphicData>
            </a:graphic>
          </wp:inline>
        </w:drawing>
      </w: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tbl>
      <w:tblPr>
        <w:tblW w:w="10349" w:type="dxa"/>
        <w:tblInd w:w="-176" w:type="dxa"/>
        <w:tblLayout w:type="fixed"/>
        <w:tblLook w:val="0000"/>
      </w:tblPr>
      <w:tblGrid>
        <w:gridCol w:w="4253"/>
        <w:gridCol w:w="2126"/>
        <w:gridCol w:w="3970"/>
      </w:tblGrid>
      <w:tr w:rsidR="002C1BDF" w:rsidRPr="00281C58" w:rsidTr="00CA7233">
        <w:trPr>
          <w:cantSplit/>
          <w:trHeight w:val="1050"/>
        </w:trPr>
        <w:tc>
          <w:tcPr>
            <w:tcW w:w="4253" w:type="dxa"/>
          </w:tcPr>
          <w:p w:rsidR="002C1BDF" w:rsidRPr="00281C58" w:rsidRDefault="002C1BDF" w:rsidP="00CA7233">
            <w:pPr>
              <w:spacing w:line="276" w:lineRule="auto"/>
              <w:jc w:val="center"/>
              <w:rPr>
                <w:rFonts w:ascii="Arial Narrow" w:hAnsi="Arial Narrow"/>
                <w:b/>
                <w:sz w:val="22"/>
                <w:szCs w:val="22"/>
              </w:rPr>
            </w:pPr>
            <w:r w:rsidRPr="00281C58">
              <w:rPr>
                <w:rFonts w:ascii="Arial Narrow" w:hAnsi="Arial Narrow"/>
                <w:b/>
                <w:sz w:val="22"/>
                <w:szCs w:val="22"/>
              </w:rPr>
              <w:t>ΕΛΛΗΝΙΚΗ ΔΗΜΟΚΡΑΤΙΑ</w:t>
            </w:r>
          </w:p>
          <w:p w:rsidR="002C1BDF" w:rsidRPr="00281C58" w:rsidRDefault="002C1BDF" w:rsidP="00CA7233">
            <w:pPr>
              <w:spacing w:line="276" w:lineRule="auto"/>
              <w:jc w:val="center"/>
              <w:rPr>
                <w:rFonts w:ascii="Arial Narrow" w:hAnsi="Arial Narrow"/>
                <w:b/>
                <w:sz w:val="22"/>
                <w:szCs w:val="22"/>
              </w:rPr>
            </w:pPr>
            <w:r w:rsidRPr="00281C58">
              <w:rPr>
                <w:rFonts w:ascii="Arial Narrow" w:hAnsi="Arial Narrow"/>
                <w:b/>
                <w:sz w:val="22"/>
                <w:szCs w:val="22"/>
              </w:rPr>
              <w:t>ΝΟΜΟΣ ΙΩΑΝΝΙΝΩΝ</w:t>
            </w:r>
          </w:p>
          <w:p w:rsidR="002C1BDF" w:rsidRPr="00281C58" w:rsidRDefault="002C1BDF" w:rsidP="00CA7233">
            <w:pPr>
              <w:spacing w:line="276" w:lineRule="auto"/>
              <w:jc w:val="center"/>
              <w:rPr>
                <w:rFonts w:ascii="Arial Narrow" w:hAnsi="Arial Narrow"/>
                <w:b/>
                <w:sz w:val="22"/>
                <w:szCs w:val="22"/>
              </w:rPr>
            </w:pPr>
            <w:r w:rsidRPr="00281C58">
              <w:rPr>
                <w:rFonts w:ascii="Arial Narrow" w:hAnsi="Arial Narrow"/>
                <w:b/>
                <w:sz w:val="22"/>
                <w:szCs w:val="22"/>
              </w:rPr>
              <w:t>ΔΗΜΟΣ ΖΙΤΣΑΣ</w:t>
            </w:r>
          </w:p>
          <w:p w:rsidR="002C1BDF" w:rsidRPr="00281C58" w:rsidRDefault="002C1BDF" w:rsidP="00CA7233">
            <w:pPr>
              <w:spacing w:line="276" w:lineRule="auto"/>
              <w:jc w:val="center"/>
              <w:rPr>
                <w:rFonts w:ascii="Arial Narrow" w:hAnsi="Arial Narrow"/>
                <w:b/>
                <w:sz w:val="22"/>
                <w:szCs w:val="22"/>
              </w:rPr>
            </w:pPr>
            <w:r w:rsidRPr="00281C58">
              <w:rPr>
                <w:rFonts w:ascii="Arial Narrow" w:hAnsi="Arial Narrow"/>
                <w:b/>
                <w:sz w:val="22"/>
                <w:szCs w:val="22"/>
              </w:rPr>
              <w:t>Δ/ΝΣΗ ΤΕΧΝΙΚΩΝ ΥΠΗΡΕΣΙΩΝ,</w:t>
            </w:r>
          </w:p>
          <w:p w:rsidR="002C1BDF" w:rsidRPr="00281C58" w:rsidRDefault="002C1BDF" w:rsidP="00CA7233">
            <w:pPr>
              <w:spacing w:line="276" w:lineRule="auto"/>
              <w:jc w:val="center"/>
              <w:rPr>
                <w:rFonts w:ascii="Arial Narrow" w:hAnsi="Arial Narrow"/>
                <w:b/>
                <w:sz w:val="22"/>
                <w:szCs w:val="22"/>
              </w:rPr>
            </w:pPr>
            <w:r w:rsidRPr="00281C58">
              <w:rPr>
                <w:rFonts w:ascii="Arial Narrow" w:hAnsi="Arial Narrow"/>
                <w:b/>
                <w:sz w:val="22"/>
                <w:szCs w:val="22"/>
              </w:rPr>
              <w:t>ΠΟΛΕΟΔΟΜΙΑΣ ΚΑΙ ΠΕΡΙΒΑΛΛΟΝΤΟΣ</w:t>
            </w:r>
          </w:p>
        </w:tc>
        <w:tc>
          <w:tcPr>
            <w:tcW w:w="2126" w:type="dxa"/>
          </w:tcPr>
          <w:p w:rsidR="002C1BDF" w:rsidRPr="00281C58" w:rsidRDefault="002C1BDF" w:rsidP="00CA7233">
            <w:pPr>
              <w:ind w:right="-108" w:firstLine="882"/>
              <w:jc w:val="right"/>
              <w:rPr>
                <w:rFonts w:ascii="Arial Narrow" w:hAnsi="Arial Narrow"/>
                <w:b/>
                <w:smallCaps/>
                <w:sz w:val="22"/>
                <w:szCs w:val="22"/>
                <w:lang w:val="en-US"/>
              </w:rPr>
            </w:pPr>
            <w:r w:rsidRPr="00281C58">
              <w:rPr>
                <w:rFonts w:ascii="Arial Narrow" w:hAnsi="Arial Narrow"/>
                <w:b/>
                <w:smallCaps/>
                <w:sz w:val="22"/>
                <w:szCs w:val="22"/>
              </w:rPr>
              <w:t>Έργο</w:t>
            </w:r>
            <w:r w:rsidRPr="00281C58">
              <w:rPr>
                <w:rFonts w:ascii="Arial Narrow" w:hAnsi="Arial Narrow"/>
                <w:b/>
                <w:smallCaps/>
                <w:sz w:val="22"/>
                <w:szCs w:val="22"/>
                <w:lang w:val="en-US"/>
              </w:rPr>
              <w:t>:</w:t>
            </w:r>
            <w:r w:rsidRPr="00281C58">
              <w:rPr>
                <w:rFonts w:ascii="Arial Narrow" w:hAnsi="Arial Narrow"/>
                <w:b/>
                <w:smallCaps/>
                <w:sz w:val="22"/>
                <w:szCs w:val="22"/>
              </w:rPr>
              <w:t xml:space="preserve"> </w:t>
            </w:r>
          </w:p>
          <w:p w:rsidR="002C1BDF" w:rsidRPr="00281C58" w:rsidRDefault="002C1BDF" w:rsidP="00CA7233">
            <w:pPr>
              <w:ind w:right="-108" w:firstLine="882"/>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rPr>
            </w:pPr>
            <w:r w:rsidRPr="00281C58">
              <w:rPr>
                <w:rFonts w:ascii="Arial Narrow" w:hAnsi="Arial Narrow"/>
                <w:b/>
                <w:smallCaps/>
                <w:sz w:val="22"/>
                <w:szCs w:val="22"/>
              </w:rPr>
              <w:t>Προϋπολογισμός:</w:t>
            </w:r>
          </w:p>
          <w:p w:rsidR="002C1BDF" w:rsidRPr="00281C58" w:rsidRDefault="002C1BDF" w:rsidP="00CA7233">
            <w:pPr>
              <w:ind w:right="-108"/>
              <w:jc w:val="right"/>
              <w:rPr>
                <w:rFonts w:ascii="Arial Narrow" w:hAnsi="Arial Narrow"/>
                <w:b/>
                <w:smallCaps/>
                <w:sz w:val="22"/>
                <w:szCs w:val="22"/>
              </w:rPr>
            </w:pPr>
            <w:r w:rsidRPr="00281C58">
              <w:rPr>
                <w:rFonts w:ascii="Arial Narrow" w:hAnsi="Arial Narrow"/>
                <w:b/>
                <w:smallCaps/>
                <w:sz w:val="22"/>
                <w:szCs w:val="22"/>
              </w:rPr>
              <w:t xml:space="preserve"> </w:t>
            </w:r>
          </w:p>
        </w:tc>
        <w:tc>
          <w:tcPr>
            <w:tcW w:w="3970" w:type="dxa"/>
          </w:tcPr>
          <w:p w:rsidR="007025DF" w:rsidRPr="00281C58" w:rsidRDefault="009344B9" w:rsidP="007025DF">
            <w:pPr>
              <w:ind w:left="72"/>
              <w:jc w:val="both"/>
              <w:rPr>
                <w:rFonts w:ascii="Arial Narrow" w:hAnsi="Arial Narrow"/>
                <w:b/>
                <w:smallCaps/>
                <w:sz w:val="22"/>
                <w:szCs w:val="22"/>
              </w:rPr>
            </w:pPr>
            <w:r>
              <w:rPr>
                <w:rFonts w:ascii="Arial Narrow" w:hAnsi="Arial Narrow"/>
                <w:b/>
                <w:smallCaps/>
                <w:sz w:val="22"/>
                <w:szCs w:val="22"/>
              </w:rPr>
              <w:t>Α</w:t>
            </w:r>
            <w:r w:rsidRPr="009344B9">
              <w:rPr>
                <w:rFonts w:ascii="Arial Narrow" w:hAnsi="Arial Narrow"/>
                <w:b/>
                <w:smallCaps/>
              </w:rPr>
              <w:t>ΣΦΑΛΤΟΣΤΡΩΣΕΙΣ</w:t>
            </w:r>
            <w:r>
              <w:rPr>
                <w:rFonts w:ascii="Arial Narrow" w:hAnsi="Arial Narrow"/>
                <w:b/>
                <w:smallCaps/>
                <w:sz w:val="22"/>
                <w:szCs w:val="22"/>
              </w:rPr>
              <w:t xml:space="preserve"> </w:t>
            </w:r>
            <w:proofErr w:type="spellStart"/>
            <w:r w:rsidR="005344FA">
              <w:rPr>
                <w:rFonts w:ascii="Arial Narrow" w:hAnsi="Arial Narrow"/>
                <w:b/>
                <w:smallCaps/>
                <w:sz w:val="22"/>
                <w:szCs w:val="22"/>
              </w:rPr>
              <w:t>Οδων</w:t>
            </w:r>
            <w:proofErr w:type="spellEnd"/>
            <w:r w:rsidR="005344FA">
              <w:rPr>
                <w:rFonts w:ascii="Arial Narrow" w:hAnsi="Arial Narrow"/>
                <w:b/>
                <w:smallCaps/>
                <w:sz w:val="22"/>
                <w:szCs w:val="22"/>
              </w:rPr>
              <w:t xml:space="preserve"> Τ.Κ. </w:t>
            </w:r>
            <w:proofErr w:type="spellStart"/>
            <w:r w:rsidR="005344FA">
              <w:rPr>
                <w:rFonts w:ascii="Arial Narrow" w:hAnsi="Arial Narrow"/>
                <w:b/>
                <w:smallCaps/>
                <w:sz w:val="22"/>
                <w:szCs w:val="22"/>
              </w:rPr>
              <w:t>Δημου</w:t>
            </w:r>
            <w:proofErr w:type="spellEnd"/>
            <w:r w:rsidR="005344FA">
              <w:rPr>
                <w:rFonts w:ascii="Arial Narrow" w:hAnsi="Arial Narrow"/>
                <w:b/>
                <w:smallCaps/>
                <w:sz w:val="22"/>
                <w:szCs w:val="22"/>
              </w:rPr>
              <w:t xml:space="preserve"> </w:t>
            </w:r>
            <w:proofErr w:type="spellStart"/>
            <w:r w:rsidR="005344FA">
              <w:rPr>
                <w:rFonts w:ascii="Arial Narrow" w:hAnsi="Arial Narrow"/>
                <w:b/>
                <w:smallCaps/>
                <w:sz w:val="22"/>
                <w:szCs w:val="22"/>
              </w:rPr>
              <w:t>Ζιτσασ</w:t>
            </w:r>
            <w:proofErr w:type="spellEnd"/>
          </w:p>
          <w:p w:rsidR="00DC294E" w:rsidRPr="00281C58" w:rsidRDefault="00DC294E" w:rsidP="00CA7233">
            <w:pPr>
              <w:ind w:left="72"/>
              <w:jc w:val="both"/>
              <w:rPr>
                <w:rFonts w:ascii="Arial Narrow" w:hAnsi="Arial Narrow"/>
                <w:b/>
                <w:smallCaps/>
                <w:sz w:val="22"/>
                <w:szCs w:val="22"/>
              </w:rPr>
            </w:pPr>
          </w:p>
          <w:p w:rsidR="00DC294E" w:rsidRPr="00281C58" w:rsidRDefault="00DC294E" w:rsidP="00CA7233">
            <w:pPr>
              <w:ind w:left="72"/>
              <w:jc w:val="both"/>
              <w:rPr>
                <w:rFonts w:ascii="Arial Narrow" w:hAnsi="Arial Narrow"/>
                <w:b/>
                <w:smallCaps/>
                <w:sz w:val="22"/>
                <w:szCs w:val="22"/>
              </w:rPr>
            </w:pPr>
          </w:p>
          <w:p w:rsidR="002C1BDF" w:rsidRPr="00281C58" w:rsidRDefault="005344FA" w:rsidP="009344B9">
            <w:pPr>
              <w:ind w:left="72"/>
              <w:jc w:val="both"/>
              <w:rPr>
                <w:rFonts w:ascii="Arial Narrow" w:hAnsi="Arial Narrow"/>
                <w:b/>
                <w:smallCaps/>
                <w:sz w:val="8"/>
                <w:szCs w:val="8"/>
              </w:rPr>
            </w:pPr>
            <w:r w:rsidRPr="000E56D3">
              <w:rPr>
                <w:rFonts w:ascii="Arial Narrow" w:hAnsi="Arial Narrow"/>
                <w:b/>
                <w:smallCaps/>
                <w:sz w:val="22"/>
                <w:szCs w:val="22"/>
              </w:rPr>
              <w:t>36</w:t>
            </w:r>
            <w:r w:rsidR="007025DF" w:rsidRPr="000E56D3">
              <w:rPr>
                <w:rFonts w:ascii="Arial Narrow" w:hAnsi="Arial Narrow"/>
                <w:b/>
                <w:smallCaps/>
                <w:sz w:val="22"/>
                <w:szCs w:val="22"/>
              </w:rPr>
              <w:t>.</w:t>
            </w:r>
            <w:r w:rsidR="009344B9" w:rsidRPr="000E56D3">
              <w:rPr>
                <w:rFonts w:ascii="Arial Narrow" w:hAnsi="Arial Narrow"/>
                <w:b/>
                <w:smallCaps/>
                <w:sz w:val="22"/>
                <w:szCs w:val="22"/>
              </w:rPr>
              <w:t>0</w:t>
            </w:r>
            <w:r w:rsidR="007025DF" w:rsidRPr="000E56D3">
              <w:rPr>
                <w:rFonts w:ascii="Arial Narrow" w:hAnsi="Arial Narrow"/>
                <w:b/>
                <w:smallCaps/>
                <w:sz w:val="22"/>
                <w:szCs w:val="22"/>
              </w:rPr>
              <w:t xml:space="preserve">00,00 </w:t>
            </w:r>
            <w:r w:rsidR="002C1BDF" w:rsidRPr="00281C58">
              <w:rPr>
                <w:rFonts w:ascii="Arial Narrow" w:hAnsi="Arial Narrow"/>
                <w:b/>
                <w:smallCaps/>
                <w:sz w:val="22"/>
                <w:szCs w:val="22"/>
              </w:rPr>
              <w:t>Ευρώ με Φ.Π.Α.</w:t>
            </w:r>
          </w:p>
        </w:tc>
      </w:tr>
      <w:tr w:rsidR="002C1BDF" w:rsidRPr="00281C58" w:rsidTr="00CA7233">
        <w:trPr>
          <w:cantSplit/>
          <w:trHeight w:val="657"/>
        </w:trPr>
        <w:tc>
          <w:tcPr>
            <w:tcW w:w="4253" w:type="dxa"/>
          </w:tcPr>
          <w:p w:rsidR="002C1BDF" w:rsidRPr="00281C58" w:rsidRDefault="002C1BDF" w:rsidP="00CA7233">
            <w:pPr>
              <w:spacing w:line="276" w:lineRule="auto"/>
              <w:jc w:val="both"/>
              <w:rPr>
                <w:rFonts w:ascii="Arial Narrow" w:hAnsi="Arial Narrow"/>
                <w:b/>
                <w:sz w:val="22"/>
                <w:szCs w:val="22"/>
              </w:rPr>
            </w:pPr>
          </w:p>
        </w:tc>
        <w:tc>
          <w:tcPr>
            <w:tcW w:w="2126" w:type="dxa"/>
          </w:tcPr>
          <w:p w:rsidR="002C1BDF" w:rsidRPr="00281C58" w:rsidRDefault="002C1BDF" w:rsidP="00CA7233">
            <w:pPr>
              <w:pStyle w:val="1"/>
              <w:jc w:val="right"/>
              <w:rPr>
                <w:rFonts w:ascii="Arial Narrow" w:hAnsi="Arial Narrow"/>
                <w:strike/>
                <w:sz w:val="22"/>
                <w:szCs w:val="22"/>
              </w:rPr>
            </w:pPr>
            <w:r w:rsidRPr="00281C58">
              <w:rPr>
                <w:rFonts w:ascii="Arial Narrow" w:hAnsi="Arial Narrow"/>
                <w:smallCaps/>
                <w:sz w:val="22"/>
                <w:szCs w:val="22"/>
              </w:rPr>
              <w:t>Χρηματοδότηση:</w:t>
            </w:r>
          </w:p>
        </w:tc>
        <w:tc>
          <w:tcPr>
            <w:tcW w:w="3970" w:type="dxa"/>
          </w:tcPr>
          <w:p w:rsidR="002C1BDF" w:rsidRPr="009344B9" w:rsidRDefault="009E3253" w:rsidP="009E3253">
            <w:pPr>
              <w:pStyle w:val="15"/>
              <w:tabs>
                <w:tab w:val="clear" w:pos="480"/>
                <w:tab w:val="clear" w:pos="960"/>
                <w:tab w:val="clear" w:pos="1440"/>
                <w:tab w:val="clear" w:pos="1920"/>
                <w:tab w:val="clear" w:pos="2400"/>
                <w:tab w:val="clear" w:pos="2880"/>
                <w:tab w:val="clear" w:pos="3360"/>
                <w:tab w:val="clear" w:pos="3840"/>
                <w:tab w:val="clear" w:pos="4320"/>
              </w:tabs>
              <w:snapToGrid w:val="0"/>
              <w:jc w:val="both"/>
              <w:rPr>
                <w:rFonts w:ascii="Arial Narrow" w:hAnsi="Arial Narrow" w:cs="Arial"/>
                <w:b/>
                <w:sz w:val="22"/>
                <w:szCs w:val="22"/>
              </w:rPr>
            </w:pPr>
            <w:r w:rsidRPr="000E56D3">
              <w:rPr>
                <w:rFonts w:ascii="Arial Narrow" w:hAnsi="Arial Narrow" w:cs="Times New Roman"/>
                <w:b/>
                <w:smallCaps/>
                <w:sz w:val="22"/>
                <w:szCs w:val="22"/>
              </w:rPr>
              <w:t xml:space="preserve">Πιστώσεις </w:t>
            </w:r>
            <w:proofErr w:type="spellStart"/>
            <w:r w:rsidRPr="000E56D3">
              <w:rPr>
                <w:rFonts w:ascii="Arial Narrow" w:hAnsi="Arial Narrow" w:cs="Times New Roman"/>
                <w:b/>
                <w:smallCaps/>
                <w:sz w:val="22"/>
                <w:szCs w:val="22"/>
              </w:rPr>
              <w:t>Δημου</w:t>
            </w:r>
            <w:proofErr w:type="spellEnd"/>
            <w:r w:rsidRPr="000E56D3">
              <w:rPr>
                <w:rFonts w:ascii="Arial Narrow" w:hAnsi="Arial Narrow" w:cs="Times New Roman"/>
                <w:b/>
                <w:smallCaps/>
                <w:sz w:val="22"/>
                <w:szCs w:val="22"/>
              </w:rPr>
              <w:t xml:space="preserve"> </w:t>
            </w:r>
            <w:proofErr w:type="spellStart"/>
            <w:r w:rsidR="00F35E30" w:rsidRPr="000E56D3">
              <w:rPr>
                <w:rFonts w:ascii="Arial Narrow" w:hAnsi="Arial Narrow" w:cs="Times New Roman"/>
                <w:b/>
                <w:smallCaps/>
                <w:sz w:val="22"/>
                <w:szCs w:val="22"/>
              </w:rPr>
              <w:t>Ζιτσασ</w:t>
            </w:r>
            <w:proofErr w:type="spellEnd"/>
            <w:r w:rsidR="009344B9" w:rsidRPr="009344B9">
              <w:rPr>
                <w:rFonts w:ascii="Arial" w:hAnsi="Arial" w:cs="Arial"/>
                <w:b/>
                <w:bCs/>
                <w:iCs/>
                <w:smallCaps/>
              </w:rPr>
              <w:t xml:space="preserve"> </w:t>
            </w:r>
          </w:p>
        </w:tc>
      </w:tr>
    </w:tbl>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r w:rsidRPr="00281C58">
        <w:rPr>
          <w:rFonts w:ascii="Arial Narrow" w:hAnsi="Arial Narrow" w:cs="Arial"/>
          <w:b/>
          <w:sz w:val="32"/>
          <w:szCs w:val="32"/>
        </w:rPr>
        <w:t>ΠΑΡΑΡΤΗΜΑ Β</w:t>
      </w:r>
    </w:p>
    <w:p w:rsidR="007B75AC" w:rsidRPr="00281C58" w:rsidRDefault="007B75AC">
      <w:pPr>
        <w:pStyle w:val="15"/>
        <w:tabs>
          <w:tab w:val="clear" w:pos="480"/>
          <w:tab w:val="clear" w:pos="960"/>
          <w:tab w:val="clear" w:pos="1440"/>
          <w:tab w:val="clear" w:pos="1920"/>
          <w:tab w:val="clear" w:pos="2400"/>
          <w:tab w:val="clear" w:pos="2880"/>
          <w:tab w:val="clear" w:pos="3360"/>
          <w:tab w:val="clear" w:pos="3840"/>
          <w:tab w:val="clear" w:pos="4320"/>
        </w:tabs>
        <w:jc w:val="center"/>
        <w:rPr>
          <w:rFonts w:ascii="Arial Narrow" w:hAnsi="Arial Narrow" w:cs="Arial"/>
          <w:b/>
          <w:sz w:val="28"/>
          <w:szCs w:val="28"/>
        </w:rPr>
      </w:pPr>
    </w:p>
    <w:p w:rsidR="007B75AC" w:rsidRPr="00281C58" w:rsidRDefault="007B75AC">
      <w:pPr>
        <w:rPr>
          <w:rFonts w:ascii="Arial Narrow" w:hAnsi="Arial Narrow" w:cs="Arial"/>
        </w:rPr>
      </w:pPr>
    </w:p>
    <w:p w:rsidR="007B75AC" w:rsidRPr="00281C58" w:rsidRDefault="007B75AC">
      <w:pPr>
        <w:jc w:val="center"/>
        <w:rPr>
          <w:rFonts w:ascii="Arial Narrow" w:hAnsi="Arial Narrow" w:cs="Arial"/>
          <w:b/>
          <w:sz w:val="32"/>
        </w:rPr>
      </w:pPr>
      <w:r w:rsidRPr="00281C58">
        <w:rPr>
          <w:rFonts w:ascii="Arial Narrow" w:hAnsi="Arial Narrow" w:cs="Arial"/>
          <w:b/>
          <w:sz w:val="32"/>
        </w:rPr>
        <w:t xml:space="preserve">ΔΙΑΚΗΡΥΞΗ ΑΝΟΙΧΤΗΣ ΔΙΑΔΙΚΑΣΙΑΣ </w:t>
      </w: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r w:rsidRPr="00281C58">
        <w:rPr>
          <w:rFonts w:ascii="Arial Narrow" w:hAnsi="Arial Narrow" w:cs="Arial"/>
          <w:b/>
          <w:sz w:val="32"/>
        </w:rPr>
        <w:t>(Τύπος  Β)</w:t>
      </w: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r w:rsidRPr="00281C58">
        <w:rPr>
          <w:rFonts w:ascii="Arial Narrow" w:hAnsi="Arial Narrow" w:cs="Arial"/>
          <w:b/>
          <w:sz w:val="32"/>
        </w:rPr>
        <w:t>Για έργα που δεν εμπίπτουν στο πεδίο εφαρμογής των Οδηγιών 2004/18/ΕΚ και 2004/17/ΕΚ</w:t>
      </w:r>
    </w:p>
    <w:p w:rsidR="002C1BDF" w:rsidRPr="00281C58" w:rsidRDefault="002C1BDF">
      <w:pPr>
        <w:jc w:val="center"/>
        <w:rPr>
          <w:rFonts w:ascii="Arial Narrow" w:hAnsi="Arial Narrow" w:cs="Arial"/>
          <w:b/>
          <w:sz w:val="32"/>
        </w:rPr>
      </w:pPr>
    </w:p>
    <w:p w:rsidR="002C1BDF" w:rsidRPr="00281C58" w:rsidRDefault="002C1BDF">
      <w:pPr>
        <w:jc w:val="center"/>
        <w:rPr>
          <w:rFonts w:ascii="Arial Narrow" w:hAnsi="Arial Narrow" w:cs="Arial"/>
          <w:b/>
          <w:sz w:val="32"/>
        </w:rPr>
      </w:pPr>
    </w:p>
    <w:p w:rsidR="002C1BDF" w:rsidRPr="00281C58" w:rsidRDefault="002C1BDF">
      <w:pPr>
        <w:jc w:val="center"/>
        <w:rPr>
          <w:rFonts w:ascii="Arial Narrow" w:hAnsi="Arial Narrow" w:cs="Arial"/>
          <w:b/>
          <w:sz w:val="32"/>
        </w:rPr>
      </w:pPr>
    </w:p>
    <w:p w:rsidR="002C1BDF" w:rsidRPr="00281C58" w:rsidRDefault="002C1BDF">
      <w:pPr>
        <w:jc w:val="center"/>
        <w:rPr>
          <w:rFonts w:ascii="Arial Narrow" w:hAnsi="Arial Narrow" w:cs="Arial"/>
          <w:b/>
          <w:sz w:val="32"/>
        </w:rPr>
      </w:pPr>
    </w:p>
    <w:p w:rsidR="002C1BDF" w:rsidRPr="00281C58" w:rsidRDefault="002C1BDF">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DC294E" w:rsidRPr="00281C58" w:rsidRDefault="00DC294E">
      <w:pPr>
        <w:jc w:val="center"/>
        <w:rPr>
          <w:rFonts w:ascii="Arial Narrow" w:hAnsi="Arial Narrow" w:cs="Arial"/>
          <w:b/>
          <w:sz w:val="32"/>
        </w:rPr>
      </w:pPr>
    </w:p>
    <w:p w:rsidR="002C1BDF" w:rsidRPr="00281C58" w:rsidRDefault="002C1BDF">
      <w:pPr>
        <w:jc w:val="center"/>
        <w:rPr>
          <w:rFonts w:ascii="Arial Narrow" w:hAnsi="Arial Narrow" w:cs="Arial"/>
          <w:b/>
          <w:sz w:val="28"/>
          <w:szCs w:val="28"/>
        </w:rPr>
      </w:pPr>
    </w:p>
    <w:tbl>
      <w:tblPr>
        <w:tblW w:w="10066" w:type="dxa"/>
        <w:tblInd w:w="-34" w:type="dxa"/>
        <w:tblLayout w:type="fixed"/>
        <w:tblLook w:val="0000"/>
      </w:tblPr>
      <w:tblGrid>
        <w:gridCol w:w="142"/>
        <w:gridCol w:w="3969"/>
        <w:gridCol w:w="2127"/>
        <w:gridCol w:w="3686"/>
        <w:gridCol w:w="142"/>
      </w:tblGrid>
      <w:tr w:rsidR="002C1BDF" w:rsidRPr="00281C58" w:rsidTr="00DC294E">
        <w:trPr>
          <w:gridAfter w:val="1"/>
          <w:wAfter w:w="142" w:type="dxa"/>
          <w:cantSplit/>
          <w:trHeight w:val="1440"/>
        </w:trPr>
        <w:tc>
          <w:tcPr>
            <w:tcW w:w="4111" w:type="dxa"/>
            <w:gridSpan w:val="2"/>
          </w:tcPr>
          <w:p w:rsidR="002C1BDF" w:rsidRPr="00281C58" w:rsidRDefault="00B14728" w:rsidP="00CA7233">
            <w:pPr>
              <w:spacing w:before="60" w:line="276" w:lineRule="auto"/>
              <w:ind w:firstLine="601"/>
              <w:jc w:val="both"/>
              <w:rPr>
                <w:rFonts w:ascii="Arial Narrow" w:hAnsi="Arial Narrow"/>
                <w:i/>
                <w:sz w:val="22"/>
                <w:szCs w:val="22"/>
              </w:rPr>
            </w:pPr>
            <w:r>
              <w:rPr>
                <w:rFonts w:ascii="Arial Narrow" w:hAnsi="Arial Narrow" w:cs="Arial"/>
                <w:i/>
                <w:noProof/>
                <w:sz w:val="22"/>
                <w:szCs w:val="22"/>
                <w:lang w:eastAsia="el-GR"/>
              </w:rPr>
              <w:lastRenderedPageBreak/>
              <w:drawing>
                <wp:inline distT="0" distB="0" distL="0" distR="0">
                  <wp:extent cx="1772920" cy="715645"/>
                  <wp:effectExtent l="0" t="0" r="0" b="0"/>
                  <wp:docPr id="2" name="Εικόνα 2" descr="Δήμος Ζί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ήμος Ζίτσας"/>
                          <pic:cNvPicPr>
                            <a:picLocks noChangeAspect="1" noChangeArrowheads="1"/>
                          </pic:cNvPicPr>
                        </pic:nvPicPr>
                        <pic:blipFill>
                          <a:blip r:embed="rId8" cstate="print"/>
                          <a:srcRect/>
                          <a:stretch>
                            <a:fillRect/>
                          </a:stretch>
                        </pic:blipFill>
                        <pic:spPr bwMode="auto">
                          <a:xfrm>
                            <a:off x="0" y="0"/>
                            <a:ext cx="1772920" cy="715645"/>
                          </a:xfrm>
                          <a:prstGeom prst="rect">
                            <a:avLst/>
                          </a:prstGeom>
                          <a:noFill/>
                          <a:ln w="9525">
                            <a:noFill/>
                            <a:miter lim="800000"/>
                            <a:headEnd/>
                            <a:tailEnd/>
                          </a:ln>
                        </pic:spPr>
                      </pic:pic>
                    </a:graphicData>
                  </a:graphic>
                </wp:inline>
              </w:drawing>
            </w:r>
          </w:p>
        </w:tc>
        <w:tc>
          <w:tcPr>
            <w:tcW w:w="2127" w:type="dxa"/>
          </w:tcPr>
          <w:p w:rsidR="002C1BDF" w:rsidRPr="00281C58" w:rsidRDefault="002C1BDF" w:rsidP="00CA7233">
            <w:pPr>
              <w:spacing w:before="60" w:line="276" w:lineRule="auto"/>
              <w:jc w:val="both"/>
              <w:rPr>
                <w:rFonts w:ascii="Arial Narrow" w:hAnsi="Arial Narrow"/>
                <w:b/>
                <w:sz w:val="22"/>
                <w:szCs w:val="22"/>
              </w:rPr>
            </w:pPr>
          </w:p>
        </w:tc>
        <w:tc>
          <w:tcPr>
            <w:tcW w:w="3686" w:type="dxa"/>
          </w:tcPr>
          <w:p w:rsidR="002C1BDF" w:rsidRPr="00281C58" w:rsidRDefault="002C1BDF" w:rsidP="00CA7233">
            <w:pPr>
              <w:spacing w:before="60" w:line="276" w:lineRule="auto"/>
              <w:jc w:val="both"/>
              <w:rPr>
                <w:rFonts w:ascii="Arial Narrow" w:hAnsi="Arial Narrow"/>
                <w:b/>
                <w:sz w:val="22"/>
                <w:szCs w:val="22"/>
              </w:rPr>
            </w:pPr>
            <w:r w:rsidRPr="00281C58">
              <w:rPr>
                <w:rFonts w:ascii="Arial Narrow" w:hAnsi="Arial Narrow"/>
                <w:b/>
                <w:sz w:val="22"/>
                <w:szCs w:val="22"/>
              </w:rPr>
              <w:t xml:space="preserve">                               </w:t>
            </w:r>
          </w:p>
        </w:tc>
      </w:tr>
      <w:tr w:rsidR="002C1BDF" w:rsidRPr="00281C58" w:rsidTr="00DC294E">
        <w:trPr>
          <w:gridAfter w:val="1"/>
          <w:wAfter w:w="142" w:type="dxa"/>
          <w:cantSplit/>
          <w:trHeight w:val="1050"/>
        </w:trPr>
        <w:tc>
          <w:tcPr>
            <w:tcW w:w="4111" w:type="dxa"/>
            <w:gridSpan w:val="2"/>
          </w:tcPr>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ΕΛΛΗΝΙΚΗ ΔΗΜΟΚΡΑΤΙΑ</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ΝΟΜΟΣ ΙΩΑΝΝΙΝΩΝ</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ΔΗΜΟΣ ΖΙΤΣΑΣ</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Δ/ΝΣΗ ΤΕΧΝΙΚΩΝ ΥΠΗΡΕΣΙΩΝ,</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ΠΟΛΕΟΔΟΜΙΑΣ ΚΑΙ ΠΕΡΙΒΑΛΛΟΝΤΟΣ</w:t>
            </w:r>
          </w:p>
        </w:tc>
        <w:tc>
          <w:tcPr>
            <w:tcW w:w="2127" w:type="dxa"/>
          </w:tcPr>
          <w:p w:rsidR="002C1BDF" w:rsidRPr="00281C58" w:rsidRDefault="002C1BDF" w:rsidP="00CA7233">
            <w:pPr>
              <w:ind w:right="-108" w:firstLine="882"/>
              <w:jc w:val="right"/>
              <w:rPr>
                <w:rFonts w:ascii="Arial Narrow" w:hAnsi="Arial Narrow"/>
                <w:b/>
                <w:smallCaps/>
                <w:sz w:val="22"/>
                <w:szCs w:val="22"/>
                <w:lang w:val="en-US"/>
              </w:rPr>
            </w:pPr>
            <w:r w:rsidRPr="00281C58">
              <w:rPr>
                <w:rFonts w:ascii="Arial Narrow" w:hAnsi="Arial Narrow"/>
                <w:b/>
                <w:smallCaps/>
                <w:sz w:val="22"/>
                <w:szCs w:val="22"/>
              </w:rPr>
              <w:t>Έργο</w:t>
            </w:r>
            <w:r w:rsidRPr="00281C58">
              <w:rPr>
                <w:rFonts w:ascii="Arial Narrow" w:hAnsi="Arial Narrow"/>
                <w:b/>
                <w:smallCaps/>
                <w:sz w:val="22"/>
                <w:szCs w:val="22"/>
                <w:lang w:val="en-US"/>
              </w:rPr>
              <w:t>:</w:t>
            </w:r>
            <w:r w:rsidRPr="00281C58">
              <w:rPr>
                <w:rFonts w:ascii="Arial Narrow" w:hAnsi="Arial Narrow"/>
                <w:b/>
                <w:smallCaps/>
                <w:sz w:val="22"/>
                <w:szCs w:val="22"/>
              </w:rPr>
              <w:t xml:space="preserve"> </w:t>
            </w:r>
          </w:p>
          <w:p w:rsidR="002C1BDF" w:rsidRPr="00281C58" w:rsidRDefault="002C1BDF" w:rsidP="00CA7233">
            <w:pPr>
              <w:ind w:right="-108" w:firstLine="882"/>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6E1B17" w:rsidP="00DC294E">
            <w:pPr>
              <w:ind w:right="-251" w:firstLine="34"/>
              <w:jc w:val="right"/>
              <w:rPr>
                <w:rFonts w:ascii="Arial Narrow" w:hAnsi="Arial Narrow"/>
                <w:b/>
                <w:smallCaps/>
                <w:sz w:val="22"/>
                <w:szCs w:val="22"/>
              </w:rPr>
            </w:pPr>
            <w:r w:rsidRPr="006E1B17">
              <w:rPr>
                <w:rFonts w:ascii="Arial Narrow" w:hAnsi="Arial Narrow"/>
                <w:b/>
                <w:smallCaps/>
              </w:rPr>
              <w:t>ΠΡΟΫΠΟΛΟΓΙΣΜΟΣ</w:t>
            </w:r>
            <w:r>
              <w:rPr>
                <w:rFonts w:ascii="Arial Narrow" w:hAnsi="Arial Narrow"/>
                <w:b/>
                <w:smallCaps/>
                <w:sz w:val="22"/>
                <w:szCs w:val="22"/>
              </w:rPr>
              <w:t>Σ</w:t>
            </w:r>
            <w:r w:rsidR="002C1BDF" w:rsidRPr="00281C58">
              <w:rPr>
                <w:rFonts w:ascii="Arial Narrow" w:hAnsi="Arial Narrow"/>
                <w:b/>
                <w:smallCaps/>
                <w:sz w:val="22"/>
                <w:szCs w:val="22"/>
              </w:rPr>
              <w:t>:</w:t>
            </w:r>
          </w:p>
          <w:p w:rsidR="002C1BDF" w:rsidRPr="00281C58" w:rsidRDefault="002C1BDF" w:rsidP="00CA7233">
            <w:pPr>
              <w:ind w:right="-108"/>
              <w:jc w:val="right"/>
              <w:rPr>
                <w:rFonts w:ascii="Arial Narrow" w:hAnsi="Arial Narrow"/>
                <w:b/>
                <w:smallCaps/>
                <w:sz w:val="22"/>
                <w:szCs w:val="22"/>
              </w:rPr>
            </w:pPr>
            <w:r w:rsidRPr="00281C58">
              <w:rPr>
                <w:rFonts w:ascii="Arial Narrow" w:hAnsi="Arial Narrow"/>
                <w:b/>
                <w:smallCaps/>
                <w:sz w:val="22"/>
                <w:szCs w:val="22"/>
              </w:rPr>
              <w:t xml:space="preserve"> </w:t>
            </w:r>
          </w:p>
        </w:tc>
        <w:tc>
          <w:tcPr>
            <w:tcW w:w="3686" w:type="dxa"/>
          </w:tcPr>
          <w:p w:rsidR="005344FA" w:rsidRPr="00281C58" w:rsidRDefault="005344FA" w:rsidP="005344FA">
            <w:pPr>
              <w:ind w:left="72"/>
              <w:jc w:val="both"/>
              <w:rPr>
                <w:rFonts w:ascii="Arial Narrow" w:hAnsi="Arial Narrow"/>
                <w:b/>
                <w:smallCaps/>
                <w:sz w:val="22"/>
                <w:szCs w:val="22"/>
              </w:rPr>
            </w:pPr>
            <w:r>
              <w:rPr>
                <w:rFonts w:ascii="Arial Narrow" w:hAnsi="Arial Narrow"/>
                <w:b/>
                <w:smallCaps/>
                <w:sz w:val="22"/>
                <w:szCs w:val="22"/>
              </w:rPr>
              <w:t>Α</w:t>
            </w:r>
            <w:r w:rsidRPr="009344B9">
              <w:rPr>
                <w:rFonts w:ascii="Arial Narrow" w:hAnsi="Arial Narrow"/>
                <w:b/>
                <w:smallCaps/>
              </w:rPr>
              <w:t>ΣΦΑΛΤΟΣΤΡΩΣΕΙΣ</w:t>
            </w:r>
            <w:r>
              <w:rPr>
                <w:rFonts w:ascii="Arial Narrow" w:hAnsi="Arial Narrow"/>
                <w:b/>
                <w:smallCaps/>
                <w:sz w:val="22"/>
                <w:szCs w:val="22"/>
              </w:rPr>
              <w:t xml:space="preserve"> </w:t>
            </w:r>
            <w:proofErr w:type="spellStart"/>
            <w:r>
              <w:rPr>
                <w:rFonts w:ascii="Arial Narrow" w:hAnsi="Arial Narrow"/>
                <w:b/>
                <w:smallCaps/>
                <w:sz w:val="22"/>
                <w:szCs w:val="22"/>
              </w:rPr>
              <w:t>Οδων</w:t>
            </w:r>
            <w:proofErr w:type="spellEnd"/>
            <w:r>
              <w:rPr>
                <w:rFonts w:ascii="Arial Narrow" w:hAnsi="Arial Narrow"/>
                <w:b/>
                <w:smallCaps/>
                <w:sz w:val="22"/>
                <w:szCs w:val="22"/>
              </w:rPr>
              <w:t xml:space="preserve"> Τ.Κ. </w:t>
            </w:r>
            <w:proofErr w:type="spellStart"/>
            <w:r>
              <w:rPr>
                <w:rFonts w:ascii="Arial Narrow" w:hAnsi="Arial Narrow"/>
                <w:b/>
                <w:smallCaps/>
                <w:sz w:val="22"/>
                <w:szCs w:val="22"/>
              </w:rPr>
              <w:t>Δημου</w:t>
            </w:r>
            <w:proofErr w:type="spellEnd"/>
            <w:r>
              <w:rPr>
                <w:rFonts w:ascii="Arial Narrow" w:hAnsi="Arial Narrow"/>
                <w:b/>
                <w:smallCaps/>
                <w:sz w:val="22"/>
                <w:szCs w:val="22"/>
              </w:rPr>
              <w:t xml:space="preserve"> </w:t>
            </w:r>
            <w:proofErr w:type="spellStart"/>
            <w:r>
              <w:rPr>
                <w:rFonts w:ascii="Arial Narrow" w:hAnsi="Arial Narrow"/>
                <w:b/>
                <w:smallCaps/>
                <w:sz w:val="22"/>
                <w:szCs w:val="22"/>
              </w:rPr>
              <w:t>Ζιτσασ</w:t>
            </w:r>
            <w:proofErr w:type="spellEnd"/>
          </w:p>
          <w:p w:rsidR="00DC294E" w:rsidRPr="00281C58" w:rsidRDefault="00DC294E" w:rsidP="00CA7233">
            <w:pPr>
              <w:ind w:left="72"/>
              <w:jc w:val="both"/>
              <w:rPr>
                <w:rFonts w:ascii="Arial Narrow" w:hAnsi="Arial Narrow"/>
                <w:b/>
                <w:smallCaps/>
                <w:sz w:val="22"/>
                <w:szCs w:val="22"/>
              </w:rPr>
            </w:pPr>
          </w:p>
          <w:p w:rsidR="00DC294E" w:rsidRPr="00281C58" w:rsidRDefault="00DC294E" w:rsidP="00CA7233">
            <w:pPr>
              <w:ind w:left="72"/>
              <w:jc w:val="both"/>
              <w:rPr>
                <w:rFonts w:ascii="Arial Narrow" w:hAnsi="Arial Narrow"/>
                <w:b/>
                <w:smallCaps/>
                <w:sz w:val="22"/>
                <w:szCs w:val="22"/>
              </w:rPr>
            </w:pPr>
          </w:p>
          <w:p w:rsidR="002C1BDF" w:rsidRPr="00281C58" w:rsidRDefault="005344FA" w:rsidP="006E1B17">
            <w:pPr>
              <w:ind w:left="72"/>
              <w:jc w:val="both"/>
              <w:rPr>
                <w:rFonts w:ascii="Arial Narrow" w:hAnsi="Arial Narrow"/>
                <w:b/>
                <w:smallCaps/>
                <w:sz w:val="8"/>
                <w:szCs w:val="8"/>
              </w:rPr>
            </w:pPr>
            <w:r>
              <w:rPr>
                <w:rFonts w:ascii="Arial Narrow" w:hAnsi="Arial Narrow"/>
                <w:b/>
                <w:smallCaps/>
                <w:sz w:val="22"/>
                <w:szCs w:val="22"/>
              </w:rPr>
              <w:t>36</w:t>
            </w:r>
            <w:r w:rsidR="00D4593B" w:rsidRPr="00281C58">
              <w:rPr>
                <w:rFonts w:ascii="Arial Narrow" w:hAnsi="Arial Narrow"/>
                <w:b/>
                <w:smallCaps/>
                <w:sz w:val="22"/>
                <w:szCs w:val="22"/>
              </w:rPr>
              <w:t>.</w:t>
            </w:r>
            <w:r w:rsidR="006E1B17">
              <w:rPr>
                <w:rFonts w:ascii="Arial Narrow" w:hAnsi="Arial Narrow"/>
                <w:b/>
                <w:smallCaps/>
                <w:sz w:val="22"/>
                <w:szCs w:val="22"/>
              </w:rPr>
              <w:t>0</w:t>
            </w:r>
            <w:r w:rsidR="00D4593B" w:rsidRPr="00281C58">
              <w:rPr>
                <w:rFonts w:ascii="Arial Narrow" w:hAnsi="Arial Narrow"/>
                <w:b/>
                <w:smallCaps/>
                <w:sz w:val="22"/>
                <w:szCs w:val="22"/>
              </w:rPr>
              <w:t xml:space="preserve">00,00 </w:t>
            </w:r>
            <w:r w:rsidR="002C1BDF" w:rsidRPr="00281C58">
              <w:rPr>
                <w:rFonts w:ascii="Arial Narrow" w:hAnsi="Arial Narrow"/>
                <w:b/>
                <w:smallCaps/>
                <w:sz w:val="22"/>
                <w:szCs w:val="22"/>
              </w:rPr>
              <w:t>Ευρώ με Φ.Π.Α.</w:t>
            </w:r>
          </w:p>
        </w:tc>
      </w:tr>
      <w:tr w:rsidR="002C1BDF" w:rsidRPr="00281C58" w:rsidTr="00DC294E">
        <w:trPr>
          <w:gridAfter w:val="1"/>
          <w:wAfter w:w="142" w:type="dxa"/>
          <w:cantSplit/>
          <w:trHeight w:val="657"/>
        </w:trPr>
        <w:tc>
          <w:tcPr>
            <w:tcW w:w="4111" w:type="dxa"/>
            <w:gridSpan w:val="2"/>
          </w:tcPr>
          <w:p w:rsidR="002C1BDF" w:rsidRPr="00281C58" w:rsidRDefault="002C1BDF" w:rsidP="00CA7233">
            <w:pPr>
              <w:spacing w:line="276" w:lineRule="auto"/>
              <w:jc w:val="both"/>
              <w:rPr>
                <w:rFonts w:ascii="Arial Narrow" w:hAnsi="Arial Narrow"/>
                <w:b/>
                <w:i/>
                <w:sz w:val="22"/>
                <w:szCs w:val="22"/>
              </w:rPr>
            </w:pPr>
          </w:p>
        </w:tc>
        <w:tc>
          <w:tcPr>
            <w:tcW w:w="2127" w:type="dxa"/>
          </w:tcPr>
          <w:p w:rsidR="002C1BDF" w:rsidRPr="00281C58" w:rsidRDefault="002C1BDF" w:rsidP="00CA7233">
            <w:pPr>
              <w:pStyle w:val="1"/>
              <w:jc w:val="right"/>
              <w:rPr>
                <w:rFonts w:ascii="Arial Narrow" w:hAnsi="Arial Narrow"/>
                <w:strike/>
                <w:sz w:val="22"/>
                <w:szCs w:val="22"/>
              </w:rPr>
            </w:pPr>
            <w:r w:rsidRPr="006E1B17">
              <w:rPr>
                <w:rFonts w:ascii="Arial Narrow" w:hAnsi="Arial Narrow"/>
              </w:rPr>
              <w:t>ΧΡΗΜΑΤΟΔΟΤΗΣΗ</w:t>
            </w:r>
            <w:r w:rsidRPr="006E1B17">
              <w:rPr>
                <w:rStyle w:val="a4"/>
                <w:rFonts w:ascii="Arial Narrow" w:hAnsi="Arial Narrow"/>
              </w:rPr>
              <w:footnoteReference w:id="2"/>
            </w:r>
            <w:r w:rsidRPr="00281C58">
              <w:rPr>
                <w:rFonts w:ascii="Arial Narrow" w:hAnsi="Arial Narrow"/>
                <w:b w:val="0"/>
              </w:rPr>
              <w:t>:</w:t>
            </w:r>
          </w:p>
        </w:tc>
        <w:tc>
          <w:tcPr>
            <w:tcW w:w="3686" w:type="dxa"/>
          </w:tcPr>
          <w:p w:rsidR="002C1BDF" w:rsidRPr="00281C58" w:rsidRDefault="00B333CE" w:rsidP="00CE225A">
            <w:pPr>
              <w:pStyle w:val="15"/>
              <w:tabs>
                <w:tab w:val="clear" w:pos="480"/>
                <w:tab w:val="clear" w:pos="960"/>
                <w:tab w:val="clear" w:pos="1440"/>
                <w:tab w:val="clear" w:pos="1920"/>
                <w:tab w:val="clear" w:pos="2400"/>
                <w:tab w:val="clear" w:pos="2880"/>
                <w:tab w:val="clear" w:pos="3360"/>
                <w:tab w:val="clear" w:pos="3840"/>
                <w:tab w:val="clear" w:pos="4320"/>
              </w:tabs>
              <w:snapToGrid w:val="0"/>
              <w:jc w:val="both"/>
              <w:rPr>
                <w:rFonts w:ascii="Arial Narrow" w:hAnsi="Arial Narrow" w:cs="Arial"/>
                <w:b/>
                <w:sz w:val="22"/>
                <w:szCs w:val="22"/>
              </w:rPr>
            </w:pPr>
            <w:r w:rsidRPr="000E56D3">
              <w:rPr>
                <w:rFonts w:ascii="Arial Narrow" w:hAnsi="Arial Narrow" w:cs="Times New Roman"/>
                <w:b/>
                <w:smallCaps/>
                <w:sz w:val="22"/>
                <w:szCs w:val="22"/>
              </w:rPr>
              <w:t xml:space="preserve">Πιστώσεις </w:t>
            </w:r>
            <w:proofErr w:type="spellStart"/>
            <w:r w:rsidRPr="000E56D3">
              <w:rPr>
                <w:rFonts w:ascii="Arial Narrow" w:hAnsi="Arial Narrow" w:cs="Times New Roman"/>
                <w:b/>
                <w:smallCaps/>
                <w:sz w:val="22"/>
                <w:szCs w:val="22"/>
              </w:rPr>
              <w:t>Δημου</w:t>
            </w:r>
            <w:proofErr w:type="spellEnd"/>
            <w:r w:rsidRPr="000E56D3">
              <w:rPr>
                <w:rFonts w:ascii="Arial Narrow" w:hAnsi="Arial Narrow" w:cs="Times New Roman"/>
                <w:b/>
                <w:smallCaps/>
                <w:sz w:val="22"/>
                <w:szCs w:val="22"/>
              </w:rPr>
              <w:t xml:space="preserve"> </w:t>
            </w:r>
            <w:proofErr w:type="spellStart"/>
            <w:r w:rsidRPr="000E56D3">
              <w:rPr>
                <w:rFonts w:ascii="Arial Narrow" w:hAnsi="Arial Narrow" w:cs="Times New Roman"/>
                <w:b/>
                <w:smallCaps/>
                <w:sz w:val="22"/>
                <w:szCs w:val="22"/>
              </w:rPr>
              <w:t>Ζιτσασ</w:t>
            </w:r>
            <w:proofErr w:type="spellEnd"/>
          </w:p>
        </w:tc>
      </w:tr>
      <w:tr w:rsidR="002C1BDF" w:rsidRPr="00281C58" w:rsidTr="00DC294E">
        <w:trPr>
          <w:gridAfter w:val="1"/>
          <w:wAfter w:w="142" w:type="dxa"/>
          <w:cantSplit/>
          <w:trHeight w:val="657"/>
        </w:trPr>
        <w:tc>
          <w:tcPr>
            <w:tcW w:w="4111" w:type="dxa"/>
            <w:gridSpan w:val="2"/>
          </w:tcPr>
          <w:p w:rsidR="002C1BDF" w:rsidRPr="00281C58" w:rsidRDefault="002C1BDF" w:rsidP="00CA7233">
            <w:pPr>
              <w:spacing w:line="276" w:lineRule="auto"/>
              <w:jc w:val="both"/>
              <w:rPr>
                <w:rFonts w:ascii="Arial Narrow" w:hAnsi="Arial Narrow"/>
                <w:b/>
                <w:i/>
                <w:sz w:val="22"/>
                <w:szCs w:val="22"/>
              </w:rPr>
            </w:pPr>
          </w:p>
        </w:tc>
        <w:tc>
          <w:tcPr>
            <w:tcW w:w="2127" w:type="dxa"/>
          </w:tcPr>
          <w:p w:rsidR="002C1BDF" w:rsidRPr="00281C58" w:rsidRDefault="002C1BDF" w:rsidP="00CA7233">
            <w:pPr>
              <w:ind w:right="-108"/>
              <w:jc w:val="right"/>
              <w:rPr>
                <w:rFonts w:ascii="Arial Narrow" w:hAnsi="Arial Narrow"/>
                <w:b/>
                <w:smallCaps/>
                <w:sz w:val="22"/>
                <w:szCs w:val="22"/>
              </w:rPr>
            </w:pPr>
          </w:p>
        </w:tc>
        <w:tc>
          <w:tcPr>
            <w:tcW w:w="3686" w:type="dxa"/>
          </w:tcPr>
          <w:p w:rsidR="002C1BDF" w:rsidRPr="00281C58" w:rsidRDefault="002C1BDF" w:rsidP="00CA7233">
            <w:pPr>
              <w:ind w:left="72"/>
              <w:jc w:val="both"/>
              <w:rPr>
                <w:rFonts w:ascii="Arial Narrow" w:hAnsi="Arial Narrow"/>
                <w:b/>
                <w:smallCaps/>
                <w:sz w:val="8"/>
                <w:szCs w:val="8"/>
              </w:rPr>
            </w:pPr>
          </w:p>
        </w:tc>
      </w:tr>
      <w:tr w:rsidR="002C1BDF" w:rsidRPr="00281C58" w:rsidTr="00DC294E">
        <w:trPr>
          <w:gridBefore w:val="1"/>
          <w:wBefore w:w="142" w:type="dxa"/>
        </w:trPr>
        <w:tc>
          <w:tcPr>
            <w:tcW w:w="9924" w:type="dxa"/>
            <w:gridSpan w:val="4"/>
            <w:shd w:val="clear" w:color="auto" w:fill="auto"/>
          </w:tcPr>
          <w:p w:rsidR="002C1BDF" w:rsidRPr="00281C58" w:rsidRDefault="002C1BDF" w:rsidP="00CA7233">
            <w:pPr>
              <w:pStyle w:val="8"/>
              <w:tabs>
                <w:tab w:val="clear" w:pos="0"/>
              </w:tabs>
              <w:snapToGrid w:val="0"/>
              <w:ind w:left="0" w:firstLine="0"/>
              <w:jc w:val="left"/>
              <w:rPr>
                <w:rFonts w:ascii="Arial Narrow" w:hAnsi="Arial Narrow"/>
                <w:spacing w:val="40"/>
                <w:sz w:val="20"/>
              </w:rPr>
            </w:pPr>
          </w:p>
        </w:tc>
      </w:tr>
      <w:tr w:rsidR="002C1BDF" w:rsidRPr="00281C58" w:rsidTr="00DC294E">
        <w:trPr>
          <w:gridBefore w:val="1"/>
          <w:wBefore w:w="142" w:type="dxa"/>
        </w:trPr>
        <w:tc>
          <w:tcPr>
            <w:tcW w:w="9924" w:type="dxa"/>
            <w:gridSpan w:val="4"/>
            <w:shd w:val="clear" w:color="auto" w:fill="auto"/>
          </w:tcPr>
          <w:p w:rsidR="002C1BDF" w:rsidRPr="00281C58" w:rsidRDefault="002C1BDF" w:rsidP="00CA7233">
            <w:pPr>
              <w:rPr>
                <w:rFonts w:ascii="Arial Narrow" w:hAnsi="Arial Narrow"/>
              </w:rPr>
            </w:pPr>
          </w:p>
        </w:tc>
      </w:tr>
      <w:tr w:rsidR="002C1BDF" w:rsidRPr="00281C58" w:rsidTr="00DC294E">
        <w:trPr>
          <w:gridBefore w:val="1"/>
          <w:wBefore w:w="142" w:type="dxa"/>
        </w:trPr>
        <w:tc>
          <w:tcPr>
            <w:tcW w:w="9924" w:type="dxa"/>
            <w:gridSpan w:val="4"/>
            <w:shd w:val="clear" w:color="auto" w:fill="auto"/>
          </w:tcPr>
          <w:p w:rsidR="002C1BDF" w:rsidRPr="00281C58" w:rsidRDefault="002C1BDF" w:rsidP="00CA7233">
            <w:pPr>
              <w:pStyle w:val="8"/>
              <w:rPr>
                <w:rFonts w:ascii="Arial Narrow" w:hAnsi="Arial Narrow"/>
              </w:rPr>
            </w:pPr>
          </w:p>
        </w:tc>
      </w:tr>
    </w:tbl>
    <w:p w:rsidR="007B75AC" w:rsidRPr="00281C58" w:rsidRDefault="007B75AC" w:rsidP="002C1BDF">
      <w:pPr>
        <w:ind w:left="1440" w:firstLine="720"/>
        <w:rPr>
          <w:rFonts w:ascii="Arial Narrow" w:hAnsi="Arial Narrow" w:cs="Arial"/>
          <w:b/>
          <w:sz w:val="32"/>
        </w:rPr>
      </w:pPr>
      <w:r w:rsidRPr="00281C58">
        <w:rPr>
          <w:rFonts w:ascii="Arial Narrow" w:hAnsi="Arial Narrow" w:cs="Arial"/>
          <w:b/>
          <w:sz w:val="32"/>
        </w:rPr>
        <w:t xml:space="preserve">ΔΙΑΚΗΡΥΞΗ ΑΝΟΙΧΤΗΣ ΔΙΑΔΙΚΑΣΙΑΣ </w:t>
      </w: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r w:rsidRPr="00281C58">
        <w:rPr>
          <w:rFonts w:ascii="Arial Narrow" w:hAnsi="Arial Narrow" w:cs="Arial"/>
          <w:b/>
          <w:sz w:val="32"/>
        </w:rPr>
        <w:t>(Τύπος  Β)</w:t>
      </w: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r w:rsidRPr="00281C58">
        <w:rPr>
          <w:rFonts w:ascii="Arial Narrow" w:hAnsi="Arial Narrow" w:cs="Arial"/>
          <w:b/>
          <w:sz w:val="32"/>
        </w:rPr>
        <w:t>Για έργα που δεν εμπίπτουν στο πεδίο εφαρμογής των Οδηγιών 2004/18/ΕΚ και 2004/17/ΕΚ</w:t>
      </w:r>
      <w:r w:rsidRPr="00281C58">
        <w:rPr>
          <w:rStyle w:val="a4"/>
          <w:rFonts w:ascii="Arial Narrow" w:hAnsi="Arial Narrow" w:cs="Arial"/>
          <w:b/>
          <w:sz w:val="32"/>
        </w:rPr>
        <w:footnoteReference w:id="3"/>
      </w:r>
    </w:p>
    <w:p w:rsidR="007B75AC" w:rsidRPr="00281C58" w:rsidRDefault="007B75AC">
      <w:pPr>
        <w:jc w:val="center"/>
        <w:rPr>
          <w:rFonts w:ascii="Arial Narrow" w:hAnsi="Arial Narrow" w:cs="Arial"/>
          <w:b/>
          <w:sz w:val="32"/>
        </w:rPr>
      </w:pPr>
    </w:p>
    <w:p w:rsidR="007B75AC" w:rsidRPr="00281C58" w:rsidRDefault="007B75AC">
      <w:pPr>
        <w:jc w:val="center"/>
        <w:rPr>
          <w:rFonts w:ascii="Arial Narrow" w:hAnsi="Arial Narrow" w:cs="Arial"/>
          <w:b/>
          <w:sz w:val="32"/>
        </w:rPr>
      </w:pPr>
    </w:p>
    <w:p w:rsidR="007B75AC" w:rsidRPr="00281C58" w:rsidRDefault="007B75AC">
      <w:pPr>
        <w:rPr>
          <w:rFonts w:ascii="Arial Narrow" w:hAnsi="Arial Narrow" w:cs="Arial"/>
          <w:b/>
          <w:sz w:val="32"/>
        </w:rPr>
      </w:pPr>
    </w:p>
    <w:p w:rsidR="007B75AC" w:rsidRPr="00281C58" w:rsidRDefault="007B75AC">
      <w:pPr>
        <w:jc w:val="center"/>
        <w:rPr>
          <w:rFonts w:ascii="Arial Narrow" w:hAnsi="Arial Narrow" w:cs="Arial"/>
          <w:b/>
          <w:sz w:val="22"/>
        </w:rPr>
      </w:pPr>
      <w:r w:rsidRPr="00281C58">
        <w:rPr>
          <w:rFonts w:ascii="Arial Narrow" w:hAnsi="Arial Narrow" w:cs="Arial"/>
          <w:b/>
          <w:sz w:val="22"/>
        </w:rPr>
        <w:t xml:space="preserve">(Τόπος)  </w:t>
      </w:r>
      <w:r w:rsidR="002C1BDF" w:rsidRPr="00281C58">
        <w:rPr>
          <w:rFonts w:ascii="Arial Narrow" w:hAnsi="Arial Narrow" w:cs="Arial"/>
          <w:b/>
          <w:sz w:val="22"/>
        </w:rPr>
        <w:t>ΕΛΕΟΥΣΑ</w:t>
      </w:r>
    </w:p>
    <w:p w:rsidR="00C42E17" w:rsidRPr="006E1B17" w:rsidRDefault="006E1B17" w:rsidP="00C42E17">
      <w:pPr>
        <w:jc w:val="center"/>
        <w:rPr>
          <w:rFonts w:ascii="Arial Narrow" w:hAnsi="Arial Narrow" w:cs="Arial"/>
          <w:b/>
          <w:color w:val="FF0000"/>
          <w:sz w:val="22"/>
        </w:rPr>
      </w:pPr>
      <w:r>
        <w:rPr>
          <w:rFonts w:ascii="Arial Narrow" w:hAnsi="Arial Narrow" w:cs="Arial"/>
          <w:b/>
          <w:color w:val="FF0000"/>
          <w:sz w:val="22"/>
        </w:rPr>
        <w:t xml:space="preserve">                </w:t>
      </w:r>
    </w:p>
    <w:p w:rsidR="00DC294E" w:rsidRPr="00281C58" w:rsidRDefault="00DC294E">
      <w:pPr>
        <w:jc w:val="center"/>
        <w:rPr>
          <w:rFonts w:ascii="Arial Narrow" w:hAnsi="Arial Narrow" w:cs="Arial"/>
          <w:b/>
          <w:sz w:val="22"/>
        </w:rPr>
      </w:pPr>
    </w:p>
    <w:p w:rsidR="00DC294E" w:rsidRPr="00281C58" w:rsidRDefault="00DC294E">
      <w:pPr>
        <w:jc w:val="center"/>
        <w:rPr>
          <w:rFonts w:ascii="Arial Narrow" w:hAnsi="Arial Narrow" w:cs="Arial"/>
          <w:b/>
          <w:sz w:val="22"/>
        </w:rPr>
      </w:pPr>
    </w:p>
    <w:p w:rsidR="00DC294E" w:rsidRPr="00281C58" w:rsidRDefault="00DC294E">
      <w:pPr>
        <w:jc w:val="center"/>
        <w:rPr>
          <w:rFonts w:ascii="Arial Narrow" w:hAnsi="Arial Narrow" w:cs="Arial"/>
          <w:b/>
          <w:sz w:val="22"/>
        </w:rPr>
      </w:pPr>
    </w:p>
    <w:p w:rsidR="00DC294E" w:rsidRPr="00281C58" w:rsidRDefault="00DC294E">
      <w:pPr>
        <w:jc w:val="center"/>
        <w:rPr>
          <w:rFonts w:ascii="Arial Narrow" w:hAnsi="Arial Narrow" w:cs="Arial"/>
          <w:b/>
          <w:sz w:val="22"/>
        </w:rPr>
      </w:pPr>
    </w:p>
    <w:p w:rsidR="00DC294E" w:rsidRPr="00281C58" w:rsidRDefault="00DC294E">
      <w:pPr>
        <w:jc w:val="center"/>
        <w:rPr>
          <w:rFonts w:ascii="Arial Narrow" w:hAnsi="Arial Narrow" w:cs="Arial"/>
          <w:b/>
          <w:sz w:val="22"/>
        </w:rPr>
      </w:pPr>
    </w:p>
    <w:p w:rsidR="00DC294E" w:rsidRPr="00281C58" w:rsidRDefault="00DC294E">
      <w:pPr>
        <w:jc w:val="center"/>
        <w:rPr>
          <w:rFonts w:ascii="Arial Narrow" w:hAnsi="Arial Narrow" w:cs="Arial"/>
          <w:b/>
          <w:sz w:val="22"/>
        </w:rPr>
      </w:pPr>
    </w:p>
    <w:p w:rsidR="00DC294E" w:rsidRDefault="00DC294E">
      <w:pPr>
        <w:jc w:val="center"/>
        <w:rPr>
          <w:rFonts w:ascii="Arial Narrow" w:hAnsi="Arial Narrow" w:cs="Arial"/>
          <w:b/>
          <w:sz w:val="22"/>
        </w:rPr>
      </w:pPr>
    </w:p>
    <w:p w:rsidR="00EE24BA" w:rsidRDefault="00EE24BA">
      <w:pPr>
        <w:jc w:val="center"/>
        <w:rPr>
          <w:rFonts w:ascii="Arial Narrow" w:hAnsi="Arial Narrow" w:cs="Arial"/>
          <w:b/>
          <w:sz w:val="22"/>
        </w:rPr>
      </w:pPr>
    </w:p>
    <w:p w:rsidR="00EE24BA" w:rsidRDefault="00EE24BA">
      <w:pPr>
        <w:jc w:val="center"/>
        <w:rPr>
          <w:rFonts w:ascii="Arial Narrow" w:hAnsi="Arial Narrow" w:cs="Arial"/>
          <w:b/>
          <w:sz w:val="22"/>
        </w:rPr>
      </w:pPr>
    </w:p>
    <w:p w:rsidR="00EE24BA" w:rsidRPr="00281C58" w:rsidRDefault="00EE24BA">
      <w:pPr>
        <w:jc w:val="center"/>
        <w:rPr>
          <w:rFonts w:ascii="Arial Narrow" w:hAnsi="Arial Narrow" w:cs="Arial"/>
          <w:b/>
          <w:sz w:val="22"/>
        </w:rPr>
      </w:pPr>
    </w:p>
    <w:p w:rsidR="007B75AC" w:rsidRPr="00281C58" w:rsidRDefault="007B75AC">
      <w:pPr>
        <w:jc w:val="center"/>
        <w:rPr>
          <w:rFonts w:ascii="Arial Narrow" w:hAnsi="Arial Narrow"/>
          <w:sz w:val="32"/>
        </w:rPr>
      </w:pPr>
      <w:r w:rsidRPr="00281C58">
        <w:rPr>
          <w:rFonts w:ascii="Arial Narrow" w:hAnsi="Arial Narrow" w:cs="Arial"/>
          <w:b/>
          <w:sz w:val="22"/>
        </w:rPr>
        <w:lastRenderedPageBreak/>
        <w:t xml:space="preserve"> </w:t>
      </w:r>
    </w:p>
    <w:tbl>
      <w:tblPr>
        <w:tblW w:w="10065" w:type="dxa"/>
        <w:tblInd w:w="-34" w:type="dxa"/>
        <w:tblLayout w:type="fixed"/>
        <w:tblLook w:val="0000"/>
      </w:tblPr>
      <w:tblGrid>
        <w:gridCol w:w="142"/>
        <w:gridCol w:w="4111"/>
        <w:gridCol w:w="1984"/>
        <w:gridCol w:w="3686"/>
        <w:gridCol w:w="142"/>
      </w:tblGrid>
      <w:tr w:rsidR="002C1BDF" w:rsidRPr="00281C58" w:rsidTr="00CA7233">
        <w:trPr>
          <w:gridAfter w:val="1"/>
          <w:wAfter w:w="142" w:type="dxa"/>
          <w:cantSplit/>
          <w:trHeight w:val="1440"/>
        </w:trPr>
        <w:tc>
          <w:tcPr>
            <w:tcW w:w="4253" w:type="dxa"/>
            <w:gridSpan w:val="2"/>
          </w:tcPr>
          <w:p w:rsidR="002C1BDF" w:rsidRPr="00281C58" w:rsidRDefault="00B14728" w:rsidP="00CA7233">
            <w:pPr>
              <w:spacing w:before="60" w:line="276" w:lineRule="auto"/>
              <w:ind w:firstLine="601"/>
              <w:jc w:val="both"/>
              <w:rPr>
                <w:rFonts w:ascii="Arial Narrow" w:hAnsi="Arial Narrow"/>
                <w:i/>
                <w:sz w:val="22"/>
                <w:szCs w:val="22"/>
              </w:rPr>
            </w:pPr>
            <w:r>
              <w:rPr>
                <w:rFonts w:ascii="Arial Narrow" w:hAnsi="Arial Narrow" w:cs="Arial"/>
                <w:i/>
                <w:noProof/>
                <w:sz w:val="22"/>
                <w:szCs w:val="22"/>
                <w:lang w:eastAsia="el-GR"/>
              </w:rPr>
              <w:drawing>
                <wp:inline distT="0" distB="0" distL="0" distR="0">
                  <wp:extent cx="1772920" cy="715645"/>
                  <wp:effectExtent l="0" t="0" r="0" b="0"/>
                  <wp:docPr id="3" name="Εικόνα 3" descr="Δήμος Ζίτσ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ήμος Ζίτσας"/>
                          <pic:cNvPicPr>
                            <a:picLocks noChangeAspect="1" noChangeArrowheads="1"/>
                          </pic:cNvPicPr>
                        </pic:nvPicPr>
                        <pic:blipFill>
                          <a:blip r:embed="rId8" cstate="print"/>
                          <a:srcRect/>
                          <a:stretch>
                            <a:fillRect/>
                          </a:stretch>
                        </pic:blipFill>
                        <pic:spPr bwMode="auto">
                          <a:xfrm>
                            <a:off x="0" y="0"/>
                            <a:ext cx="1772920" cy="715645"/>
                          </a:xfrm>
                          <a:prstGeom prst="rect">
                            <a:avLst/>
                          </a:prstGeom>
                          <a:noFill/>
                          <a:ln w="9525">
                            <a:noFill/>
                            <a:miter lim="800000"/>
                            <a:headEnd/>
                            <a:tailEnd/>
                          </a:ln>
                        </pic:spPr>
                      </pic:pic>
                    </a:graphicData>
                  </a:graphic>
                </wp:inline>
              </w:drawing>
            </w:r>
          </w:p>
        </w:tc>
        <w:tc>
          <w:tcPr>
            <w:tcW w:w="1984" w:type="dxa"/>
          </w:tcPr>
          <w:p w:rsidR="002C1BDF" w:rsidRPr="00281C58" w:rsidRDefault="002C1BDF" w:rsidP="00CA7233">
            <w:pPr>
              <w:spacing w:before="60" w:line="276" w:lineRule="auto"/>
              <w:jc w:val="both"/>
              <w:rPr>
                <w:rFonts w:ascii="Arial Narrow" w:hAnsi="Arial Narrow"/>
                <w:b/>
                <w:sz w:val="22"/>
                <w:szCs w:val="22"/>
              </w:rPr>
            </w:pPr>
          </w:p>
        </w:tc>
        <w:tc>
          <w:tcPr>
            <w:tcW w:w="3686" w:type="dxa"/>
          </w:tcPr>
          <w:p w:rsidR="002C1BDF" w:rsidRPr="00281C58" w:rsidRDefault="002C1BDF" w:rsidP="00CA7233">
            <w:pPr>
              <w:spacing w:before="60" w:line="276" w:lineRule="auto"/>
              <w:jc w:val="both"/>
              <w:rPr>
                <w:rFonts w:ascii="Arial Narrow" w:hAnsi="Arial Narrow"/>
                <w:b/>
                <w:sz w:val="22"/>
                <w:szCs w:val="22"/>
              </w:rPr>
            </w:pPr>
            <w:r w:rsidRPr="00281C58">
              <w:rPr>
                <w:rFonts w:ascii="Arial Narrow" w:hAnsi="Arial Narrow"/>
                <w:b/>
                <w:sz w:val="22"/>
                <w:szCs w:val="22"/>
              </w:rPr>
              <w:t xml:space="preserve">                               </w:t>
            </w:r>
          </w:p>
        </w:tc>
      </w:tr>
      <w:tr w:rsidR="002C1BDF" w:rsidRPr="00281C58" w:rsidTr="00CA7233">
        <w:trPr>
          <w:gridAfter w:val="1"/>
          <w:wAfter w:w="142" w:type="dxa"/>
          <w:cantSplit/>
          <w:trHeight w:val="1050"/>
        </w:trPr>
        <w:tc>
          <w:tcPr>
            <w:tcW w:w="4253" w:type="dxa"/>
            <w:gridSpan w:val="2"/>
          </w:tcPr>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ΕΛΛΗΝΙΚΗ ΔΗΜΟΚΡΑΤΙΑ</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ΝΟΜΟΣ ΙΩΑΝΝΙΝΩΝ</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ΔΗΜΟΣ ΖΙΤΣΑΣ</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Δ/ΝΣΗ ΤΕΧΝΙΚΩΝ ΥΠΗΡΕΣΙΩΝ,</w:t>
            </w:r>
          </w:p>
          <w:p w:rsidR="002C1BDF" w:rsidRPr="00281C58" w:rsidRDefault="002C1BDF" w:rsidP="00CA7233">
            <w:pPr>
              <w:spacing w:line="276" w:lineRule="auto"/>
              <w:jc w:val="center"/>
              <w:rPr>
                <w:rFonts w:ascii="Arial Narrow" w:hAnsi="Arial Narrow"/>
                <w:b/>
                <w:i/>
                <w:sz w:val="22"/>
                <w:szCs w:val="22"/>
              </w:rPr>
            </w:pPr>
            <w:r w:rsidRPr="00281C58">
              <w:rPr>
                <w:rFonts w:ascii="Arial Narrow" w:hAnsi="Arial Narrow"/>
                <w:b/>
                <w:i/>
                <w:sz w:val="22"/>
                <w:szCs w:val="22"/>
              </w:rPr>
              <w:t>ΠΟΛΕΟΔΟΜΙΑΣ ΚΑΙ ΠΕΡΙΒΑΛΛΟΝΤΟΣ</w:t>
            </w:r>
          </w:p>
        </w:tc>
        <w:tc>
          <w:tcPr>
            <w:tcW w:w="1984" w:type="dxa"/>
          </w:tcPr>
          <w:p w:rsidR="002C1BDF" w:rsidRPr="00281C58" w:rsidRDefault="002C1BDF" w:rsidP="00CA7233">
            <w:pPr>
              <w:ind w:right="-108" w:firstLine="882"/>
              <w:jc w:val="right"/>
              <w:rPr>
                <w:rFonts w:ascii="Arial Narrow" w:hAnsi="Arial Narrow"/>
                <w:b/>
                <w:smallCaps/>
                <w:sz w:val="22"/>
                <w:szCs w:val="22"/>
                <w:lang w:val="en-US"/>
              </w:rPr>
            </w:pPr>
            <w:r w:rsidRPr="00281C58">
              <w:rPr>
                <w:rFonts w:ascii="Arial Narrow" w:hAnsi="Arial Narrow"/>
                <w:b/>
                <w:smallCaps/>
                <w:sz w:val="22"/>
                <w:szCs w:val="22"/>
              </w:rPr>
              <w:t>Έργο</w:t>
            </w:r>
            <w:r w:rsidRPr="00281C58">
              <w:rPr>
                <w:rFonts w:ascii="Arial Narrow" w:hAnsi="Arial Narrow"/>
                <w:b/>
                <w:smallCaps/>
                <w:sz w:val="22"/>
                <w:szCs w:val="22"/>
                <w:lang w:val="en-US"/>
              </w:rPr>
              <w:t>:</w:t>
            </w:r>
            <w:r w:rsidRPr="00281C58">
              <w:rPr>
                <w:rFonts w:ascii="Arial Narrow" w:hAnsi="Arial Narrow"/>
                <w:b/>
                <w:smallCaps/>
                <w:sz w:val="22"/>
                <w:szCs w:val="22"/>
              </w:rPr>
              <w:t xml:space="preserve"> </w:t>
            </w:r>
          </w:p>
          <w:p w:rsidR="002C1BDF" w:rsidRPr="00281C58" w:rsidRDefault="002C1BDF" w:rsidP="00CA7233">
            <w:pPr>
              <w:ind w:right="-108" w:firstLine="882"/>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lang w:val="en-US"/>
              </w:rPr>
            </w:pPr>
          </w:p>
          <w:p w:rsidR="002C1BDF" w:rsidRPr="00281C58" w:rsidRDefault="002C1BDF" w:rsidP="00CA7233">
            <w:pPr>
              <w:ind w:right="-108" w:firstLine="34"/>
              <w:jc w:val="right"/>
              <w:rPr>
                <w:rFonts w:ascii="Arial Narrow" w:hAnsi="Arial Narrow"/>
                <w:b/>
                <w:smallCaps/>
                <w:sz w:val="22"/>
                <w:szCs w:val="22"/>
              </w:rPr>
            </w:pPr>
            <w:r w:rsidRPr="00281C58">
              <w:rPr>
                <w:rFonts w:ascii="Arial Narrow" w:hAnsi="Arial Narrow"/>
                <w:b/>
                <w:smallCaps/>
                <w:sz w:val="22"/>
                <w:szCs w:val="22"/>
              </w:rPr>
              <w:t>Προϋπολογισμός:</w:t>
            </w:r>
          </w:p>
          <w:p w:rsidR="002C1BDF" w:rsidRPr="00281C58" w:rsidRDefault="002C1BDF" w:rsidP="00CA7233">
            <w:pPr>
              <w:ind w:right="-108"/>
              <w:jc w:val="right"/>
              <w:rPr>
                <w:rFonts w:ascii="Arial Narrow" w:hAnsi="Arial Narrow"/>
                <w:b/>
                <w:smallCaps/>
                <w:sz w:val="22"/>
                <w:szCs w:val="22"/>
              </w:rPr>
            </w:pPr>
            <w:r w:rsidRPr="00281C58">
              <w:rPr>
                <w:rFonts w:ascii="Arial Narrow" w:hAnsi="Arial Narrow"/>
                <w:b/>
                <w:smallCaps/>
                <w:sz w:val="22"/>
                <w:szCs w:val="22"/>
              </w:rPr>
              <w:t xml:space="preserve"> </w:t>
            </w:r>
          </w:p>
        </w:tc>
        <w:tc>
          <w:tcPr>
            <w:tcW w:w="3686" w:type="dxa"/>
          </w:tcPr>
          <w:p w:rsidR="005344FA" w:rsidRPr="00281C58" w:rsidRDefault="005344FA" w:rsidP="005344FA">
            <w:pPr>
              <w:ind w:left="72"/>
              <w:jc w:val="both"/>
              <w:rPr>
                <w:rFonts w:ascii="Arial Narrow" w:hAnsi="Arial Narrow"/>
                <w:b/>
                <w:smallCaps/>
                <w:sz w:val="22"/>
                <w:szCs w:val="22"/>
              </w:rPr>
            </w:pPr>
            <w:r>
              <w:rPr>
                <w:rFonts w:ascii="Arial Narrow" w:hAnsi="Arial Narrow"/>
                <w:b/>
                <w:smallCaps/>
                <w:sz w:val="22"/>
                <w:szCs w:val="22"/>
              </w:rPr>
              <w:t>Α</w:t>
            </w:r>
            <w:r w:rsidRPr="009344B9">
              <w:rPr>
                <w:rFonts w:ascii="Arial Narrow" w:hAnsi="Arial Narrow"/>
                <w:b/>
                <w:smallCaps/>
              </w:rPr>
              <w:t>ΣΦΑΛΤΟΣΤΡΩΣΕΙΣ</w:t>
            </w:r>
            <w:r>
              <w:rPr>
                <w:rFonts w:ascii="Arial Narrow" w:hAnsi="Arial Narrow"/>
                <w:b/>
                <w:smallCaps/>
                <w:sz w:val="22"/>
                <w:szCs w:val="22"/>
              </w:rPr>
              <w:t xml:space="preserve"> </w:t>
            </w:r>
            <w:proofErr w:type="spellStart"/>
            <w:r>
              <w:rPr>
                <w:rFonts w:ascii="Arial Narrow" w:hAnsi="Arial Narrow"/>
                <w:b/>
                <w:smallCaps/>
                <w:sz w:val="22"/>
                <w:szCs w:val="22"/>
              </w:rPr>
              <w:t>Οδων</w:t>
            </w:r>
            <w:proofErr w:type="spellEnd"/>
            <w:r>
              <w:rPr>
                <w:rFonts w:ascii="Arial Narrow" w:hAnsi="Arial Narrow"/>
                <w:b/>
                <w:smallCaps/>
                <w:sz w:val="22"/>
                <w:szCs w:val="22"/>
              </w:rPr>
              <w:t xml:space="preserve"> Τ.Κ. </w:t>
            </w:r>
            <w:proofErr w:type="spellStart"/>
            <w:r>
              <w:rPr>
                <w:rFonts w:ascii="Arial Narrow" w:hAnsi="Arial Narrow"/>
                <w:b/>
                <w:smallCaps/>
                <w:sz w:val="22"/>
                <w:szCs w:val="22"/>
              </w:rPr>
              <w:t>Δημου</w:t>
            </w:r>
            <w:proofErr w:type="spellEnd"/>
            <w:r>
              <w:rPr>
                <w:rFonts w:ascii="Arial Narrow" w:hAnsi="Arial Narrow"/>
                <w:b/>
                <w:smallCaps/>
                <w:sz w:val="22"/>
                <w:szCs w:val="22"/>
              </w:rPr>
              <w:t xml:space="preserve"> </w:t>
            </w:r>
            <w:proofErr w:type="spellStart"/>
            <w:r>
              <w:rPr>
                <w:rFonts w:ascii="Arial Narrow" w:hAnsi="Arial Narrow"/>
                <w:b/>
                <w:smallCaps/>
                <w:sz w:val="22"/>
                <w:szCs w:val="22"/>
              </w:rPr>
              <w:t>Ζιτσασ</w:t>
            </w:r>
            <w:proofErr w:type="spellEnd"/>
          </w:p>
          <w:p w:rsidR="00DC294E" w:rsidRPr="00281C58" w:rsidRDefault="00DC294E" w:rsidP="00CA7233">
            <w:pPr>
              <w:ind w:left="72"/>
              <w:jc w:val="both"/>
              <w:rPr>
                <w:rFonts w:ascii="Arial Narrow" w:hAnsi="Arial Narrow"/>
                <w:b/>
                <w:smallCaps/>
                <w:sz w:val="22"/>
                <w:szCs w:val="22"/>
              </w:rPr>
            </w:pPr>
          </w:p>
          <w:p w:rsidR="00DC294E" w:rsidRPr="00281C58" w:rsidRDefault="00DC294E" w:rsidP="00CA7233">
            <w:pPr>
              <w:ind w:left="72"/>
              <w:jc w:val="both"/>
              <w:rPr>
                <w:rFonts w:ascii="Arial Narrow" w:hAnsi="Arial Narrow"/>
                <w:b/>
                <w:smallCaps/>
                <w:sz w:val="22"/>
                <w:szCs w:val="22"/>
              </w:rPr>
            </w:pPr>
          </w:p>
          <w:p w:rsidR="002C1BDF" w:rsidRPr="00281C58" w:rsidRDefault="005344FA" w:rsidP="006E1B17">
            <w:pPr>
              <w:ind w:left="72"/>
              <w:jc w:val="both"/>
              <w:rPr>
                <w:rFonts w:ascii="Arial Narrow" w:hAnsi="Arial Narrow"/>
                <w:b/>
                <w:smallCaps/>
                <w:sz w:val="8"/>
                <w:szCs w:val="8"/>
              </w:rPr>
            </w:pPr>
            <w:r>
              <w:rPr>
                <w:rFonts w:ascii="Arial Narrow" w:hAnsi="Arial Narrow"/>
                <w:b/>
                <w:smallCaps/>
                <w:sz w:val="22"/>
                <w:szCs w:val="22"/>
              </w:rPr>
              <w:t>36</w:t>
            </w:r>
            <w:r w:rsidR="00D16A9E" w:rsidRPr="00281C58">
              <w:rPr>
                <w:rFonts w:ascii="Arial Narrow" w:hAnsi="Arial Narrow"/>
                <w:b/>
                <w:smallCaps/>
                <w:sz w:val="22"/>
                <w:szCs w:val="22"/>
              </w:rPr>
              <w:t>.</w:t>
            </w:r>
            <w:r w:rsidR="006E1B17">
              <w:rPr>
                <w:rFonts w:ascii="Arial Narrow" w:hAnsi="Arial Narrow"/>
                <w:b/>
                <w:smallCaps/>
                <w:sz w:val="22"/>
                <w:szCs w:val="22"/>
              </w:rPr>
              <w:t>0</w:t>
            </w:r>
            <w:r w:rsidR="00D16A9E" w:rsidRPr="00281C58">
              <w:rPr>
                <w:rFonts w:ascii="Arial Narrow" w:hAnsi="Arial Narrow"/>
                <w:b/>
                <w:smallCaps/>
                <w:sz w:val="22"/>
                <w:szCs w:val="22"/>
              </w:rPr>
              <w:t xml:space="preserve">00,00 </w:t>
            </w:r>
            <w:r w:rsidR="002C1BDF" w:rsidRPr="00281C58">
              <w:rPr>
                <w:rFonts w:ascii="Arial Narrow" w:hAnsi="Arial Narrow"/>
                <w:b/>
                <w:smallCaps/>
                <w:sz w:val="22"/>
                <w:szCs w:val="22"/>
              </w:rPr>
              <w:t>Ευρώ με Φ.Π.Α.</w:t>
            </w:r>
          </w:p>
        </w:tc>
      </w:tr>
      <w:tr w:rsidR="002C1BDF" w:rsidRPr="00281C58" w:rsidTr="00CA7233">
        <w:trPr>
          <w:gridAfter w:val="1"/>
          <w:wAfter w:w="142" w:type="dxa"/>
          <w:cantSplit/>
          <w:trHeight w:val="657"/>
        </w:trPr>
        <w:tc>
          <w:tcPr>
            <w:tcW w:w="4253" w:type="dxa"/>
            <w:gridSpan w:val="2"/>
          </w:tcPr>
          <w:p w:rsidR="002C1BDF" w:rsidRPr="00281C58" w:rsidRDefault="002C1BDF" w:rsidP="00CA7233">
            <w:pPr>
              <w:spacing w:line="276" w:lineRule="auto"/>
              <w:jc w:val="both"/>
              <w:rPr>
                <w:rFonts w:ascii="Arial Narrow" w:hAnsi="Arial Narrow"/>
                <w:b/>
                <w:i/>
                <w:sz w:val="22"/>
                <w:szCs w:val="22"/>
              </w:rPr>
            </w:pPr>
          </w:p>
        </w:tc>
        <w:tc>
          <w:tcPr>
            <w:tcW w:w="1984" w:type="dxa"/>
          </w:tcPr>
          <w:p w:rsidR="002C1BDF" w:rsidRPr="00281C58" w:rsidRDefault="002C1BDF" w:rsidP="00CA7233">
            <w:pPr>
              <w:pStyle w:val="1"/>
              <w:jc w:val="right"/>
              <w:rPr>
                <w:rFonts w:ascii="Arial Narrow" w:hAnsi="Arial Narrow"/>
                <w:strike/>
                <w:sz w:val="22"/>
                <w:szCs w:val="22"/>
              </w:rPr>
            </w:pPr>
            <w:r w:rsidRPr="00281C58">
              <w:rPr>
                <w:rFonts w:ascii="Arial Narrow" w:hAnsi="Arial Narrow"/>
                <w:smallCaps/>
                <w:sz w:val="22"/>
                <w:szCs w:val="22"/>
              </w:rPr>
              <w:t>Χρηματοδότηση</w:t>
            </w:r>
            <w:r w:rsidRPr="00281C58">
              <w:rPr>
                <w:rStyle w:val="a4"/>
                <w:rFonts w:ascii="Arial Narrow" w:hAnsi="Arial Narrow"/>
                <w:sz w:val="18"/>
              </w:rPr>
              <w:footnoteReference w:id="4"/>
            </w:r>
            <w:r w:rsidRPr="00281C58">
              <w:rPr>
                <w:rFonts w:ascii="Arial Narrow" w:hAnsi="Arial Narrow"/>
                <w:smallCaps/>
                <w:sz w:val="22"/>
                <w:szCs w:val="22"/>
              </w:rPr>
              <w:t>:</w:t>
            </w:r>
          </w:p>
        </w:tc>
        <w:tc>
          <w:tcPr>
            <w:tcW w:w="3686" w:type="dxa"/>
          </w:tcPr>
          <w:p w:rsidR="002C1BDF" w:rsidRPr="00281C58" w:rsidRDefault="00B333CE" w:rsidP="00CE225A">
            <w:pPr>
              <w:pStyle w:val="15"/>
              <w:tabs>
                <w:tab w:val="clear" w:pos="480"/>
                <w:tab w:val="clear" w:pos="960"/>
                <w:tab w:val="clear" w:pos="1440"/>
                <w:tab w:val="clear" w:pos="1920"/>
                <w:tab w:val="clear" w:pos="2400"/>
                <w:tab w:val="clear" w:pos="2880"/>
                <w:tab w:val="clear" w:pos="3360"/>
                <w:tab w:val="clear" w:pos="3840"/>
                <w:tab w:val="clear" w:pos="4320"/>
              </w:tabs>
              <w:snapToGrid w:val="0"/>
              <w:jc w:val="both"/>
              <w:rPr>
                <w:rFonts w:ascii="Arial Narrow" w:hAnsi="Arial Narrow" w:cs="Arial"/>
                <w:b/>
                <w:sz w:val="22"/>
                <w:szCs w:val="22"/>
              </w:rPr>
            </w:pPr>
            <w:r w:rsidRPr="000E56D3">
              <w:rPr>
                <w:rFonts w:ascii="Arial Narrow" w:hAnsi="Arial Narrow" w:cs="Times New Roman"/>
                <w:b/>
                <w:smallCaps/>
                <w:sz w:val="22"/>
                <w:szCs w:val="22"/>
              </w:rPr>
              <w:t xml:space="preserve">Πιστώσεις </w:t>
            </w:r>
            <w:proofErr w:type="spellStart"/>
            <w:r w:rsidRPr="000E56D3">
              <w:rPr>
                <w:rFonts w:ascii="Arial Narrow" w:hAnsi="Arial Narrow" w:cs="Times New Roman"/>
                <w:b/>
                <w:smallCaps/>
                <w:sz w:val="22"/>
                <w:szCs w:val="22"/>
              </w:rPr>
              <w:t>Δημου</w:t>
            </w:r>
            <w:proofErr w:type="spellEnd"/>
            <w:r w:rsidRPr="000E56D3">
              <w:rPr>
                <w:rFonts w:ascii="Arial Narrow" w:hAnsi="Arial Narrow" w:cs="Times New Roman"/>
                <w:b/>
                <w:smallCaps/>
                <w:sz w:val="22"/>
                <w:szCs w:val="22"/>
              </w:rPr>
              <w:t xml:space="preserve"> </w:t>
            </w:r>
            <w:proofErr w:type="spellStart"/>
            <w:r w:rsidRPr="000E56D3">
              <w:rPr>
                <w:rFonts w:ascii="Arial Narrow" w:hAnsi="Arial Narrow" w:cs="Times New Roman"/>
                <w:b/>
                <w:smallCaps/>
                <w:sz w:val="22"/>
                <w:szCs w:val="22"/>
              </w:rPr>
              <w:t>Ζιτσασ</w:t>
            </w:r>
            <w:proofErr w:type="spellEnd"/>
          </w:p>
        </w:tc>
      </w:tr>
      <w:tr w:rsidR="002C1BDF" w:rsidRPr="00281C58" w:rsidTr="00CA7233">
        <w:trPr>
          <w:gridAfter w:val="1"/>
          <w:wAfter w:w="142" w:type="dxa"/>
          <w:cantSplit/>
          <w:trHeight w:val="657"/>
        </w:trPr>
        <w:tc>
          <w:tcPr>
            <w:tcW w:w="4253" w:type="dxa"/>
            <w:gridSpan w:val="2"/>
          </w:tcPr>
          <w:p w:rsidR="002C1BDF" w:rsidRPr="00281C58" w:rsidRDefault="002C1BDF" w:rsidP="00CA7233">
            <w:pPr>
              <w:spacing w:line="276" w:lineRule="auto"/>
              <w:jc w:val="both"/>
              <w:rPr>
                <w:rFonts w:ascii="Arial Narrow" w:hAnsi="Arial Narrow"/>
                <w:b/>
                <w:i/>
                <w:sz w:val="22"/>
                <w:szCs w:val="22"/>
              </w:rPr>
            </w:pPr>
          </w:p>
        </w:tc>
        <w:tc>
          <w:tcPr>
            <w:tcW w:w="1984" w:type="dxa"/>
          </w:tcPr>
          <w:p w:rsidR="002C1BDF" w:rsidRPr="00281C58" w:rsidRDefault="002C1BDF" w:rsidP="00CA7233">
            <w:pPr>
              <w:ind w:right="-108"/>
              <w:jc w:val="right"/>
              <w:rPr>
                <w:rFonts w:ascii="Arial Narrow" w:hAnsi="Arial Narrow"/>
                <w:b/>
                <w:smallCaps/>
                <w:sz w:val="22"/>
                <w:szCs w:val="22"/>
              </w:rPr>
            </w:pPr>
          </w:p>
        </w:tc>
        <w:tc>
          <w:tcPr>
            <w:tcW w:w="3686" w:type="dxa"/>
          </w:tcPr>
          <w:p w:rsidR="002C1BDF" w:rsidRPr="00281C58" w:rsidRDefault="002C1BDF" w:rsidP="00CA7233">
            <w:pPr>
              <w:ind w:left="72"/>
              <w:jc w:val="both"/>
              <w:rPr>
                <w:rFonts w:ascii="Arial Narrow" w:hAnsi="Arial Narrow"/>
                <w:b/>
                <w:smallCaps/>
                <w:sz w:val="8"/>
                <w:szCs w:val="8"/>
              </w:rPr>
            </w:pPr>
          </w:p>
        </w:tc>
      </w:tr>
      <w:tr w:rsidR="002C1BDF" w:rsidRPr="00281C58" w:rsidTr="00CA7233">
        <w:trPr>
          <w:gridBefore w:val="1"/>
          <w:wBefore w:w="142" w:type="dxa"/>
        </w:trPr>
        <w:tc>
          <w:tcPr>
            <w:tcW w:w="9923" w:type="dxa"/>
            <w:gridSpan w:val="4"/>
            <w:shd w:val="clear" w:color="auto" w:fill="auto"/>
          </w:tcPr>
          <w:p w:rsidR="002C1BDF" w:rsidRPr="00281C58" w:rsidRDefault="002C1BDF" w:rsidP="00CA7233">
            <w:pPr>
              <w:pStyle w:val="8"/>
              <w:tabs>
                <w:tab w:val="clear" w:pos="0"/>
              </w:tabs>
              <w:snapToGrid w:val="0"/>
              <w:ind w:left="0" w:firstLine="0"/>
              <w:jc w:val="left"/>
              <w:rPr>
                <w:rFonts w:ascii="Arial Narrow" w:hAnsi="Arial Narrow"/>
                <w:spacing w:val="40"/>
                <w:sz w:val="20"/>
              </w:rPr>
            </w:pPr>
          </w:p>
        </w:tc>
      </w:tr>
      <w:tr w:rsidR="002C1BDF" w:rsidRPr="00281C58" w:rsidTr="00CA7233">
        <w:trPr>
          <w:gridBefore w:val="1"/>
          <w:wBefore w:w="142" w:type="dxa"/>
        </w:trPr>
        <w:tc>
          <w:tcPr>
            <w:tcW w:w="9923" w:type="dxa"/>
            <w:gridSpan w:val="4"/>
            <w:shd w:val="clear" w:color="auto" w:fill="auto"/>
          </w:tcPr>
          <w:p w:rsidR="002C1BDF" w:rsidRPr="00281C58" w:rsidRDefault="002C1BDF" w:rsidP="00CA7233">
            <w:pPr>
              <w:pStyle w:val="8"/>
              <w:snapToGrid w:val="0"/>
              <w:rPr>
                <w:rFonts w:ascii="Arial Narrow" w:hAnsi="Arial Narrow"/>
                <w:spacing w:val="40"/>
                <w:sz w:val="20"/>
              </w:rPr>
            </w:pPr>
            <w:r w:rsidRPr="00281C58">
              <w:rPr>
                <w:rFonts w:ascii="Arial Narrow" w:hAnsi="Arial Narrow" w:cs="Tahoma"/>
                <w:shadow/>
                <w:spacing w:val="40"/>
              </w:rPr>
              <w:t xml:space="preserve">ΔΙΑΚΗΡΥΞΗ ΑΝΟΙΧΤΗΣ ΔΙΑΔΙΚΑΣΙΑΣ </w:t>
            </w:r>
          </w:p>
          <w:p w:rsidR="002C1BDF" w:rsidRPr="00281C58" w:rsidRDefault="002C1BDF" w:rsidP="00CA7233">
            <w:pPr>
              <w:pStyle w:val="8"/>
              <w:snapToGrid w:val="0"/>
              <w:rPr>
                <w:rFonts w:ascii="Arial Narrow" w:hAnsi="Arial Narrow"/>
                <w:spacing w:val="40"/>
                <w:sz w:val="20"/>
              </w:rPr>
            </w:pPr>
            <w:r w:rsidRPr="00281C58">
              <w:rPr>
                <w:rFonts w:ascii="Arial Narrow" w:hAnsi="Arial Narrow" w:cs="Tahoma"/>
                <w:shadow/>
                <w:spacing w:val="40"/>
              </w:rPr>
              <w:t>ΓΙΑ ΤΗΝ ΕΠΙΛΟΓΗ ΑΝΑΔΟΧΟΥ ΚΑΤΑΣΚΕΥΗΣ ΕΡΓΟΥ</w:t>
            </w:r>
          </w:p>
          <w:p w:rsidR="002C1BDF" w:rsidRPr="00281C58" w:rsidRDefault="002C1BDF" w:rsidP="00CA7233">
            <w:pPr>
              <w:rPr>
                <w:rFonts w:ascii="Arial Narrow" w:hAnsi="Arial Narrow"/>
              </w:rPr>
            </w:pPr>
          </w:p>
        </w:tc>
      </w:tr>
      <w:tr w:rsidR="002C1BDF" w:rsidRPr="00281C58" w:rsidTr="00CA7233">
        <w:trPr>
          <w:gridBefore w:val="1"/>
          <w:wBefore w:w="142" w:type="dxa"/>
        </w:trPr>
        <w:tc>
          <w:tcPr>
            <w:tcW w:w="9923" w:type="dxa"/>
            <w:gridSpan w:val="4"/>
            <w:shd w:val="clear" w:color="auto" w:fill="auto"/>
          </w:tcPr>
          <w:p w:rsidR="002C1BDF" w:rsidRPr="00281C58" w:rsidRDefault="002C1BDF" w:rsidP="00CA7233">
            <w:pPr>
              <w:pStyle w:val="8"/>
              <w:rPr>
                <w:rFonts w:ascii="Arial Narrow" w:hAnsi="Arial Narrow"/>
              </w:rPr>
            </w:pPr>
          </w:p>
          <w:p w:rsidR="002C1BDF" w:rsidRPr="00281C58" w:rsidRDefault="002C1BDF" w:rsidP="00CA7233">
            <w:pPr>
              <w:pStyle w:val="8"/>
              <w:rPr>
                <w:rFonts w:ascii="Arial Narrow" w:hAnsi="Arial Narrow"/>
              </w:rPr>
            </w:pPr>
            <w:r w:rsidRPr="00281C58">
              <w:rPr>
                <w:rFonts w:ascii="Arial Narrow" w:hAnsi="Arial Narrow"/>
              </w:rPr>
              <w:t>Ο ΔΗΜΟΣ ΖΙΤΣΑΣ</w:t>
            </w:r>
          </w:p>
          <w:p w:rsidR="002C1BDF" w:rsidRPr="00281C58" w:rsidRDefault="002C1BDF" w:rsidP="002C1BDF">
            <w:pPr>
              <w:rPr>
                <w:rFonts w:ascii="Arial Narrow" w:hAnsi="Arial Narrow"/>
              </w:rPr>
            </w:pPr>
          </w:p>
        </w:tc>
      </w:tr>
    </w:tbl>
    <w:p w:rsidR="007B75AC" w:rsidRPr="00281C58" w:rsidRDefault="007B75AC">
      <w:pPr>
        <w:pStyle w:val="16"/>
        <w:rPr>
          <w:rFonts w:ascii="Arial Narrow" w:hAnsi="Arial Narrow"/>
        </w:rPr>
      </w:pPr>
    </w:p>
    <w:p w:rsidR="007B75AC" w:rsidRPr="00281C58" w:rsidRDefault="007B75AC">
      <w:pPr>
        <w:jc w:val="center"/>
        <w:rPr>
          <w:rFonts w:ascii="Arial Narrow" w:hAnsi="Arial Narrow" w:cs="Arial"/>
          <w:sz w:val="24"/>
        </w:rPr>
      </w:pPr>
      <w:r w:rsidRPr="00281C58">
        <w:rPr>
          <w:rFonts w:ascii="Arial Narrow" w:hAnsi="Arial Narrow" w:cs="Tahoma"/>
          <w:b/>
          <w:shadow/>
          <w:spacing w:val="100"/>
          <w:sz w:val="22"/>
        </w:rPr>
        <w:t>διακηρύσσει</w:t>
      </w:r>
      <w:r w:rsidRPr="00281C58">
        <w:rPr>
          <w:rFonts w:ascii="Arial Narrow" w:hAnsi="Arial Narrow" w:cs="Arial"/>
          <w:b/>
          <w:i/>
          <w:spacing w:val="100"/>
          <w:sz w:val="24"/>
        </w:rPr>
        <w:t xml:space="preserve"> </w:t>
      </w:r>
    </w:p>
    <w:p w:rsidR="007B75AC" w:rsidRPr="00281C58" w:rsidRDefault="007B75AC">
      <w:pPr>
        <w:jc w:val="center"/>
        <w:rPr>
          <w:rFonts w:ascii="Arial Narrow" w:hAnsi="Arial Narrow" w:cs="Arial"/>
          <w:sz w:val="24"/>
        </w:rPr>
      </w:pPr>
    </w:p>
    <w:p w:rsidR="007B75AC" w:rsidRPr="00281C58" w:rsidRDefault="007B75AC">
      <w:pPr>
        <w:jc w:val="center"/>
        <w:rPr>
          <w:rFonts w:ascii="Arial Narrow" w:hAnsi="Arial Narrow" w:cs="Arial"/>
          <w:sz w:val="24"/>
        </w:rPr>
      </w:pPr>
      <w:r w:rsidRPr="00281C58">
        <w:rPr>
          <w:rFonts w:ascii="Arial Narrow" w:hAnsi="Arial Narrow" w:cs="Arial"/>
        </w:rPr>
        <w:t xml:space="preserve">τη με </w:t>
      </w:r>
      <w:r w:rsidRPr="00281C58">
        <w:rPr>
          <w:rFonts w:ascii="Arial Narrow" w:hAnsi="Arial Narrow" w:cs="Arial"/>
          <w:b/>
        </w:rPr>
        <w:t xml:space="preserve">ανοικτή δημοπρασία επιλογή </w:t>
      </w:r>
      <w:r w:rsidRPr="00281C58">
        <w:rPr>
          <w:rFonts w:ascii="Arial Narrow" w:hAnsi="Arial Narrow" w:cs="Arial"/>
        </w:rPr>
        <w:t>αναδόχου για την κατασκευή του έργου:</w:t>
      </w:r>
    </w:p>
    <w:p w:rsidR="007B75AC" w:rsidRPr="00281C58" w:rsidRDefault="007B75AC">
      <w:pPr>
        <w:jc w:val="center"/>
        <w:rPr>
          <w:rFonts w:ascii="Arial Narrow" w:hAnsi="Arial Narrow" w:cs="Arial"/>
          <w:sz w:val="24"/>
        </w:rPr>
      </w:pPr>
    </w:p>
    <w:p w:rsidR="007B75AC" w:rsidRPr="00281C58" w:rsidRDefault="007B75AC">
      <w:pPr>
        <w:rPr>
          <w:rFonts w:ascii="Arial Narrow" w:hAnsi="Arial Narrow"/>
        </w:rPr>
      </w:pPr>
    </w:p>
    <w:p w:rsidR="005344FA" w:rsidRPr="00281C58" w:rsidRDefault="005344FA" w:rsidP="005344FA">
      <w:pPr>
        <w:ind w:left="72"/>
        <w:jc w:val="both"/>
        <w:rPr>
          <w:rFonts w:ascii="Arial Narrow" w:hAnsi="Arial Narrow"/>
          <w:b/>
          <w:smallCaps/>
          <w:sz w:val="22"/>
          <w:szCs w:val="22"/>
        </w:rPr>
      </w:pPr>
      <w:r>
        <w:rPr>
          <w:rFonts w:ascii="Arial Narrow" w:hAnsi="Arial Narrow"/>
          <w:b/>
          <w:smallCaps/>
          <w:sz w:val="22"/>
          <w:szCs w:val="22"/>
        </w:rPr>
        <w:t xml:space="preserve">                                                                   Α</w:t>
      </w:r>
      <w:r w:rsidRPr="009344B9">
        <w:rPr>
          <w:rFonts w:ascii="Arial Narrow" w:hAnsi="Arial Narrow"/>
          <w:b/>
          <w:smallCaps/>
        </w:rPr>
        <w:t>ΣΦΑΛΤΟΣΤΡΩΣΕΙΣ</w:t>
      </w:r>
      <w:r>
        <w:rPr>
          <w:rFonts w:ascii="Arial Narrow" w:hAnsi="Arial Narrow"/>
          <w:b/>
          <w:smallCaps/>
          <w:sz w:val="22"/>
          <w:szCs w:val="22"/>
        </w:rPr>
        <w:t xml:space="preserve"> </w:t>
      </w:r>
      <w:proofErr w:type="spellStart"/>
      <w:r>
        <w:rPr>
          <w:rFonts w:ascii="Arial Narrow" w:hAnsi="Arial Narrow"/>
          <w:b/>
          <w:smallCaps/>
          <w:sz w:val="22"/>
          <w:szCs w:val="22"/>
        </w:rPr>
        <w:t>Οδων</w:t>
      </w:r>
      <w:proofErr w:type="spellEnd"/>
      <w:r>
        <w:rPr>
          <w:rFonts w:ascii="Arial Narrow" w:hAnsi="Arial Narrow"/>
          <w:b/>
          <w:smallCaps/>
          <w:sz w:val="22"/>
          <w:szCs w:val="22"/>
        </w:rPr>
        <w:t xml:space="preserve"> Τ.Κ. </w:t>
      </w:r>
      <w:proofErr w:type="spellStart"/>
      <w:r>
        <w:rPr>
          <w:rFonts w:ascii="Arial Narrow" w:hAnsi="Arial Narrow"/>
          <w:b/>
          <w:smallCaps/>
          <w:sz w:val="22"/>
          <w:szCs w:val="22"/>
        </w:rPr>
        <w:t>Δημου</w:t>
      </w:r>
      <w:proofErr w:type="spellEnd"/>
      <w:r>
        <w:rPr>
          <w:rFonts w:ascii="Arial Narrow" w:hAnsi="Arial Narrow"/>
          <w:b/>
          <w:smallCaps/>
          <w:sz w:val="22"/>
          <w:szCs w:val="22"/>
        </w:rPr>
        <w:t xml:space="preserve"> </w:t>
      </w:r>
      <w:proofErr w:type="spellStart"/>
      <w:r>
        <w:rPr>
          <w:rFonts w:ascii="Arial Narrow" w:hAnsi="Arial Narrow"/>
          <w:b/>
          <w:smallCaps/>
          <w:sz w:val="22"/>
          <w:szCs w:val="22"/>
        </w:rPr>
        <w:t>Ζιτσασ</w:t>
      </w:r>
      <w:proofErr w:type="spellEnd"/>
    </w:p>
    <w:p w:rsidR="007B75AC" w:rsidRPr="00281C58" w:rsidRDefault="007B75AC">
      <w:pPr>
        <w:jc w:val="center"/>
        <w:rPr>
          <w:rFonts w:ascii="Arial Narrow" w:hAnsi="Arial Narrow" w:cs="Tahoma"/>
          <w:b/>
          <w:sz w:val="22"/>
        </w:rPr>
      </w:pPr>
    </w:p>
    <w:p w:rsidR="007B75AC" w:rsidRPr="00281C58" w:rsidRDefault="00D16A9E">
      <w:pPr>
        <w:jc w:val="center"/>
        <w:rPr>
          <w:rFonts w:ascii="Arial Narrow" w:hAnsi="Arial Narrow" w:cs="Arial"/>
          <w:sz w:val="24"/>
        </w:rPr>
      </w:pPr>
      <w:r w:rsidRPr="00281C58">
        <w:rPr>
          <w:rFonts w:ascii="Arial Narrow" w:hAnsi="Arial Narrow" w:cs="Tahoma"/>
          <w:b/>
          <w:sz w:val="22"/>
          <w:szCs w:val="22"/>
        </w:rPr>
        <w:t xml:space="preserve">Προϋπολογισμού </w:t>
      </w:r>
      <w:r w:rsidR="005344FA">
        <w:rPr>
          <w:rFonts w:ascii="Arial Narrow" w:hAnsi="Arial Narrow" w:cs="Tahoma"/>
          <w:b/>
          <w:sz w:val="22"/>
          <w:szCs w:val="22"/>
        </w:rPr>
        <w:t>36</w:t>
      </w:r>
      <w:r w:rsidRPr="00281C58">
        <w:rPr>
          <w:rFonts w:ascii="Arial Narrow" w:hAnsi="Arial Narrow" w:cs="Tahoma"/>
          <w:b/>
          <w:sz w:val="22"/>
          <w:szCs w:val="22"/>
        </w:rPr>
        <w:t>.</w:t>
      </w:r>
      <w:r w:rsidR="006E1B17">
        <w:rPr>
          <w:rFonts w:ascii="Arial Narrow" w:hAnsi="Arial Narrow" w:cs="Tahoma"/>
          <w:b/>
          <w:sz w:val="22"/>
          <w:szCs w:val="22"/>
        </w:rPr>
        <w:t>0</w:t>
      </w:r>
      <w:r w:rsidRPr="00281C58">
        <w:rPr>
          <w:rFonts w:ascii="Arial Narrow" w:hAnsi="Arial Narrow" w:cs="Tahoma"/>
          <w:b/>
          <w:sz w:val="22"/>
          <w:szCs w:val="22"/>
        </w:rPr>
        <w:t xml:space="preserve">00,00 Ευρώ </w:t>
      </w:r>
      <w:r w:rsidR="007B75AC" w:rsidRPr="00281C58">
        <w:rPr>
          <w:rFonts w:ascii="Arial Narrow" w:hAnsi="Arial Narrow" w:cs="Tahoma"/>
          <w:b/>
          <w:sz w:val="22"/>
        </w:rPr>
        <w:t>(με αναθεώρηση και Φ.Π.Α.),</w:t>
      </w:r>
    </w:p>
    <w:p w:rsidR="007B75AC" w:rsidRPr="00281C58" w:rsidRDefault="007B75AC">
      <w:pPr>
        <w:jc w:val="center"/>
        <w:rPr>
          <w:rFonts w:ascii="Arial Narrow" w:hAnsi="Arial Narrow" w:cs="Arial"/>
          <w:sz w:val="24"/>
        </w:rPr>
      </w:pPr>
    </w:p>
    <w:p w:rsidR="002C1BDF" w:rsidRPr="00281C58" w:rsidRDefault="007B75AC">
      <w:pPr>
        <w:pStyle w:val="Normalgr"/>
        <w:tabs>
          <w:tab w:val="clear" w:pos="1021"/>
          <w:tab w:val="clear" w:pos="1588"/>
        </w:tabs>
        <w:overflowPunct w:val="0"/>
        <w:autoSpaceDE w:val="0"/>
        <w:spacing w:line="480" w:lineRule="auto"/>
        <w:textAlignment w:val="baseline"/>
        <w:rPr>
          <w:rFonts w:ascii="Arial Narrow" w:hAnsi="Arial Narrow"/>
          <w:spacing w:val="0"/>
          <w:lang w:val="el-GR"/>
        </w:rPr>
      </w:pPr>
      <w:r w:rsidRPr="00281C58">
        <w:rPr>
          <w:rFonts w:ascii="Arial Narrow" w:hAnsi="Arial Narrow"/>
          <w:spacing w:val="0"/>
          <w:lang w:val="el-GR"/>
        </w:rPr>
        <w:t>που θα διεξαχθεί σύμφωνα με τις διατάξεις</w:t>
      </w:r>
    </w:p>
    <w:p w:rsidR="007B75AC" w:rsidRPr="00281C58" w:rsidRDefault="007B75AC">
      <w:pPr>
        <w:pStyle w:val="Normalgr"/>
        <w:tabs>
          <w:tab w:val="clear" w:pos="1021"/>
          <w:tab w:val="clear" w:pos="1588"/>
        </w:tabs>
        <w:overflowPunct w:val="0"/>
        <w:autoSpaceDE w:val="0"/>
        <w:spacing w:line="480" w:lineRule="auto"/>
        <w:textAlignment w:val="baseline"/>
        <w:rPr>
          <w:rFonts w:ascii="Arial Narrow" w:hAnsi="Arial Narrow"/>
          <w:spacing w:val="0"/>
          <w:lang w:val="el-GR"/>
        </w:rPr>
      </w:pPr>
      <w:r w:rsidRPr="00281C58">
        <w:rPr>
          <w:rFonts w:ascii="Arial Narrow" w:hAnsi="Arial Narrow"/>
          <w:spacing w:val="0"/>
          <w:lang w:val="el-GR"/>
        </w:rPr>
        <w:t xml:space="preserve"> α) του ν. 3669/08 «Κύρωση της κωδικοποίησης της νομοθεσίας κατασκευής δημοσίων έργων (ΚΔΕ) και </w:t>
      </w:r>
    </w:p>
    <w:p w:rsidR="007B75AC" w:rsidRPr="00281C58" w:rsidRDefault="007B75AC">
      <w:pPr>
        <w:pStyle w:val="Normalgr"/>
        <w:tabs>
          <w:tab w:val="clear" w:pos="1021"/>
          <w:tab w:val="clear" w:pos="1588"/>
        </w:tabs>
        <w:overflowPunct w:val="0"/>
        <w:autoSpaceDE w:val="0"/>
        <w:spacing w:line="480" w:lineRule="auto"/>
        <w:textAlignment w:val="baseline"/>
        <w:rPr>
          <w:rFonts w:ascii="Arial Narrow" w:hAnsi="Arial Narrow"/>
          <w:b/>
          <w:spacing w:val="0"/>
          <w:sz w:val="22"/>
          <w:szCs w:val="22"/>
          <w:u w:val="single"/>
          <w:lang w:val="el-GR"/>
        </w:rPr>
      </w:pPr>
      <w:r w:rsidRPr="00281C58">
        <w:rPr>
          <w:rFonts w:ascii="Arial Narrow" w:hAnsi="Arial Narrow"/>
          <w:spacing w:val="0"/>
          <w:lang w:val="el-GR"/>
        </w:rPr>
        <w:t xml:space="preserve">β) τους όρους του παρόντος τεύχους και </w:t>
      </w:r>
    </w:p>
    <w:p w:rsidR="007B75AC" w:rsidRPr="00281C58" w:rsidRDefault="007B75AC">
      <w:pPr>
        <w:pStyle w:val="Normalgr"/>
        <w:tabs>
          <w:tab w:val="clear" w:pos="1021"/>
          <w:tab w:val="clear" w:pos="1588"/>
        </w:tabs>
        <w:overflowPunct w:val="0"/>
        <w:autoSpaceDE w:val="0"/>
        <w:spacing w:line="480" w:lineRule="auto"/>
        <w:jc w:val="center"/>
        <w:textAlignment w:val="baseline"/>
        <w:rPr>
          <w:rFonts w:ascii="Arial Narrow" w:hAnsi="Arial Narrow"/>
          <w:spacing w:val="0"/>
          <w:lang w:val="el-GR"/>
        </w:rPr>
      </w:pPr>
      <w:r w:rsidRPr="00281C58">
        <w:rPr>
          <w:rFonts w:ascii="Arial Narrow" w:hAnsi="Arial Narrow"/>
          <w:b/>
          <w:spacing w:val="0"/>
          <w:sz w:val="22"/>
          <w:szCs w:val="22"/>
          <w:u w:val="single"/>
          <w:lang w:val="el-GR"/>
        </w:rPr>
        <w:t>καλεί</w:t>
      </w:r>
    </w:p>
    <w:p w:rsidR="007B75AC" w:rsidRPr="00281C58" w:rsidRDefault="007B75AC">
      <w:pPr>
        <w:pStyle w:val="Normalgr"/>
        <w:tabs>
          <w:tab w:val="clear" w:pos="1021"/>
          <w:tab w:val="clear" w:pos="1588"/>
        </w:tabs>
        <w:overflowPunct w:val="0"/>
        <w:autoSpaceDE w:val="0"/>
        <w:spacing w:line="480" w:lineRule="auto"/>
        <w:textAlignment w:val="baseline"/>
        <w:rPr>
          <w:rFonts w:ascii="Arial Narrow" w:hAnsi="Arial Narrow"/>
          <w:lang w:val="el-GR"/>
        </w:rPr>
      </w:pPr>
      <w:r w:rsidRPr="00281C58">
        <w:rPr>
          <w:rFonts w:ascii="Arial Narrow" w:hAnsi="Arial Narrow"/>
          <w:spacing w:val="0"/>
          <w:lang w:val="el-GR"/>
        </w:rPr>
        <w:t>τους ενδιαφερόμενους εργολήπτες να υποβάλουν προσφορά για την ανάδειξη αναδόχου κατασκευής του ως άνω έργου.</w:t>
      </w:r>
    </w:p>
    <w:p w:rsidR="007B75AC" w:rsidRDefault="007B75AC">
      <w:pPr>
        <w:pStyle w:val="af3"/>
        <w:rPr>
          <w:rFonts w:ascii="Arial Narrow" w:hAnsi="Arial Narrow"/>
        </w:rPr>
      </w:pPr>
    </w:p>
    <w:p w:rsidR="00EE24BA" w:rsidRDefault="00EE24BA">
      <w:pPr>
        <w:pStyle w:val="af3"/>
        <w:rPr>
          <w:rFonts w:ascii="Arial Narrow" w:hAnsi="Arial Narrow"/>
        </w:rPr>
      </w:pPr>
    </w:p>
    <w:p w:rsidR="00EE24BA" w:rsidRDefault="00EE24BA">
      <w:pPr>
        <w:pStyle w:val="af3"/>
        <w:rPr>
          <w:rFonts w:ascii="Arial Narrow" w:hAnsi="Arial Narrow"/>
        </w:rPr>
      </w:pPr>
    </w:p>
    <w:p w:rsidR="00EE24BA" w:rsidRDefault="00EE24BA">
      <w:pPr>
        <w:pStyle w:val="af3"/>
        <w:rPr>
          <w:rFonts w:ascii="Arial Narrow" w:hAnsi="Arial Narrow"/>
        </w:rPr>
      </w:pPr>
    </w:p>
    <w:p w:rsidR="00EE24BA" w:rsidRDefault="00EE24BA">
      <w:pPr>
        <w:pStyle w:val="af3"/>
        <w:rPr>
          <w:rFonts w:ascii="Arial Narrow" w:hAnsi="Arial Narrow"/>
        </w:rPr>
      </w:pPr>
    </w:p>
    <w:p w:rsidR="00EE24BA" w:rsidRDefault="00EE24BA">
      <w:pPr>
        <w:pStyle w:val="af3"/>
        <w:rPr>
          <w:rFonts w:ascii="Arial Narrow" w:hAnsi="Arial Narrow"/>
        </w:rPr>
      </w:pPr>
    </w:p>
    <w:p w:rsidR="00EE24BA" w:rsidRPr="00281C58" w:rsidRDefault="00EE24BA">
      <w:pPr>
        <w:pStyle w:val="af3"/>
        <w:rPr>
          <w:rFonts w:ascii="Arial Narrow" w:hAnsi="Arial Narrow"/>
        </w:rPr>
      </w:pPr>
      <w:r>
        <w:rPr>
          <w:rStyle w:val="a5"/>
        </w:rPr>
        <w:t>3</w:t>
      </w:r>
      <w:r>
        <w:tab/>
        <w:t xml:space="preserve"> </w:t>
      </w:r>
      <w:r w:rsidRPr="00650481">
        <w:rPr>
          <w:sz w:val="16"/>
          <w:szCs w:val="16"/>
        </w:rPr>
        <w:t>Όπως υποσημείωση 1.</w:t>
      </w:r>
    </w:p>
    <w:tbl>
      <w:tblPr>
        <w:tblW w:w="0" w:type="auto"/>
        <w:tblLayout w:type="fixed"/>
        <w:tblLook w:val="0000"/>
      </w:tblPr>
      <w:tblGrid>
        <w:gridCol w:w="1185"/>
        <w:gridCol w:w="2923"/>
        <w:gridCol w:w="1942"/>
        <w:gridCol w:w="2709"/>
        <w:gridCol w:w="839"/>
      </w:tblGrid>
      <w:tr w:rsidR="007B75AC" w:rsidRPr="00281C58">
        <w:trPr>
          <w:cantSplit/>
        </w:trPr>
        <w:tc>
          <w:tcPr>
            <w:tcW w:w="9598" w:type="dxa"/>
            <w:gridSpan w:val="5"/>
            <w:shd w:val="clear" w:color="auto" w:fill="auto"/>
          </w:tcPr>
          <w:p w:rsidR="007B75AC" w:rsidRPr="00281C58" w:rsidRDefault="007B75AC">
            <w:pPr>
              <w:pStyle w:val="9"/>
              <w:snapToGrid w:val="0"/>
              <w:rPr>
                <w:rFonts w:ascii="Arial Narrow" w:hAnsi="Arial Narrow"/>
                <w:b/>
                <w:sz w:val="20"/>
              </w:rPr>
            </w:pPr>
          </w:p>
          <w:p w:rsidR="007B75AC" w:rsidRPr="00281C58" w:rsidRDefault="007B75AC">
            <w:pPr>
              <w:pStyle w:val="9"/>
              <w:rPr>
                <w:rFonts w:ascii="Arial Narrow" w:hAnsi="Arial Narrow"/>
              </w:rPr>
            </w:pPr>
            <w:r w:rsidRPr="00281C58">
              <w:rPr>
                <w:rFonts w:ascii="Arial Narrow" w:hAnsi="Arial Narrow"/>
                <w:b/>
                <w:sz w:val="20"/>
              </w:rPr>
              <w:t>ΠΕΡΙΕΧΟΜΕΝΑ</w:t>
            </w:r>
          </w:p>
        </w:tc>
      </w:tr>
      <w:tr w:rsidR="007B75AC" w:rsidRPr="00281C58">
        <w:tc>
          <w:tcPr>
            <w:tcW w:w="1185" w:type="dxa"/>
            <w:shd w:val="clear" w:color="auto" w:fill="auto"/>
          </w:tcPr>
          <w:p w:rsidR="007B75AC" w:rsidRPr="00281C58" w:rsidRDefault="007B75AC">
            <w:pPr>
              <w:pStyle w:val="9"/>
              <w:snapToGrid w:val="0"/>
              <w:jc w:val="left"/>
              <w:rPr>
                <w:rFonts w:ascii="Arial Narrow" w:hAnsi="Arial Narrow"/>
                <w:b/>
                <w:sz w:val="16"/>
              </w:rPr>
            </w:pPr>
          </w:p>
        </w:tc>
        <w:tc>
          <w:tcPr>
            <w:tcW w:w="2923" w:type="dxa"/>
            <w:shd w:val="clear" w:color="auto" w:fill="auto"/>
          </w:tcPr>
          <w:p w:rsidR="007B75AC" w:rsidRPr="00281C58" w:rsidRDefault="007B75AC">
            <w:pPr>
              <w:pStyle w:val="9"/>
              <w:snapToGrid w:val="0"/>
              <w:jc w:val="left"/>
              <w:rPr>
                <w:rFonts w:ascii="Arial Narrow" w:hAnsi="Arial Narrow"/>
                <w:b/>
                <w:sz w:val="20"/>
                <w:lang w:val="en-US"/>
              </w:rPr>
            </w:pPr>
          </w:p>
          <w:p w:rsidR="007B75AC" w:rsidRPr="00281C58" w:rsidRDefault="007B75AC">
            <w:pPr>
              <w:pStyle w:val="9"/>
              <w:jc w:val="left"/>
              <w:rPr>
                <w:rFonts w:ascii="Arial Narrow" w:hAnsi="Arial Narrow"/>
                <w:sz w:val="16"/>
              </w:rPr>
            </w:pPr>
            <w:r w:rsidRPr="00281C58">
              <w:rPr>
                <w:rFonts w:ascii="Arial Narrow" w:hAnsi="Arial Narrow"/>
                <w:b/>
                <w:sz w:val="20"/>
              </w:rPr>
              <w:t>ΚΕΦΑΛΑΙΟ Α΄</w:t>
            </w:r>
          </w:p>
        </w:tc>
        <w:tc>
          <w:tcPr>
            <w:tcW w:w="1942" w:type="dxa"/>
            <w:shd w:val="clear" w:color="auto" w:fill="auto"/>
          </w:tcPr>
          <w:p w:rsidR="007B75AC" w:rsidRPr="00281C58" w:rsidRDefault="007B75AC">
            <w:pPr>
              <w:pStyle w:val="9"/>
              <w:snapToGrid w:val="0"/>
              <w:rPr>
                <w:rFonts w:ascii="Arial Narrow" w:hAnsi="Arial Narrow"/>
                <w:sz w:val="16"/>
              </w:rPr>
            </w:pPr>
          </w:p>
        </w:tc>
        <w:tc>
          <w:tcPr>
            <w:tcW w:w="2709" w:type="dxa"/>
            <w:shd w:val="clear" w:color="auto" w:fill="auto"/>
          </w:tcPr>
          <w:p w:rsidR="007B75AC" w:rsidRPr="00281C58" w:rsidRDefault="007B75AC">
            <w:pPr>
              <w:pStyle w:val="9"/>
              <w:snapToGrid w:val="0"/>
              <w:rPr>
                <w:rFonts w:ascii="Arial Narrow" w:hAnsi="Arial Narrow"/>
                <w:sz w:val="16"/>
              </w:rPr>
            </w:pPr>
          </w:p>
        </w:tc>
        <w:tc>
          <w:tcPr>
            <w:tcW w:w="839" w:type="dxa"/>
            <w:shd w:val="clear" w:color="auto" w:fill="auto"/>
          </w:tcPr>
          <w:p w:rsidR="007B75AC" w:rsidRPr="00281C58" w:rsidRDefault="007B75AC">
            <w:pPr>
              <w:pStyle w:val="9"/>
              <w:jc w:val="left"/>
              <w:rPr>
                <w:rFonts w:ascii="Arial Narrow" w:hAnsi="Arial Narrow"/>
              </w:rPr>
            </w:pPr>
            <w:r w:rsidRPr="00281C58">
              <w:rPr>
                <w:rFonts w:ascii="Arial Narrow" w:hAnsi="Arial Narrow"/>
                <w:sz w:val="16"/>
              </w:rPr>
              <w:t>σελ.</w:t>
            </w: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Κύριος του έργου – Προϊσταμένη Αρχή – Διευθύνουσα Υπηρεσία</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5</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Παραλαβή τευχών</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6</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3</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Προϋποθέσεις έγκυρης και παραδεκτής συμμετοχής στον διαγωνισμό  – Τρόπος υποβολής Φακέλου Προσφοράς</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6</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4</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Διαδικασία κατάθεσης και εξέτασης των Προσφορών </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7</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5</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Σύμβαση – Συμβατικά τεύχη</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11</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6</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Γλώσσα διαδικασίας</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11</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7</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Εφαρμοστέα νομοθεσία</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12</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8</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Χρηματοδότηση του Έργου, Φόροι, Δασμοί </w:t>
            </w:r>
            <w:proofErr w:type="spellStart"/>
            <w:r w:rsidRPr="00281C58">
              <w:rPr>
                <w:rFonts w:ascii="Arial Narrow" w:hAnsi="Arial Narrow"/>
                <w:sz w:val="20"/>
              </w:rPr>
              <w:t>κ.λ.π</w:t>
            </w:r>
            <w:proofErr w:type="spellEnd"/>
            <w:r w:rsidRPr="00281C58">
              <w:rPr>
                <w:rFonts w:ascii="Arial Narrow" w:hAnsi="Arial Narrow"/>
                <w:sz w:val="20"/>
              </w:rPr>
              <w:t>. – Πληρωμή Αναδόχου</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13</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9</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Παροχή διευκρινίσεων για τον διαγωνισμό</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13</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10</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Τεκμήριο από τη συμμετοχή στον διαγωνισμό </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13</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b/>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b/>
                <w:sz w:val="20"/>
                <w:lang w:val="en-US"/>
              </w:rPr>
            </w:pPr>
          </w:p>
          <w:p w:rsidR="007B75AC" w:rsidRPr="00281C58" w:rsidRDefault="007B75AC">
            <w:pPr>
              <w:pStyle w:val="9"/>
              <w:jc w:val="left"/>
              <w:rPr>
                <w:rFonts w:ascii="Arial Narrow" w:hAnsi="Arial Narrow"/>
                <w:sz w:val="16"/>
              </w:rPr>
            </w:pPr>
            <w:r w:rsidRPr="00281C58">
              <w:rPr>
                <w:rFonts w:ascii="Arial Narrow" w:hAnsi="Arial Narrow"/>
                <w:b/>
                <w:sz w:val="20"/>
              </w:rPr>
              <w:t>ΚΕΦΑΛΑΙΟ Β΄</w:t>
            </w: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11</w:t>
            </w:r>
          </w:p>
        </w:tc>
        <w:tc>
          <w:tcPr>
            <w:tcW w:w="7574" w:type="dxa"/>
            <w:gridSpan w:val="3"/>
            <w:shd w:val="clear" w:color="auto" w:fill="FFFFFF"/>
            <w:vAlign w:val="center"/>
          </w:tcPr>
          <w:p w:rsidR="007B75AC" w:rsidRPr="00281C58" w:rsidRDefault="007B75AC" w:rsidP="00B42FE4">
            <w:pPr>
              <w:pStyle w:val="9"/>
              <w:jc w:val="left"/>
              <w:rPr>
                <w:rFonts w:ascii="Arial Narrow" w:hAnsi="Arial Narrow"/>
                <w:sz w:val="16"/>
              </w:rPr>
            </w:pPr>
            <w:r w:rsidRPr="00281C58">
              <w:rPr>
                <w:rFonts w:ascii="Arial Narrow" w:hAnsi="Arial Narrow"/>
                <w:sz w:val="20"/>
              </w:rPr>
              <w:t>Τίτλος, προϋπολογισμός, τόπος, περιγραφή</w:t>
            </w:r>
            <w:r w:rsidR="00B42FE4" w:rsidRPr="00281C58">
              <w:rPr>
                <w:rFonts w:ascii="Arial Narrow" w:hAnsi="Arial Narrow"/>
                <w:sz w:val="20"/>
              </w:rPr>
              <w:t xml:space="preserve"> και ουσιώδη χαρακτηριστικά του </w:t>
            </w:r>
            <w:r w:rsidRPr="00281C58">
              <w:rPr>
                <w:rFonts w:ascii="Arial Narrow" w:hAnsi="Arial Narrow"/>
                <w:sz w:val="20"/>
              </w:rPr>
              <w:t>έργου</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13</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12</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Προθεσμία εκτέλεσης του έργου</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14</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13</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Διαδικασία Επιλογής Αναδόχου – Σύστημα υποβολής οικονομικών προσφορών</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15</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14</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Κριτήριο Ανάθεσης - Ανάδειξη Αναδόχου </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15</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15</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Εγγύηση συμμετοχής στον διαγωνισμό </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15</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16</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Χορήγηση προκαταβολής – Ρήτρα Πρόσθετης Καταβολής (Πριμ)</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16</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17</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Εγγυήσεις καλής εκτέλεσης του έργου </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6</w:t>
            </w:r>
          </w:p>
        </w:tc>
      </w:tr>
      <w:tr w:rsidR="007B75AC" w:rsidRPr="00281C58">
        <w:trPr>
          <w:cantSplit/>
        </w:trPr>
        <w:tc>
          <w:tcPr>
            <w:tcW w:w="1185" w:type="dxa"/>
            <w:shd w:val="clear" w:color="auto" w:fill="auto"/>
            <w:vAlign w:val="center"/>
          </w:tcPr>
          <w:p w:rsidR="00FC6537" w:rsidRPr="00281C58" w:rsidRDefault="00FC6537" w:rsidP="00FC6537">
            <w:pPr>
              <w:pStyle w:val="9"/>
              <w:snapToGrid w:val="0"/>
              <w:jc w:val="left"/>
              <w:rPr>
                <w:rFonts w:ascii="Arial Narrow" w:hAnsi="Arial Narrow"/>
                <w:sz w:val="20"/>
              </w:rPr>
            </w:pPr>
          </w:p>
          <w:p w:rsidR="007B75AC" w:rsidRPr="00281C58" w:rsidRDefault="00FC6537" w:rsidP="00FC6537">
            <w:pPr>
              <w:pStyle w:val="9"/>
              <w:snapToGrid w:val="0"/>
              <w:jc w:val="left"/>
              <w:rPr>
                <w:rFonts w:ascii="Arial Narrow" w:hAnsi="Arial Narrow"/>
                <w:sz w:val="20"/>
              </w:rPr>
            </w:pPr>
            <w:r w:rsidRPr="00281C58">
              <w:rPr>
                <w:rFonts w:ascii="Arial Narrow" w:hAnsi="Arial Narrow"/>
                <w:sz w:val="20"/>
              </w:rPr>
              <w:t>Άρθρο17Α Α</w:t>
            </w: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FC6537">
            <w:pPr>
              <w:pStyle w:val="9"/>
              <w:snapToGrid w:val="0"/>
              <w:rPr>
                <w:rFonts w:ascii="Arial Narrow" w:hAnsi="Arial Narrow"/>
                <w:sz w:val="16"/>
              </w:rPr>
            </w:pPr>
            <w:r w:rsidRPr="00281C58">
              <w:rPr>
                <w:rFonts w:ascii="Arial Narrow" w:hAnsi="Arial Narrow"/>
                <w:sz w:val="16"/>
              </w:rPr>
              <w:t>18</w:t>
            </w: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18</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Ημερομηνία λήξης της προθεσμίας παραλαβής των προσφορών</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7</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19</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Χρόνος ισχύος προσφορών</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7</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20</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Δημοσιότητα – Δαπάνες δημοσίευσης</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7</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b/>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b/>
                <w:sz w:val="20"/>
                <w:lang w:val="en-US"/>
              </w:rPr>
            </w:pPr>
          </w:p>
          <w:p w:rsidR="007B75AC" w:rsidRPr="00281C58" w:rsidRDefault="007B75AC">
            <w:pPr>
              <w:pStyle w:val="9"/>
              <w:jc w:val="left"/>
              <w:rPr>
                <w:rFonts w:ascii="Arial Narrow" w:hAnsi="Arial Narrow"/>
                <w:sz w:val="16"/>
              </w:rPr>
            </w:pPr>
            <w:r w:rsidRPr="00281C58">
              <w:rPr>
                <w:rFonts w:ascii="Arial Narrow" w:hAnsi="Arial Narrow"/>
                <w:b/>
                <w:sz w:val="20"/>
              </w:rPr>
              <w:t>ΚΕΦΑΛΑΙΟ Γ΄</w:t>
            </w: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21</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Δικαιούμενοι συμμετοχής στον διαγωνισμό</w:t>
            </w:r>
          </w:p>
        </w:tc>
        <w:tc>
          <w:tcPr>
            <w:tcW w:w="839" w:type="dxa"/>
            <w:shd w:val="clear" w:color="auto" w:fill="FFFFFF"/>
            <w:vAlign w:val="center"/>
          </w:tcPr>
          <w:p w:rsidR="007B75AC" w:rsidRPr="00281C58" w:rsidRDefault="00FC6537">
            <w:pPr>
              <w:pStyle w:val="9"/>
              <w:rPr>
                <w:rFonts w:ascii="Arial Narrow" w:hAnsi="Arial Narrow"/>
              </w:rPr>
            </w:pPr>
            <w:r w:rsidRPr="00281C58">
              <w:rPr>
                <w:rFonts w:ascii="Arial Narrow" w:hAnsi="Arial Narrow"/>
                <w:sz w:val="16"/>
              </w:rPr>
              <w:t>18</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22</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Επαγγελματικά προσόντα</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8</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23</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Δικαιολογητικά </w:t>
            </w:r>
          </w:p>
        </w:tc>
        <w:tc>
          <w:tcPr>
            <w:tcW w:w="839" w:type="dxa"/>
            <w:shd w:val="clear" w:color="auto" w:fill="FFFFFF"/>
            <w:vAlign w:val="center"/>
          </w:tcPr>
          <w:p w:rsidR="007B75AC" w:rsidRPr="00281C58" w:rsidRDefault="007B75AC">
            <w:pPr>
              <w:pStyle w:val="9"/>
              <w:rPr>
                <w:rFonts w:ascii="Arial Narrow" w:hAnsi="Arial Narrow"/>
              </w:rPr>
            </w:pPr>
            <w:r w:rsidRPr="00281C58">
              <w:rPr>
                <w:rFonts w:ascii="Arial Narrow" w:hAnsi="Arial Narrow"/>
                <w:sz w:val="16"/>
              </w:rPr>
              <w:t>1</w:t>
            </w:r>
            <w:r w:rsidR="00FC6537" w:rsidRPr="00281C58">
              <w:rPr>
                <w:rFonts w:ascii="Arial Narrow" w:hAnsi="Arial Narrow"/>
                <w:sz w:val="16"/>
              </w:rPr>
              <w:t>9</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sz w:val="20"/>
              </w:rPr>
            </w:pP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24</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 xml:space="preserve">Περιεχόμενο Φακέλου Προσφοράς </w:t>
            </w:r>
          </w:p>
        </w:tc>
        <w:tc>
          <w:tcPr>
            <w:tcW w:w="839" w:type="dxa"/>
            <w:shd w:val="clear" w:color="auto" w:fill="FFFFFF"/>
            <w:vAlign w:val="center"/>
          </w:tcPr>
          <w:p w:rsidR="007B75AC" w:rsidRPr="00281C58" w:rsidRDefault="00C72543">
            <w:pPr>
              <w:pStyle w:val="9"/>
              <w:rPr>
                <w:rFonts w:ascii="Arial Narrow" w:hAnsi="Arial Narrow"/>
              </w:rPr>
            </w:pPr>
            <w:r w:rsidRPr="00281C58">
              <w:rPr>
                <w:rFonts w:ascii="Arial Narrow" w:hAnsi="Arial Narrow"/>
                <w:sz w:val="16"/>
              </w:rPr>
              <w:t>23</w:t>
            </w:r>
          </w:p>
        </w:tc>
      </w:tr>
      <w:tr w:rsidR="007B75AC" w:rsidRPr="00281C58">
        <w:trPr>
          <w:cantSplit/>
        </w:trPr>
        <w:tc>
          <w:tcPr>
            <w:tcW w:w="1185" w:type="dxa"/>
            <w:shd w:val="clear" w:color="auto" w:fill="auto"/>
            <w:vAlign w:val="center"/>
          </w:tcPr>
          <w:p w:rsidR="007B75AC" w:rsidRPr="00281C58" w:rsidRDefault="007B75AC">
            <w:pPr>
              <w:pStyle w:val="9"/>
              <w:snapToGrid w:val="0"/>
              <w:jc w:val="left"/>
              <w:rPr>
                <w:rFonts w:ascii="Arial Narrow" w:hAnsi="Arial Narrow"/>
                <w:sz w:val="20"/>
              </w:rPr>
            </w:pPr>
          </w:p>
        </w:tc>
        <w:tc>
          <w:tcPr>
            <w:tcW w:w="7574" w:type="dxa"/>
            <w:gridSpan w:val="3"/>
            <w:shd w:val="clear" w:color="auto" w:fill="auto"/>
            <w:vAlign w:val="center"/>
          </w:tcPr>
          <w:p w:rsidR="007B75AC" w:rsidRPr="00281C58" w:rsidRDefault="007B75AC">
            <w:pPr>
              <w:pStyle w:val="9"/>
              <w:snapToGrid w:val="0"/>
              <w:jc w:val="left"/>
              <w:rPr>
                <w:rFonts w:ascii="Arial Narrow" w:hAnsi="Arial Narrow"/>
                <w:b/>
                <w:sz w:val="20"/>
                <w:lang w:val="en-US"/>
              </w:rPr>
            </w:pPr>
          </w:p>
          <w:p w:rsidR="007B75AC" w:rsidRPr="00281C58" w:rsidRDefault="007B75AC">
            <w:pPr>
              <w:pStyle w:val="9"/>
              <w:jc w:val="left"/>
              <w:rPr>
                <w:rFonts w:ascii="Arial Narrow" w:hAnsi="Arial Narrow"/>
                <w:sz w:val="16"/>
              </w:rPr>
            </w:pPr>
            <w:r w:rsidRPr="00281C58">
              <w:rPr>
                <w:rFonts w:ascii="Arial Narrow" w:hAnsi="Arial Narrow"/>
                <w:b/>
                <w:sz w:val="20"/>
              </w:rPr>
              <w:t>ΚΕΦΑΛΑΙΟ Δ΄</w:t>
            </w:r>
          </w:p>
        </w:tc>
        <w:tc>
          <w:tcPr>
            <w:tcW w:w="839" w:type="dxa"/>
            <w:shd w:val="clear" w:color="auto" w:fill="auto"/>
            <w:vAlign w:val="center"/>
          </w:tcPr>
          <w:p w:rsidR="007B75AC" w:rsidRPr="00281C58" w:rsidRDefault="007B75AC">
            <w:pPr>
              <w:pStyle w:val="9"/>
              <w:snapToGrid w:val="0"/>
              <w:rPr>
                <w:rFonts w:ascii="Arial Narrow" w:hAnsi="Arial Narrow"/>
                <w:sz w:val="16"/>
              </w:rPr>
            </w:pPr>
          </w:p>
        </w:tc>
      </w:tr>
      <w:tr w:rsidR="007B75AC" w:rsidRPr="00281C58">
        <w:trPr>
          <w:cantSplit/>
        </w:trPr>
        <w:tc>
          <w:tcPr>
            <w:tcW w:w="1185" w:type="dxa"/>
            <w:shd w:val="clear" w:color="auto" w:fill="FFFFFF"/>
            <w:vAlign w:val="center"/>
          </w:tcPr>
          <w:p w:rsidR="007B75AC" w:rsidRPr="00281C58" w:rsidRDefault="007B75AC">
            <w:pPr>
              <w:pStyle w:val="9"/>
              <w:jc w:val="left"/>
              <w:rPr>
                <w:rFonts w:ascii="Arial Narrow" w:hAnsi="Arial Narrow"/>
                <w:sz w:val="20"/>
              </w:rPr>
            </w:pPr>
            <w:r w:rsidRPr="00281C58">
              <w:rPr>
                <w:rFonts w:ascii="Arial Narrow" w:hAnsi="Arial Narrow"/>
                <w:sz w:val="20"/>
              </w:rPr>
              <w:t>Άρθρο 25</w:t>
            </w:r>
          </w:p>
        </w:tc>
        <w:tc>
          <w:tcPr>
            <w:tcW w:w="7574" w:type="dxa"/>
            <w:gridSpan w:val="3"/>
            <w:shd w:val="clear" w:color="auto" w:fill="FFFFFF"/>
            <w:vAlign w:val="center"/>
          </w:tcPr>
          <w:p w:rsidR="007B75AC" w:rsidRPr="00281C58" w:rsidRDefault="007B75AC">
            <w:pPr>
              <w:pStyle w:val="9"/>
              <w:jc w:val="left"/>
              <w:rPr>
                <w:rFonts w:ascii="Arial Narrow" w:hAnsi="Arial Narrow"/>
                <w:sz w:val="16"/>
              </w:rPr>
            </w:pPr>
            <w:r w:rsidRPr="00281C58">
              <w:rPr>
                <w:rFonts w:ascii="Arial Narrow" w:hAnsi="Arial Narrow"/>
                <w:sz w:val="20"/>
              </w:rPr>
              <w:t>Διάφορα</w:t>
            </w:r>
          </w:p>
        </w:tc>
        <w:tc>
          <w:tcPr>
            <w:tcW w:w="839" w:type="dxa"/>
            <w:shd w:val="clear" w:color="auto" w:fill="FFFFFF"/>
            <w:vAlign w:val="center"/>
          </w:tcPr>
          <w:p w:rsidR="007B75AC" w:rsidRPr="00281C58" w:rsidRDefault="00C72543">
            <w:pPr>
              <w:pStyle w:val="9"/>
              <w:rPr>
                <w:rFonts w:ascii="Arial Narrow" w:hAnsi="Arial Narrow"/>
              </w:rPr>
            </w:pPr>
            <w:r w:rsidRPr="00281C58">
              <w:rPr>
                <w:rFonts w:ascii="Arial Narrow" w:hAnsi="Arial Narrow"/>
                <w:sz w:val="16"/>
              </w:rPr>
              <w:t>25</w:t>
            </w:r>
          </w:p>
        </w:tc>
      </w:tr>
    </w:tbl>
    <w:p w:rsidR="007B75AC" w:rsidRPr="00281C58" w:rsidRDefault="007B75AC">
      <w:pPr>
        <w:rPr>
          <w:rFonts w:ascii="Arial Narrow" w:hAnsi="Arial Narrow"/>
        </w:rPr>
        <w:sectPr w:rsidR="007B75AC" w:rsidRPr="00281C58">
          <w:headerReference w:type="default" r:id="rId9"/>
          <w:footerReference w:type="default" r:id="rId10"/>
          <w:headerReference w:type="first" r:id="rId11"/>
          <w:footerReference w:type="first" r:id="rId12"/>
          <w:pgSz w:w="11906" w:h="16838"/>
          <w:pgMar w:top="1134" w:right="1134" w:bottom="1134" w:left="1134" w:header="816" w:footer="217" w:gutter="0"/>
          <w:pgNumType w:start="1"/>
          <w:cols w:space="720"/>
          <w:docGrid w:linePitch="600" w:charSpace="40960"/>
        </w:sectPr>
      </w:pPr>
    </w:p>
    <w:tbl>
      <w:tblPr>
        <w:tblW w:w="0" w:type="auto"/>
        <w:tblInd w:w="108" w:type="dxa"/>
        <w:tblLayout w:type="fixed"/>
        <w:tblLook w:val="0000"/>
      </w:tblPr>
      <w:tblGrid>
        <w:gridCol w:w="9930"/>
      </w:tblGrid>
      <w:tr w:rsidR="007B75AC" w:rsidRPr="00281C58">
        <w:tc>
          <w:tcPr>
            <w:tcW w:w="9930" w:type="dxa"/>
            <w:tcBorders>
              <w:top w:val="single" w:sz="8" w:space="0" w:color="000000"/>
              <w:left w:val="single" w:sz="8" w:space="0" w:color="000000"/>
              <w:bottom w:val="single" w:sz="8" w:space="0" w:color="000000"/>
              <w:right w:val="single" w:sz="8" w:space="0" w:color="000000"/>
            </w:tcBorders>
            <w:shd w:val="clear" w:color="auto" w:fill="auto"/>
          </w:tcPr>
          <w:p w:rsidR="007B75AC" w:rsidRPr="00281C58" w:rsidRDefault="007B75AC">
            <w:pPr>
              <w:pStyle w:val="6"/>
              <w:rPr>
                <w:rFonts w:ascii="Arial Narrow" w:hAnsi="Arial Narrow"/>
              </w:rPr>
            </w:pPr>
            <w:r w:rsidRPr="00281C58">
              <w:rPr>
                <w:rFonts w:ascii="Arial Narrow" w:hAnsi="Arial Narrow" w:cs="Arial"/>
              </w:rPr>
              <w:lastRenderedPageBreak/>
              <w:t>ΚΕΦΑΛΑΙΟ Α΄</w:t>
            </w:r>
          </w:p>
        </w:tc>
      </w:tr>
    </w:tbl>
    <w:p w:rsidR="007B75AC" w:rsidRPr="00281C58" w:rsidRDefault="007B75AC">
      <w:pPr>
        <w:jc w:val="center"/>
        <w:rPr>
          <w:rFonts w:ascii="Arial Narrow" w:hAnsi="Arial Narrow" w:cs="Arial"/>
          <w:sz w:val="22"/>
        </w:rPr>
      </w:pPr>
    </w:p>
    <w:p w:rsidR="007B75AC" w:rsidRPr="00281C58" w:rsidRDefault="007B75AC">
      <w:pPr>
        <w:pStyle w:val="1"/>
        <w:rPr>
          <w:rFonts w:ascii="Arial Narrow" w:hAnsi="Arial Narrow"/>
        </w:rPr>
      </w:pPr>
    </w:p>
    <w:p w:rsidR="007B75AC" w:rsidRPr="00281C58" w:rsidRDefault="007B75AC">
      <w:pPr>
        <w:pStyle w:val="1"/>
        <w:rPr>
          <w:rFonts w:ascii="Arial Narrow" w:hAnsi="Arial Narrow"/>
          <w:sz w:val="22"/>
        </w:rPr>
      </w:pPr>
      <w:r w:rsidRPr="00281C58">
        <w:rPr>
          <w:rFonts w:ascii="Arial Narrow" w:hAnsi="Arial Narrow"/>
        </w:rPr>
        <w:t>Άρθρο 1:</w:t>
      </w:r>
      <w:r w:rsidRPr="00281C58">
        <w:rPr>
          <w:rFonts w:ascii="Arial Narrow" w:hAnsi="Arial Narrow"/>
        </w:rPr>
        <w:tab/>
        <w:t>Κύριος του Έργου - Προϊσταμένη Αρχή – Διευθύνουσα Υπηρεσία</w:t>
      </w:r>
    </w:p>
    <w:p w:rsidR="007B75AC" w:rsidRPr="00281C58" w:rsidRDefault="007B75AC">
      <w:pPr>
        <w:jc w:val="both"/>
        <w:rPr>
          <w:rFonts w:ascii="Arial Narrow" w:hAnsi="Arial Narrow" w:cs="Arial"/>
          <w:sz w:val="22"/>
        </w:rPr>
      </w:pPr>
    </w:p>
    <w:p w:rsidR="007B75AC" w:rsidRPr="00281C58" w:rsidRDefault="007B75AC">
      <w:pPr>
        <w:pStyle w:val="1"/>
        <w:numPr>
          <w:ilvl w:val="1"/>
          <w:numId w:val="9"/>
        </w:numPr>
        <w:rPr>
          <w:rFonts w:ascii="Arial Narrow" w:hAnsi="Arial Narrow" w:cs="Times New Roman"/>
        </w:rPr>
      </w:pPr>
      <w:r w:rsidRPr="00281C58">
        <w:rPr>
          <w:rFonts w:ascii="Arial Narrow" w:hAnsi="Arial Narrow"/>
          <w:b w:val="0"/>
        </w:rPr>
        <w:t xml:space="preserve">Εργοδότης – Κύριος του Έργου είναι: </w:t>
      </w:r>
      <w:r w:rsidR="00B41A7F" w:rsidRPr="00281C58">
        <w:rPr>
          <w:rFonts w:ascii="Arial Narrow" w:hAnsi="Arial Narrow"/>
        </w:rPr>
        <w:t>ΔΗΜΟΣ ΖΙΤΣΑΣ</w:t>
      </w:r>
      <w:r w:rsidRPr="00281C58">
        <w:rPr>
          <w:rFonts w:ascii="Arial Narrow" w:hAnsi="Arial Narrow"/>
          <w:b w:val="0"/>
        </w:rPr>
        <w:t>.</w:t>
      </w:r>
      <w:r w:rsidRPr="00281C58">
        <w:rPr>
          <w:rStyle w:val="a4"/>
          <w:rFonts w:ascii="Arial Narrow" w:hAnsi="Arial Narrow"/>
        </w:rPr>
        <w:footnoteReference w:id="5"/>
      </w:r>
    </w:p>
    <w:p w:rsidR="007B75AC" w:rsidRPr="00281C58" w:rsidRDefault="007B75AC">
      <w:pPr>
        <w:pStyle w:val="Normalgr"/>
        <w:tabs>
          <w:tab w:val="clear" w:pos="1021"/>
          <w:tab w:val="clear" w:pos="1588"/>
        </w:tabs>
        <w:overflowPunct w:val="0"/>
        <w:autoSpaceDE w:val="0"/>
        <w:textAlignment w:val="baseline"/>
        <w:rPr>
          <w:rFonts w:ascii="Arial Narrow" w:hAnsi="Arial Narrow" w:cs="Times New Roman"/>
          <w:spacing w:val="0"/>
          <w:lang w:val="el-GR"/>
        </w:rPr>
      </w:pPr>
    </w:p>
    <w:p w:rsidR="007B75AC" w:rsidRPr="00281C58" w:rsidRDefault="007B75AC">
      <w:pPr>
        <w:pStyle w:val="31"/>
        <w:numPr>
          <w:ilvl w:val="1"/>
          <w:numId w:val="9"/>
        </w:numPr>
        <w:spacing w:line="240" w:lineRule="auto"/>
        <w:rPr>
          <w:rFonts w:ascii="Arial Narrow" w:hAnsi="Arial Narrow"/>
        </w:rPr>
      </w:pPr>
      <w:r w:rsidRPr="00281C58">
        <w:rPr>
          <w:rFonts w:ascii="Arial Narrow" w:hAnsi="Arial Narrow"/>
        </w:rPr>
        <w:t xml:space="preserve">Φορέας κατασκευής του έργου είναι: </w:t>
      </w:r>
      <w:r w:rsidR="00B41A7F" w:rsidRPr="00281C58">
        <w:rPr>
          <w:rFonts w:ascii="Arial Narrow" w:hAnsi="Arial Narrow"/>
          <w:b/>
        </w:rPr>
        <w:t>ΔΗΜΟΣ ΖΙΤΣΑΣ</w:t>
      </w:r>
      <w:r w:rsidRPr="00281C58">
        <w:rPr>
          <w:rFonts w:ascii="Arial Narrow" w:hAnsi="Arial Narrow"/>
        </w:rPr>
        <w:t xml:space="preserve">. </w:t>
      </w:r>
      <w:r w:rsidRPr="00281C58">
        <w:rPr>
          <w:rStyle w:val="a4"/>
          <w:rFonts w:ascii="Arial Narrow" w:hAnsi="Arial Narrow"/>
        </w:rPr>
        <w:footnoteReference w:id="6"/>
      </w:r>
    </w:p>
    <w:p w:rsidR="007B75AC" w:rsidRPr="00281C58" w:rsidRDefault="007B75AC">
      <w:pPr>
        <w:pStyle w:val="31"/>
        <w:spacing w:line="240" w:lineRule="auto"/>
        <w:ind w:left="0"/>
        <w:rPr>
          <w:rFonts w:ascii="Arial Narrow" w:hAnsi="Arial Narrow"/>
        </w:rPr>
      </w:pPr>
    </w:p>
    <w:p w:rsidR="007B75AC" w:rsidRPr="00281C58" w:rsidRDefault="007B75AC">
      <w:pPr>
        <w:pStyle w:val="para-1"/>
        <w:tabs>
          <w:tab w:val="clear" w:pos="1021"/>
          <w:tab w:val="clear" w:pos="1588"/>
          <w:tab w:val="clear" w:pos="2155"/>
          <w:tab w:val="clear" w:pos="2722"/>
          <w:tab w:val="clear" w:pos="3289"/>
        </w:tabs>
        <w:ind w:left="1134" w:hanging="1134"/>
        <w:rPr>
          <w:rFonts w:ascii="Arial Narrow" w:hAnsi="Arial Narrow"/>
          <w:spacing w:val="0"/>
          <w:sz w:val="20"/>
        </w:rPr>
      </w:pPr>
      <w:r w:rsidRPr="00281C58">
        <w:rPr>
          <w:rFonts w:ascii="Arial Narrow" w:hAnsi="Arial Narrow"/>
          <w:b/>
          <w:sz w:val="20"/>
        </w:rPr>
        <w:t>1.3</w:t>
      </w:r>
      <w:r w:rsidRPr="00281C58">
        <w:rPr>
          <w:rFonts w:ascii="Arial Narrow" w:hAnsi="Arial Narrow"/>
          <w:b/>
        </w:rPr>
        <w:tab/>
      </w:r>
      <w:r w:rsidRPr="00281C58">
        <w:rPr>
          <w:rFonts w:ascii="Arial Narrow" w:hAnsi="Arial Narrow"/>
          <w:sz w:val="20"/>
        </w:rPr>
        <w:t xml:space="preserve">Προϊστάμενη Αρχή </w:t>
      </w:r>
      <w:r w:rsidRPr="00281C58">
        <w:rPr>
          <w:rFonts w:ascii="Arial Narrow" w:hAnsi="Arial Narrow"/>
          <w:spacing w:val="0"/>
          <w:sz w:val="20"/>
        </w:rPr>
        <w:t xml:space="preserve">είναι </w:t>
      </w:r>
      <w:r w:rsidR="00B41A7F" w:rsidRPr="00281C58">
        <w:rPr>
          <w:rFonts w:ascii="Arial Narrow" w:hAnsi="Arial Narrow"/>
          <w:spacing w:val="0"/>
          <w:sz w:val="20"/>
        </w:rPr>
        <w:t>το Δημοτικό Συμβούλιο ή η Οικονομική Επιτροπή του ΔΗΜΟΥ ΖΙΤΣΑΣ των οποίων οι αρμοδιότητες καθορίζονται από τον Νόμο 3852/2010</w:t>
      </w:r>
      <w:r w:rsidRPr="00281C58">
        <w:rPr>
          <w:rFonts w:ascii="Arial Narrow" w:hAnsi="Arial Narrow"/>
          <w:spacing w:val="0"/>
          <w:sz w:val="20"/>
        </w:rPr>
        <w:t xml:space="preserve"> που έχει έδρα </w:t>
      </w:r>
      <w:r w:rsidR="00B41A7F" w:rsidRPr="00281C58">
        <w:rPr>
          <w:rFonts w:ascii="Arial Narrow" w:hAnsi="Arial Narrow"/>
          <w:spacing w:val="0"/>
          <w:sz w:val="20"/>
        </w:rPr>
        <w:t>Ελεούσα:</w:t>
      </w:r>
      <w:r w:rsidR="00EE24BA" w:rsidRPr="00EE24BA">
        <w:rPr>
          <w:rFonts w:ascii="Arial Narrow" w:hAnsi="Arial Narrow"/>
          <w:spacing w:val="0"/>
        </w:rPr>
        <w:t xml:space="preserve"> </w:t>
      </w:r>
      <w:r w:rsidR="00EE24BA" w:rsidRPr="00EE24BA">
        <w:rPr>
          <w:rFonts w:ascii="Arial Narrow" w:hAnsi="Arial Narrow"/>
          <w:spacing w:val="0"/>
          <w:sz w:val="20"/>
          <w:vertAlign w:val="superscript"/>
        </w:rPr>
        <w:footnoteReference w:id="7"/>
      </w:r>
    </w:p>
    <w:p w:rsidR="007B75AC" w:rsidRPr="00281C58" w:rsidRDefault="007B75AC">
      <w:pPr>
        <w:pStyle w:val="para-1"/>
        <w:tabs>
          <w:tab w:val="clear" w:pos="1021"/>
          <w:tab w:val="clear" w:pos="1588"/>
          <w:tab w:val="clear" w:pos="2155"/>
          <w:tab w:val="clear" w:pos="2722"/>
          <w:tab w:val="clear" w:pos="3289"/>
        </w:tabs>
        <w:ind w:left="1134" w:hanging="1134"/>
        <w:rPr>
          <w:rFonts w:ascii="Arial Narrow" w:hAnsi="Arial Narrow"/>
          <w:sz w:val="20"/>
        </w:rPr>
      </w:pPr>
    </w:p>
    <w:tbl>
      <w:tblPr>
        <w:tblW w:w="0" w:type="auto"/>
        <w:tblInd w:w="1242" w:type="dxa"/>
        <w:tblLayout w:type="fixed"/>
        <w:tblLook w:val="0000"/>
      </w:tblPr>
      <w:tblGrid>
        <w:gridCol w:w="1134"/>
        <w:gridCol w:w="392"/>
        <w:gridCol w:w="6430"/>
      </w:tblGrid>
      <w:tr w:rsidR="007B75AC" w:rsidRPr="00281C58">
        <w:tc>
          <w:tcPr>
            <w:tcW w:w="1134" w:type="dxa"/>
            <w:shd w:val="clear" w:color="auto" w:fill="auto"/>
          </w:tcPr>
          <w:p w:rsidR="007B75AC" w:rsidRPr="00281C58" w:rsidRDefault="007B75AC">
            <w:pPr>
              <w:pStyle w:val="para-1"/>
              <w:tabs>
                <w:tab w:val="clear" w:pos="1021"/>
                <w:tab w:val="clear" w:pos="1588"/>
                <w:tab w:val="clear" w:pos="2155"/>
                <w:tab w:val="clear" w:pos="2722"/>
                <w:tab w:val="clear" w:pos="3289"/>
              </w:tabs>
              <w:ind w:left="0" w:firstLine="0"/>
              <w:rPr>
                <w:rFonts w:ascii="Arial Narrow" w:hAnsi="Arial Narrow"/>
                <w:sz w:val="20"/>
              </w:rPr>
            </w:pPr>
            <w:r w:rsidRPr="00281C58">
              <w:rPr>
                <w:rFonts w:ascii="Arial Narrow" w:hAnsi="Arial Narrow"/>
                <w:sz w:val="20"/>
              </w:rPr>
              <w:t xml:space="preserve">Οδός </w:t>
            </w:r>
          </w:p>
        </w:tc>
        <w:tc>
          <w:tcPr>
            <w:tcW w:w="392" w:type="dxa"/>
            <w:shd w:val="clear" w:color="auto" w:fill="auto"/>
          </w:tcPr>
          <w:p w:rsidR="007B75AC" w:rsidRPr="00281C58" w:rsidRDefault="007B75AC">
            <w:pPr>
              <w:pStyle w:val="para-1"/>
              <w:tabs>
                <w:tab w:val="clear" w:pos="1021"/>
                <w:tab w:val="clear" w:pos="1588"/>
                <w:tab w:val="clear" w:pos="2155"/>
                <w:tab w:val="clear" w:pos="2722"/>
                <w:tab w:val="clear" w:pos="3289"/>
              </w:tabs>
              <w:ind w:left="0" w:firstLine="0"/>
              <w:rPr>
                <w:rFonts w:ascii="Arial Narrow" w:eastAsia="Arial" w:hAnsi="Arial Narrow"/>
                <w:sz w:val="20"/>
              </w:rPr>
            </w:pPr>
            <w:r w:rsidRPr="00281C58">
              <w:rPr>
                <w:rFonts w:ascii="Arial Narrow" w:hAnsi="Arial Narrow"/>
                <w:sz w:val="20"/>
              </w:rPr>
              <w:t>:</w:t>
            </w:r>
          </w:p>
        </w:tc>
        <w:tc>
          <w:tcPr>
            <w:tcW w:w="6430" w:type="dxa"/>
            <w:shd w:val="clear" w:color="auto" w:fill="auto"/>
          </w:tcPr>
          <w:p w:rsidR="007B75AC" w:rsidRPr="00281C58" w:rsidRDefault="00B41A7F">
            <w:pPr>
              <w:pStyle w:val="para-1"/>
              <w:tabs>
                <w:tab w:val="clear" w:pos="1021"/>
                <w:tab w:val="clear" w:pos="1588"/>
                <w:tab w:val="clear" w:pos="2155"/>
                <w:tab w:val="clear" w:pos="2722"/>
                <w:tab w:val="clear" w:pos="3289"/>
              </w:tabs>
              <w:ind w:left="0" w:firstLine="0"/>
              <w:rPr>
                <w:rFonts w:ascii="Arial Narrow" w:hAnsi="Arial Narrow"/>
              </w:rPr>
            </w:pPr>
            <w:proofErr w:type="spellStart"/>
            <w:r w:rsidRPr="00281C58">
              <w:rPr>
                <w:rFonts w:ascii="Arial Narrow" w:hAnsi="Arial Narrow"/>
                <w:sz w:val="20"/>
              </w:rPr>
              <w:t>Λεωφ</w:t>
            </w:r>
            <w:proofErr w:type="spellEnd"/>
            <w:r w:rsidRPr="00281C58">
              <w:rPr>
                <w:rFonts w:ascii="Arial Narrow" w:hAnsi="Arial Narrow"/>
                <w:sz w:val="20"/>
              </w:rPr>
              <w:t xml:space="preserve">. Ελευθερίας &amp; </w:t>
            </w:r>
            <w:proofErr w:type="spellStart"/>
            <w:r w:rsidRPr="00281C58">
              <w:rPr>
                <w:rFonts w:ascii="Arial Narrow" w:hAnsi="Arial Narrow"/>
                <w:sz w:val="20"/>
              </w:rPr>
              <w:t>Ευκλείδου</w:t>
            </w:r>
            <w:proofErr w:type="spellEnd"/>
          </w:p>
        </w:tc>
      </w:tr>
      <w:tr w:rsidR="007B75AC" w:rsidRPr="00281C58">
        <w:tc>
          <w:tcPr>
            <w:tcW w:w="1134" w:type="dxa"/>
            <w:shd w:val="clear" w:color="auto" w:fill="auto"/>
          </w:tcPr>
          <w:p w:rsidR="007B75AC" w:rsidRPr="00281C58" w:rsidRDefault="007B75AC">
            <w:pPr>
              <w:pStyle w:val="para-1"/>
              <w:tabs>
                <w:tab w:val="clear" w:pos="1021"/>
                <w:tab w:val="clear" w:pos="1588"/>
                <w:tab w:val="clear" w:pos="2155"/>
                <w:tab w:val="clear" w:pos="2722"/>
                <w:tab w:val="clear" w:pos="3289"/>
              </w:tabs>
              <w:ind w:left="0" w:firstLine="0"/>
              <w:rPr>
                <w:rFonts w:ascii="Arial Narrow" w:hAnsi="Arial Narrow"/>
                <w:sz w:val="20"/>
              </w:rPr>
            </w:pPr>
            <w:proofErr w:type="spellStart"/>
            <w:r w:rsidRPr="00281C58">
              <w:rPr>
                <w:rFonts w:ascii="Arial Narrow" w:hAnsi="Arial Narrow"/>
                <w:sz w:val="20"/>
              </w:rPr>
              <w:t>Ταχ.Κωδ</w:t>
            </w:r>
            <w:proofErr w:type="spellEnd"/>
            <w:r w:rsidRPr="00281C58">
              <w:rPr>
                <w:rFonts w:ascii="Arial Narrow" w:hAnsi="Arial Narrow"/>
                <w:sz w:val="20"/>
              </w:rPr>
              <w:t>.</w:t>
            </w:r>
          </w:p>
        </w:tc>
        <w:tc>
          <w:tcPr>
            <w:tcW w:w="392" w:type="dxa"/>
            <w:shd w:val="clear" w:color="auto" w:fill="auto"/>
          </w:tcPr>
          <w:p w:rsidR="007B75AC" w:rsidRPr="00281C58" w:rsidRDefault="007B75AC">
            <w:pPr>
              <w:pStyle w:val="para-1"/>
              <w:tabs>
                <w:tab w:val="clear" w:pos="1021"/>
                <w:tab w:val="clear" w:pos="1588"/>
                <w:tab w:val="clear" w:pos="2155"/>
                <w:tab w:val="clear" w:pos="2722"/>
                <w:tab w:val="clear" w:pos="3289"/>
              </w:tabs>
              <w:ind w:left="0" w:firstLine="0"/>
              <w:rPr>
                <w:rFonts w:ascii="Arial Narrow" w:eastAsia="Arial" w:hAnsi="Arial Narrow"/>
                <w:sz w:val="20"/>
              </w:rPr>
            </w:pPr>
            <w:r w:rsidRPr="00281C58">
              <w:rPr>
                <w:rFonts w:ascii="Arial Narrow" w:hAnsi="Arial Narrow"/>
                <w:sz w:val="20"/>
              </w:rPr>
              <w:t>:</w:t>
            </w:r>
          </w:p>
        </w:tc>
        <w:tc>
          <w:tcPr>
            <w:tcW w:w="6430" w:type="dxa"/>
            <w:shd w:val="clear" w:color="auto" w:fill="auto"/>
          </w:tcPr>
          <w:p w:rsidR="007B75AC" w:rsidRPr="00281C58" w:rsidRDefault="00B41A7F">
            <w:pPr>
              <w:pStyle w:val="para-1"/>
              <w:tabs>
                <w:tab w:val="clear" w:pos="1021"/>
                <w:tab w:val="clear" w:pos="1588"/>
                <w:tab w:val="clear" w:pos="2155"/>
                <w:tab w:val="clear" w:pos="2722"/>
                <w:tab w:val="clear" w:pos="3289"/>
              </w:tabs>
              <w:ind w:left="0" w:firstLine="0"/>
              <w:rPr>
                <w:rFonts w:ascii="Arial Narrow" w:hAnsi="Arial Narrow"/>
              </w:rPr>
            </w:pPr>
            <w:r w:rsidRPr="00281C58">
              <w:rPr>
                <w:rFonts w:ascii="Arial Narrow" w:hAnsi="Arial Narrow"/>
                <w:sz w:val="20"/>
              </w:rPr>
              <w:t>45 445</w:t>
            </w:r>
          </w:p>
        </w:tc>
      </w:tr>
      <w:tr w:rsidR="00B41A7F" w:rsidRPr="00281C58">
        <w:tc>
          <w:tcPr>
            <w:tcW w:w="1134"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hAnsi="Arial Narrow"/>
                <w:sz w:val="20"/>
              </w:rPr>
            </w:pPr>
            <w:proofErr w:type="spellStart"/>
            <w:r w:rsidRPr="00281C58">
              <w:rPr>
                <w:rFonts w:ascii="Arial Narrow" w:hAnsi="Arial Narrow"/>
                <w:sz w:val="20"/>
              </w:rPr>
              <w:t>Τηλ</w:t>
            </w:r>
            <w:proofErr w:type="spellEnd"/>
            <w:r w:rsidRPr="00281C58">
              <w:rPr>
                <w:rFonts w:ascii="Arial Narrow" w:hAnsi="Arial Narrow"/>
                <w:sz w:val="20"/>
              </w:rPr>
              <w:t>.</w:t>
            </w:r>
          </w:p>
        </w:tc>
        <w:tc>
          <w:tcPr>
            <w:tcW w:w="392"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eastAsia="Arial" w:hAnsi="Arial Narrow"/>
                <w:sz w:val="20"/>
              </w:rPr>
            </w:pPr>
            <w:r w:rsidRPr="00281C58">
              <w:rPr>
                <w:rFonts w:ascii="Arial Narrow" w:hAnsi="Arial Narrow"/>
                <w:sz w:val="20"/>
              </w:rPr>
              <w:t>:</w:t>
            </w:r>
          </w:p>
        </w:tc>
        <w:tc>
          <w:tcPr>
            <w:tcW w:w="6430" w:type="dxa"/>
            <w:shd w:val="clear" w:color="auto" w:fill="auto"/>
          </w:tcPr>
          <w:p w:rsidR="00B41A7F" w:rsidRPr="00281C58" w:rsidRDefault="00B41A7F" w:rsidP="00CA7233">
            <w:pPr>
              <w:pStyle w:val="para-1"/>
              <w:tabs>
                <w:tab w:val="clear" w:pos="1021"/>
                <w:tab w:val="clear" w:pos="1588"/>
                <w:tab w:val="clear" w:pos="2155"/>
                <w:tab w:val="clear" w:pos="2722"/>
                <w:tab w:val="clear" w:pos="3289"/>
                <w:tab w:val="num" w:pos="1104"/>
              </w:tabs>
              <w:ind w:left="0" w:firstLine="0"/>
              <w:rPr>
                <w:rFonts w:ascii="Arial Narrow" w:hAnsi="Arial Narrow"/>
                <w:sz w:val="20"/>
              </w:rPr>
            </w:pPr>
            <w:r w:rsidRPr="00281C58">
              <w:rPr>
                <w:rFonts w:ascii="Arial Narrow" w:hAnsi="Arial Narrow"/>
                <w:sz w:val="20"/>
              </w:rPr>
              <w:t>26533 60000.</w:t>
            </w:r>
          </w:p>
        </w:tc>
      </w:tr>
      <w:tr w:rsidR="00B41A7F" w:rsidRPr="00281C58">
        <w:tc>
          <w:tcPr>
            <w:tcW w:w="1134"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hAnsi="Arial Narrow"/>
                <w:sz w:val="20"/>
              </w:rPr>
            </w:pPr>
            <w:r w:rsidRPr="00281C58">
              <w:rPr>
                <w:rFonts w:ascii="Arial Narrow" w:hAnsi="Arial Narrow"/>
                <w:sz w:val="20"/>
                <w:lang w:val="de-DE"/>
              </w:rPr>
              <w:t>Telefax</w:t>
            </w:r>
          </w:p>
        </w:tc>
        <w:tc>
          <w:tcPr>
            <w:tcW w:w="392"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eastAsia="Arial" w:hAnsi="Arial Narrow"/>
                <w:sz w:val="20"/>
              </w:rPr>
            </w:pPr>
            <w:r w:rsidRPr="00281C58">
              <w:rPr>
                <w:rFonts w:ascii="Arial Narrow" w:hAnsi="Arial Narrow"/>
                <w:sz w:val="20"/>
              </w:rPr>
              <w:t>:</w:t>
            </w:r>
          </w:p>
        </w:tc>
        <w:tc>
          <w:tcPr>
            <w:tcW w:w="6430" w:type="dxa"/>
            <w:shd w:val="clear" w:color="auto" w:fill="auto"/>
          </w:tcPr>
          <w:p w:rsidR="00B41A7F" w:rsidRPr="00281C58" w:rsidRDefault="00B41A7F" w:rsidP="00CA7233">
            <w:pPr>
              <w:pStyle w:val="para-1"/>
              <w:tabs>
                <w:tab w:val="clear" w:pos="1021"/>
                <w:tab w:val="clear" w:pos="1588"/>
                <w:tab w:val="clear" w:pos="2155"/>
                <w:tab w:val="clear" w:pos="2722"/>
                <w:tab w:val="clear" w:pos="3289"/>
                <w:tab w:val="num" w:pos="1104"/>
              </w:tabs>
              <w:ind w:left="0" w:firstLine="0"/>
              <w:rPr>
                <w:rFonts w:ascii="Arial Narrow" w:hAnsi="Arial Narrow"/>
                <w:sz w:val="20"/>
              </w:rPr>
            </w:pPr>
            <w:r w:rsidRPr="00281C58">
              <w:rPr>
                <w:rFonts w:ascii="Arial Narrow" w:hAnsi="Arial Narrow"/>
                <w:sz w:val="20"/>
              </w:rPr>
              <w:t>26510 62794</w:t>
            </w:r>
          </w:p>
        </w:tc>
      </w:tr>
      <w:tr w:rsidR="00B41A7F" w:rsidRPr="00281C58">
        <w:tc>
          <w:tcPr>
            <w:tcW w:w="1134"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hAnsi="Arial Narrow"/>
                <w:sz w:val="20"/>
              </w:rPr>
            </w:pPr>
            <w:r w:rsidRPr="00281C58">
              <w:rPr>
                <w:rFonts w:ascii="Arial Narrow" w:hAnsi="Arial Narrow"/>
                <w:sz w:val="20"/>
                <w:lang w:val="de-DE"/>
              </w:rPr>
              <w:t>E</w:t>
            </w:r>
            <w:r w:rsidRPr="00281C58">
              <w:rPr>
                <w:rFonts w:ascii="Arial Narrow" w:hAnsi="Arial Narrow"/>
                <w:sz w:val="20"/>
              </w:rPr>
              <w:t>-</w:t>
            </w:r>
            <w:proofErr w:type="spellStart"/>
            <w:r w:rsidRPr="00281C58">
              <w:rPr>
                <w:rFonts w:ascii="Arial Narrow" w:hAnsi="Arial Narrow"/>
                <w:sz w:val="20"/>
                <w:lang w:val="de-DE"/>
              </w:rPr>
              <w:t>mail</w:t>
            </w:r>
            <w:proofErr w:type="spellEnd"/>
            <w:r w:rsidRPr="00281C58">
              <w:rPr>
                <w:rStyle w:val="a4"/>
                <w:rFonts w:ascii="Arial Narrow" w:hAnsi="Arial Narrow"/>
                <w:sz w:val="20"/>
                <w:lang w:val="de-DE"/>
              </w:rPr>
              <w:footnoteReference w:id="8"/>
            </w:r>
          </w:p>
        </w:tc>
        <w:tc>
          <w:tcPr>
            <w:tcW w:w="392" w:type="dxa"/>
            <w:shd w:val="clear" w:color="auto" w:fill="auto"/>
          </w:tcPr>
          <w:p w:rsidR="00B41A7F" w:rsidRPr="00281C58" w:rsidRDefault="00B41A7F">
            <w:pPr>
              <w:pStyle w:val="para-1"/>
              <w:tabs>
                <w:tab w:val="clear" w:pos="1021"/>
                <w:tab w:val="clear" w:pos="1588"/>
                <w:tab w:val="clear" w:pos="2155"/>
                <w:tab w:val="clear" w:pos="2722"/>
                <w:tab w:val="clear" w:pos="3289"/>
              </w:tabs>
              <w:ind w:left="0" w:firstLine="0"/>
              <w:rPr>
                <w:rFonts w:ascii="Arial Narrow" w:eastAsia="Arial" w:hAnsi="Arial Narrow"/>
                <w:sz w:val="20"/>
              </w:rPr>
            </w:pPr>
            <w:r w:rsidRPr="00281C58">
              <w:rPr>
                <w:rFonts w:ascii="Arial Narrow" w:hAnsi="Arial Narrow"/>
                <w:sz w:val="20"/>
              </w:rPr>
              <w:t>:</w:t>
            </w:r>
          </w:p>
        </w:tc>
        <w:tc>
          <w:tcPr>
            <w:tcW w:w="6430" w:type="dxa"/>
            <w:shd w:val="clear" w:color="auto" w:fill="auto"/>
          </w:tcPr>
          <w:p w:rsidR="00B41A7F" w:rsidRPr="00281C58" w:rsidRDefault="00B41A7F" w:rsidP="00CA7233">
            <w:pPr>
              <w:pStyle w:val="para-1"/>
              <w:tabs>
                <w:tab w:val="clear" w:pos="1021"/>
                <w:tab w:val="clear" w:pos="1588"/>
                <w:tab w:val="clear" w:pos="2155"/>
                <w:tab w:val="clear" w:pos="2722"/>
                <w:tab w:val="clear" w:pos="3289"/>
                <w:tab w:val="num" w:pos="1104"/>
              </w:tabs>
              <w:ind w:left="0" w:firstLine="0"/>
              <w:rPr>
                <w:rFonts w:ascii="Arial Narrow" w:hAnsi="Arial Narrow"/>
                <w:sz w:val="20"/>
              </w:rPr>
            </w:pPr>
            <w:proofErr w:type="spellStart"/>
            <w:r w:rsidRPr="00281C58">
              <w:rPr>
                <w:rFonts w:ascii="Arial Narrow" w:hAnsi="Arial Narrow"/>
                <w:sz w:val="20"/>
                <w:lang w:val="en-US"/>
              </w:rPr>
              <w:t>zitsa</w:t>
            </w:r>
            <w:proofErr w:type="spellEnd"/>
            <w:r w:rsidRPr="00281C58">
              <w:rPr>
                <w:rFonts w:ascii="Arial Narrow" w:hAnsi="Arial Narrow"/>
                <w:sz w:val="20"/>
              </w:rPr>
              <w:t>@</w:t>
            </w:r>
            <w:proofErr w:type="spellStart"/>
            <w:r w:rsidRPr="00281C58">
              <w:rPr>
                <w:rFonts w:ascii="Arial Narrow" w:hAnsi="Arial Narrow"/>
                <w:sz w:val="20"/>
                <w:lang w:val="en-US"/>
              </w:rPr>
              <w:t>zitsa</w:t>
            </w:r>
            <w:proofErr w:type="spellEnd"/>
            <w:r w:rsidRPr="00281C58">
              <w:rPr>
                <w:rFonts w:ascii="Arial Narrow" w:hAnsi="Arial Narrow"/>
                <w:sz w:val="20"/>
              </w:rPr>
              <w:t>.</w:t>
            </w:r>
            <w:proofErr w:type="spellStart"/>
            <w:r w:rsidRPr="00281C58">
              <w:rPr>
                <w:rFonts w:ascii="Arial Narrow" w:hAnsi="Arial Narrow"/>
                <w:sz w:val="20"/>
                <w:lang w:val="en-US"/>
              </w:rPr>
              <w:t>gov</w:t>
            </w:r>
            <w:proofErr w:type="spellEnd"/>
            <w:r w:rsidRPr="00281C58">
              <w:rPr>
                <w:rFonts w:ascii="Arial Narrow" w:hAnsi="Arial Narrow"/>
                <w:sz w:val="20"/>
              </w:rPr>
              <w:t>.</w:t>
            </w:r>
            <w:proofErr w:type="spellStart"/>
            <w:r w:rsidRPr="00281C58">
              <w:rPr>
                <w:rFonts w:ascii="Arial Narrow" w:hAnsi="Arial Narrow"/>
                <w:sz w:val="20"/>
                <w:lang w:val="en-US"/>
              </w:rPr>
              <w:t>gr</w:t>
            </w:r>
            <w:proofErr w:type="spellEnd"/>
          </w:p>
        </w:tc>
      </w:tr>
    </w:tbl>
    <w:p w:rsidR="007B75AC" w:rsidRPr="00281C58" w:rsidRDefault="007B75AC">
      <w:pPr>
        <w:ind w:firstLine="1134"/>
        <w:jc w:val="both"/>
        <w:rPr>
          <w:rFonts w:ascii="Arial Narrow" w:hAnsi="Arial Narrow"/>
        </w:rPr>
      </w:pPr>
    </w:p>
    <w:p w:rsidR="007B75AC" w:rsidRPr="00281C58" w:rsidRDefault="007B75AC">
      <w:pPr>
        <w:ind w:left="1100"/>
        <w:jc w:val="both"/>
        <w:rPr>
          <w:rFonts w:ascii="Arial Narrow" w:hAnsi="Arial Narrow"/>
          <w:b/>
        </w:rPr>
      </w:pPr>
      <w:r w:rsidRPr="00281C58">
        <w:rPr>
          <w:rFonts w:ascii="Arial Narrow" w:hAnsi="Arial Narrow" w:cs="Arial"/>
        </w:rPr>
        <w:t xml:space="preserve">προς την οποία οι διαγωνιζόμενοι θα απευθύνουν την αλληλογραφία τους και θα καταθέσουν τα ένδικα μέσα (τα προβλεπόμενα από τις κείμενες διατάξεις κατά το στάδιο δημοπράτησης του έργου) που ενδεχομένως θα ασκήσουν.  </w:t>
      </w:r>
    </w:p>
    <w:p w:rsidR="007B75AC" w:rsidRPr="00281C58" w:rsidRDefault="007B75AC">
      <w:pPr>
        <w:pStyle w:val="para-1"/>
        <w:tabs>
          <w:tab w:val="clear" w:pos="1021"/>
          <w:tab w:val="clear" w:pos="1588"/>
          <w:tab w:val="clear" w:pos="2155"/>
          <w:tab w:val="clear" w:pos="2722"/>
          <w:tab w:val="clear" w:pos="3289"/>
        </w:tabs>
        <w:ind w:left="1134" w:hanging="1134"/>
        <w:rPr>
          <w:rFonts w:ascii="Arial Narrow" w:hAnsi="Arial Narrow"/>
          <w:b/>
          <w:sz w:val="20"/>
        </w:rPr>
      </w:pPr>
    </w:p>
    <w:p w:rsidR="007B75AC" w:rsidRPr="00281C58" w:rsidRDefault="007B75AC" w:rsidP="00DC294E">
      <w:pPr>
        <w:ind w:left="1100"/>
        <w:jc w:val="both"/>
        <w:rPr>
          <w:rFonts w:ascii="Arial Narrow" w:hAnsi="Arial Narrow" w:cs="Arial"/>
        </w:rPr>
      </w:pPr>
      <w:r w:rsidRPr="00281C58">
        <w:rPr>
          <w:rFonts w:ascii="Arial Narrow" w:hAnsi="Arial Narrow"/>
          <w:b/>
        </w:rPr>
        <w:t>1.4</w:t>
      </w:r>
      <w:r w:rsidRPr="00281C58">
        <w:rPr>
          <w:rFonts w:ascii="Arial Narrow" w:hAnsi="Arial Narrow"/>
          <w:b/>
        </w:rPr>
        <w:tab/>
      </w:r>
      <w:r w:rsidRPr="00281C58">
        <w:rPr>
          <w:rFonts w:ascii="Arial Narrow" w:hAnsi="Arial Narrow" w:cs="Arial"/>
        </w:rPr>
        <w:t xml:space="preserve">Διευθύνουσα / Επιβλέπουσα Υπηρεσία για την κατασκευή του έργου, είναι </w:t>
      </w:r>
      <w:r w:rsidR="00B41A7F" w:rsidRPr="00281C58">
        <w:rPr>
          <w:rFonts w:ascii="Arial Narrow" w:hAnsi="Arial Narrow" w:cs="Arial"/>
        </w:rPr>
        <w:t>Δ/ΝΣΗ ΤΕΧΝΙΚΩΝ ΥΠΗΡΕΣΙΩΝ ΠΟΛΕΟΔΟΜΙΑΣ ΚΑΙ ΠΕΡΙΒΑΛΛΟΝΤΟΣ ΔΗΜΟΥ ΖΙΤΣΑΣ</w:t>
      </w:r>
    </w:p>
    <w:p w:rsidR="007B75AC" w:rsidRPr="00281C58" w:rsidRDefault="007B75AC" w:rsidP="00DC294E">
      <w:pPr>
        <w:ind w:left="1100"/>
        <w:jc w:val="both"/>
        <w:rPr>
          <w:rFonts w:ascii="Arial Narrow" w:hAnsi="Arial Narrow"/>
          <w:b/>
        </w:rPr>
      </w:pPr>
      <w:r w:rsidRPr="00281C58">
        <w:rPr>
          <w:rFonts w:ascii="Arial Narrow" w:hAnsi="Arial Narrow" w:cs="Arial"/>
        </w:rPr>
        <w:t xml:space="preserve">Η δημοπρασία θα διενεργηθεί </w:t>
      </w:r>
      <w:r w:rsidR="00D0342E">
        <w:rPr>
          <w:rFonts w:ascii="Arial Narrow" w:hAnsi="Arial Narrow" w:cs="Arial"/>
        </w:rPr>
        <w:t>στα γραφεία της Δ/σης Τεχνικών Υ</w:t>
      </w:r>
      <w:r w:rsidR="00B41A7F" w:rsidRPr="00281C58">
        <w:rPr>
          <w:rFonts w:ascii="Arial Narrow" w:hAnsi="Arial Narrow" w:cs="Arial"/>
        </w:rPr>
        <w:t>πηρεσιών (αίθουσα Δημοτικού Συμβουλίου Δήμου Ζίτσας, Λασκαρίνας 3Α Ελεούσα 45 445)</w:t>
      </w:r>
      <w:r w:rsidR="00B41A7F" w:rsidRPr="00281C58">
        <w:rPr>
          <w:rFonts w:ascii="Arial Narrow" w:hAnsi="Arial Narrow"/>
        </w:rPr>
        <w:t xml:space="preserve"> </w:t>
      </w:r>
      <w:r w:rsidR="001111CE">
        <w:rPr>
          <w:rFonts w:ascii="Arial Narrow" w:hAnsi="Arial Narrow"/>
          <w:b/>
        </w:rPr>
        <w:t>την</w:t>
      </w:r>
      <w:r w:rsidR="00B30147" w:rsidRPr="00B30147">
        <w:rPr>
          <w:rFonts w:ascii="Arial Narrow" w:hAnsi="Arial Narrow"/>
          <w:b/>
        </w:rPr>
        <w:t xml:space="preserve"> </w:t>
      </w:r>
      <w:r w:rsidR="00F24C31" w:rsidRPr="00FC6815">
        <w:rPr>
          <w:rFonts w:ascii="Arial Narrow" w:hAnsi="Arial Narrow"/>
          <w:b/>
        </w:rPr>
        <w:t>30/08/2016</w:t>
      </w:r>
      <w:r w:rsidR="00F24C31">
        <w:rPr>
          <w:rFonts w:ascii="Arial Narrow" w:hAnsi="Arial Narrow"/>
          <w:b/>
        </w:rPr>
        <w:t xml:space="preserve"> </w:t>
      </w:r>
      <w:r w:rsidR="00B41A7F" w:rsidRPr="00B30147">
        <w:rPr>
          <w:rFonts w:ascii="Arial Narrow" w:hAnsi="Arial Narrow"/>
          <w:b/>
        </w:rPr>
        <w:t xml:space="preserve"> ημέρα</w:t>
      </w:r>
      <w:r w:rsidR="00B41A7F" w:rsidRPr="00281C58">
        <w:rPr>
          <w:rFonts w:ascii="Arial Narrow" w:hAnsi="Arial Narrow"/>
          <w:b/>
        </w:rPr>
        <w:t xml:space="preserve"> Τρίτη ώρα 10:00’ </w:t>
      </w:r>
      <w:proofErr w:type="spellStart"/>
      <w:r w:rsidR="00B41A7F" w:rsidRPr="00281C58">
        <w:rPr>
          <w:rFonts w:ascii="Arial Narrow" w:hAnsi="Arial Narrow"/>
          <w:b/>
        </w:rPr>
        <w:t>π.μ</w:t>
      </w:r>
      <w:proofErr w:type="spellEnd"/>
      <w:r w:rsidR="00B41A7F" w:rsidRPr="00281C58">
        <w:rPr>
          <w:rFonts w:ascii="Arial Narrow" w:hAnsi="Arial Narrow"/>
          <w:b/>
        </w:rPr>
        <w:t>.</w:t>
      </w:r>
      <w:r w:rsidRPr="00281C58">
        <w:rPr>
          <w:rStyle w:val="a4"/>
          <w:rFonts w:ascii="Arial Narrow" w:hAnsi="Arial Narrow"/>
        </w:rPr>
        <w:footnoteReference w:id="9"/>
      </w:r>
    </w:p>
    <w:p w:rsidR="007B75AC" w:rsidRPr="00281C58" w:rsidRDefault="007B75AC">
      <w:pPr>
        <w:pStyle w:val="Normalgr"/>
        <w:tabs>
          <w:tab w:val="clear" w:pos="1021"/>
          <w:tab w:val="clear" w:pos="1588"/>
          <w:tab w:val="left" w:pos="1100"/>
        </w:tabs>
        <w:overflowPunct w:val="0"/>
        <w:autoSpaceDE w:val="0"/>
        <w:ind w:left="1599" w:hanging="1599"/>
        <w:textAlignment w:val="baseline"/>
        <w:rPr>
          <w:rFonts w:ascii="Arial Narrow" w:hAnsi="Arial Narrow"/>
          <w:b/>
          <w:spacing w:val="0"/>
          <w:lang w:val="el-GR"/>
        </w:rPr>
      </w:pPr>
    </w:p>
    <w:p w:rsidR="007B75AC" w:rsidRPr="00281C58" w:rsidRDefault="007B75AC">
      <w:pPr>
        <w:pStyle w:val="Normalgr"/>
        <w:tabs>
          <w:tab w:val="clear" w:pos="1021"/>
          <w:tab w:val="clear" w:pos="1588"/>
          <w:tab w:val="left" w:pos="1100"/>
        </w:tabs>
        <w:overflowPunct w:val="0"/>
        <w:autoSpaceDE w:val="0"/>
        <w:ind w:left="1599" w:hanging="1599"/>
        <w:textAlignment w:val="baseline"/>
        <w:rPr>
          <w:rFonts w:ascii="Arial Narrow" w:hAnsi="Arial Narrow"/>
          <w:lang w:val="el-GR"/>
        </w:rPr>
      </w:pPr>
      <w:r w:rsidRPr="00281C58">
        <w:rPr>
          <w:rFonts w:ascii="Arial Narrow" w:hAnsi="Arial Narrow"/>
          <w:b/>
          <w:spacing w:val="0"/>
          <w:lang w:val="el-GR"/>
        </w:rPr>
        <w:t xml:space="preserve">1.5 </w:t>
      </w:r>
      <w:r w:rsidRPr="00281C58">
        <w:rPr>
          <w:rFonts w:ascii="Arial Narrow" w:hAnsi="Arial Narrow"/>
          <w:b/>
          <w:spacing w:val="0"/>
          <w:lang w:val="el-GR"/>
        </w:rPr>
        <w:tab/>
      </w:r>
      <w:r w:rsidRPr="00281C58">
        <w:rPr>
          <w:rFonts w:ascii="Arial Narrow" w:hAnsi="Arial Narrow"/>
          <w:spacing w:val="0"/>
          <w:lang w:val="el-GR"/>
        </w:rPr>
        <w:t>-</w:t>
      </w:r>
      <w:r w:rsidRPr="00281C58">
        <w:rPr>
          <w:rFonts w:ascii="Arial Narrow" w:hAnsi="Arial Narrow"/>
          <w:spacing w:val="0"/>
          <w:lang w:val="el-GR"/>
        </w:rPr>
        <w:tab/>
        <w:t>«Ενδιαφερόμενος / Υποψήφιος» είναι η Εργοληπτική Επιχείρηση (</w:t>
      </w:r>
      <w:proofErr w:type="spellStart"/>
      <w:r w:rsidRPr="00281C58">
        <w:rPr>
          <w:rFonts w:ascii="Arial Narrow" w:hAnsi="Arial Narrow"/>
          <w:spacing w:val="0"/>
          <w:lang w:val="el-GR"/>
        </w:rPr>
        <w:t>Εργ.Επ</w:t>
      </w:r>
      <w:proofErr w:type="spellEnd"/>
      <w:r w:rsidRPr="00281C58">
        <w:rPr>
          <w:rFonts w:ascii="Arial Narrow" w:hAnsi="Arial Narrow"/>
          <w:spacing w:val="0"/>
          <w:lang w:val="el-GR"/>
        </w:rPr>
        <w:t xml:space="preserve">.) που έχει το εκ του νόμου δικαίωμα και προτίθεται να λάβει μέρος στην παρούσα δημοπρασία. </w:t>
      </w:r>
    </w:p>
    <w:p w:rsidR="007B75AC" w:rsidRPr="00281C58" w:rsidRDefault="007B75AC">
      <w:pPr>
        <w:numPr>
          <w:ilvl w:val="0"/>
          <w:numId w:val="11"/>
        </w:numPr>
        <w:jc w:val="both"/>
        <w:rPr>
          <w:rFonts w:ascii="Arial Narrow" w:hAnsi="Arial Narrow" w:cs="Arial"/>
        </w:rPr>
      </w:pPr>
      <w:r w:rsidRPr="00281C58">
        <w:rPr>
          <w:rFonts w:ascii="Arial Narrow" w:hAnsi="Arial Narrow" w:cs="Arial"/>
        </w:rPr>
        <w:t xml:space="preserve">«Προσφέρων / διαγωνιζόμενος» είναι κάθε </w:t>
      </w:r>
      <w:proofErr w:type="spellStart"/>
      <w:r w:rsidRPr="00281C58">
        <w:rPr>
          <w:rFonts w:ascii="Arial Narrow" w:hAnsi="Arial Narrow" w:cs="Tahoma"/>
        </w:rPr>
        <w:t>Εργ.Επ</w:t>
      </w:r>
      <w:proofErr w:type="spellEnd"/>
      <w:r w:rsidRPr="00281C58">
        <w:rPr>
          <w:rFonts w:ascii="Arial Narrow" w:hAnsi="Arial Narrow" w:cs="Tahoma"/>
        </w:rPr>
        <w:t>.</w:t>
      </w:r>
      <w:r w:rsidRPr="00281C58">
        <w:rPr>
          <w:rFonts w:ascii="Arial Narrow" w:hAnsi="Arial Narrow" w:cs="Arial"/>
        </w:rPr>
        <w:t xml:space="preserve"> ή Κ/</w:t>
      </w:r>
      <w:proofErr w:type="spellStart"/>
      <w:r w:rsidRPr="00281C58">
        <w:rPr>
          <w:rFonts w:ascii="Arial Narrow" w:hAnsi="Arial Narrow" w:cs="Arial"/>
        </w:rPr>
        <w:t>ξία</w:t>
      </w:r>
      <w:proofErr w:type="spellEnd"/>
      <w:r w:rsidRPr="00281C58">
        <w:rPr>
          <w:rFonts w:ascii="Arial Narrow" w:hAnsi="Arial Narrow" w:cs="Arial"/>
        </w:rPr>
        <w:t xml:space="preserve"> που έχει υποβάλει προσφορά στην παρούσα δημοπρασία.</w:t>
      </w:r>
    </w:p>
    <w:p w:rsidR="007B75AC" w:rsidRPr="00281C58" w:rsidRDefault="007B75AC">
      <w:pPr>
        <w:numPr>
          <w:ilvl w:val="0"/>
          <w:numId w:val="11"/>
        </w:numPr>
        <w:jc w:val="both"/>
        <w:rPr>
          <w:rFonts w:ascii="Arial Narrow" w:hAnsi="Arial Narrow" w:cs="Arial"/>
        </w:rPr>
      </w:pPr>
      <w:r w:rsidRPr="00281C58">
        <w:rPr>
          <w:rFonts w:ascii="Arial Narrow" w:hAnsi="Arial Narrow" w:cs="Arial"/>
        </w:rPr>
        <w:t xml:space="preserve">«Ανάδοχος / εργολάβος» είναι η </w:t>
      </w:r>
      <w:proofErr w:type="spellStart"/>
      <w:r w:rsidRPr="00281C58">
        <w:rPr>
          <w:rFonts w:ascii="Arial Narrow" w:hAnsi="Arial Narrow" w:cs="Tahoma"/>
        </w:rPr>
        <w:t>Εργ.Επ</w:t>
      </w:r>
      <w:proofErr w:type="spellEnd"/>
      <w:r w:rsidRPr="00281C58">
        <w:rPr>
          <w:rFonts w:ascii="Arial Narrow" w:hAnsi="Arial Narrow" w:cs="Tahoma"/>
        </w:rPr>
        <w:t xml:space="preserve">. </w:t>
      </w:r>
      <w:r w:rsidRPr="00281C58">
        <w:rPr>
          <w:rFonts w:ascii="Arial Narrow" w:hAnsi="Arial Narrow" w:cs="Arial"/>
        </w:rPr>
        <w:t xml:space="preserve">ή Κοινοπραξία που συνάπτει σύμβαση εκτέλεσης με τον κύριο του έργου. </w:t>
      </w:r>
    </w:p>
    <w:p w:rsidR="007B75AC" w:rsidRPr="00281C58" w:rsidRDefault="007B75AC">
      <w:pPr>
        <w:numPr>
          <w:ilvl w:val="0"/>
          <w:numId w:val="11"/>
        </w:numPr>
        <w:jc w:val="both"/>
        <w:rPr>
          <w:rFonts w:ascii="Arial Narrow" w:hAnsi="Arial Narrow" w:cs="Arial"/>
        </w:rPr>
      </w:pPr>
      <w:r w:rsidRPr="00281C58">
        <w:rPr>
          <w:rFonts w:ascii="Arial Narrow" w:hAnsi="Arial Narrow" w:cs="Arial"/>
        </w:rPr>
        <w:t>«Τιμολόγιο Έργου» ή «Τιμολόγιο Προσφοράς» ή «Τιμολόγιο» ή «Συμβατικό Τιμολόγιο» είναι το Τιμολόγιο Μελέτης της υπηρεσίας με τις τιμές μονάδος μειωμένες κατά το ποσοστό έκπτωσης που προσφέρει ο ανάδοχος κατά το διαγωνισμό.</w:t>
      </w:r>
    </w:p>
    <w:p w:rsidR="007B75AC" w:rsidRPr="00281C58" w:rsidRDefault="007B75AC">
      <w:pPr>
        <w:numPr>
          <w:ilvl w:val="0"/>
          <w:numId w:val="11"/>
        </w:numPr>
        <w:jc w:val="both"/>
        <w:rPr>
          <w:rFonts w:ascii="Arial Narrow" w:hAnsi="Arial Narrow" w:cs="Arial"/>
        </w:rPr>
      </w:pPr>
      <w:r w:rsidRPr="00281C58">
        <w:rPr>
          <w:rFonts w:ascii="Arial Narrow" w:hAnsi="Arial Narrow" w:cs="Arial"/>
        </w:rPr>
        <w:t>Κωδικοποίηση Νομοθεσίας Δημοσίων Έργων (ΚΔΕ) είναι οι διατάξεις του κυρωτικού  νόμου 3669/2008 (ΦΕΚ Α΄ 116)</w:t>
      </w:r>
    </w:p>
    <w:p w:rsidR="007B75AC" w:rsidRPr="00281C58" w:rsidRDefault="007B75AC">
      <w:pPr>
        <w:ind w:left="1100"/>
        <w:jc w:val="both"/>
        <w:rPr>
          <w:rFonts w:ascii="Arial Narrow" w:hAnsi="Arial Narrow" w:cs="Arial"/>
        </w:rPr>
      </w:pPr>
    </w:p>
    <w:p w:rsidR="007B75AC" w:rsidRPr="00281C58" w:rsidRDefault="007B75AC">
      <w:pPr>
        <w:pStyle w:val="2"/>
        <w:ind w:left="1100" w:hanging="1100"/>
        <w:jc w:val="both"/>
        <w:rPr>
          <w:rFonts w:ascii="Arial Narrow" w:hAnsi="Arial Narrow"/>
          <w:bCs/>
        </w:rPr>
      </w:pPr>
      <w:r w:rsidRPr="00281C58">
        <w:rPr>
          <w:rFonts w:ascii="Arial Narrow" w:hAnsi="Arial Narrow"/>
        </w:rPr>
        <w:t>1.6</w:t>
      </w:r>
      <w:r w:rsidRPr="00281C58">
        <w:rPr>
          <w:rFonts w:ascii="Arial Narrow" w:hAnsi="Arial Narrow"/>
        </w:rPr>
        <w:tab/>
      </w:r>
      <w:r w:rsidRPr="00281C58">
        <w:rPr>
          <w:rFonts w:ascii="Arial Narrow" w:hAnsi="Arial Narrow"/>
          <w:b w:val="0"/>
        </w:rPr>
        <w:t xml:space="preserve">Αν η Δ.Υ. ή Π.Α. </w:t>
      </w:r>
      <w:r w:rsidRPr="00281C58">
        <w:rPr>
          <w:rFonts w:ascii="Arial Narrow" w:hAnsi="Arial Narrow"/>
          <w:b w:val="0"/>
          <w:bCs/>
        </w:rPr>
        <w:t>μεταστεγαστούν κατά τη διάρκεια της διαδικασίας ανάθεσης ή εκτέλεσης του έργου, θα γνωστοποιήσουν άμεσα τη νέα τους διεύθυνση στους υποψηφίους ή στον ανάδοχο αντίστοιχα και από το ενδεχό</w:t>
      </w:r>
      <w:r w:rsidR="00F72B7A" w:rsidRPr="00281C58">
        <w:rPr>
          <w:rFonts w:ascii="Arial Narrow" w:hAnsi="Arial Narrow"/>
          <w:b w:val="0"/>
          <w:bCs/>
        </w:rPr>
        <w:t>μενο αυτό γεγονός δεν προκύπτει</w:t>
      </w:r>
      <w:r w:rsidRPr="00281C58">
        <w:rPr>
          <w:rFonts w:ascii="Arial Narrow" w:hAnsi="Arial Narrow"/>
          <w:b w:val="0"/>
          <w:bCs/>
        </w:rPr>
        <w:t xml:space="preserve"> οποιαδήποτε ακυρότητα ή άλλη δυσμενής συνέπεια στη διαδικασία της ανάθεσης ή εκτέλεσης της υπόψη σύμβασης.</w:t>
      </w:r>
    </w:p>
    <w:p w:rsidR="007B75AC" w:rsidRPr="00281C58" w:rsidRDefault="007B75AC">
      <w:pPr>
        <w:ind w:left="1100"/>
        <w:jc w:val="both"/>
        <w:rPr>
          <w:rFonts w:ascii="Arial Narrow" w:hAnsi="Arial Narrow"/>
        </w:rPr>
      </w:pPr>
      <w:r w:rsidRPr="00281C58">
        <w:rPr>
          <w:rFonts w:ascii="Arial Narrow" w:hAnsi="Arial Narrow" w:cs="Arial"/>
          <w:bCs/>
        </w:rPr>
        <w:t xml:space="preserve">Εφόσον οι ως άνω υπηρεσίες ή/και αποφαινόμενα όργανα του Φορέα Κατασκευής καταργηθούν, </w:t>
      </w:r>
      <w:r w:rsidRPr="00281C58">
        <w:rPr>
          <w:rFonts w:ascii="Arial Narrow" w:hAnsi="Arial Narrow" w:cs="Arial"/>
        </w:rPr>
        <w:t>συγχωνευτούν ή με οποιονδήποτε τρόπο μεταβληθούν</w:t>
      </w:r>
      <w:r w:rsidRPr="00281C58">
        <w:rPr>
          <w:rFonts w:ascii="Arial Narrow" w:hAnsi="Arial Narrow" w:cs="Arial"/>
          <w:bCs/>
        </w:rPr>
        <w:t xml:space="preserve"> κατά τη διάρκεια της διαδικασίας ανάθεσης ή εκτέλεσης του έργου, υποχρεούνται να δηλώσουν άμεσα και εγγράφως  στους υποψηφίους ή στον ανάδοχο αντίστοιχα τα στοιχεία των </w:t>
      </w:r>
      <w:r w:rsidRPr="00281C58">
        <w:rPr>
          <w:rFonts w:ascii="Arial Narrow" w:hAnsi="Arial Narrow" w:cs="Arial"/>
          <w:bCs/>
        </w:rPr>
        <w:lastRenderedPageBreak/>
        <w:t>υπηρεσιών ή αποφαινομένων οργάνων, τα οποία κατά το</w:t>
      </w:r>
      <w:r w:rsidR="00F72B7A" w:rsidRPr="00281C58">
        <w:rPr>
          <w:rFonts w:ascii="Arial Narrow" w:hAnsi="Arial Narrow" w:cs="Arial"/>
          <w:bCs/>
        </w:rPr>
        <w:t>ν</w:t>
      </w:r>
      <w:r w:rsidRPr="00281C58">
        <w:rPr>
          <w:rFonts w:ascii="Arial Narrow" w:hAnsi="Arial Narrow" w:cs="Arial"/>
          <w:bCs/>
        </w:rPr>
        <w:t xml:space="preserve"> νόμο αποτελούν τον καθολικό τους διάδοχο που υπεισέρχεται πλήρως στα δικαιώματα και υποχρεώσεις τους, και από το γεγονός αυτό δεν προκύπτουν οποιεσδήποτε ακυρότητες στη διαδικασία της ανάθεσης ή της εκτέλεσης της υπόψη σύμβασης. Παράλειψη ενημέρωσης των ενδιαφερομένων επιφέρει ακύρωση της διαδικασίας και </w:t>
      </w:r>
      <w:proofErr w:type="spellStart"/>
      <w:r w:rsidRPr="00281C58">
        <w:rPr>
          <w:rFonts w:ascii="Arial Narrow" w:hAnsi="Arial Narrow" w:cs="Arial"/>
          <w:bCs/>
        </w:rPr>
        <w:t>επαναπροκήρυξη</w:t>
      </w:r>
      <w:proofErr w:type="spellEnd"/>
      <w:r w:rsidRPr="00281C58">
        <w:rPr>
          <w:rFonts w:ascii="Arial Narrow" w:hAnsi="Arial Narrow" w:cs="Arial"/>
          <w:bCs/>
        </w:rPr>
        <w:t xml:space="preserve"> του Διαγωνισμού, μόνο εφόσον έχει αποδεδειγμένα ως αποτέλεσμα την παρακώλυση ενδιαφερομένου να συμμετάσχει στον </w:t>
      </w:r>
      <w:r w:rsidR="00B41A7F" w:rsidRPr="00281C58">
        <w:rPr>
          <w:rFonts w:ascii="Arial Narrow" w:hAnsi="Arial Narrow" w:cs="Arial"/>
          <w:bCs/>
        </w:rPr>
        <w:t>Δ</w:t>
      </w:r>
      <w:r w:rsidRPr="00281C58">
        <w:rPr>
          <w:rFonts w:ascii="Arial Narrow" w:hAnsi="Arial Narrow" w:cs="Arial"/>
          <w:bCs/>
        </w:rPr>
        <w:t>ιαγωνισμό</w:t>
      </w:r>
      <w:r w:rsidRPr="00281C58">
        <w:rPr>
          <w:rFonts w:ascii="Arial Narrow" w:hAnsi="Arial Narrow" w:cs="Arial"/>
          <w:i/>
          <w:sz w:val="22"/>
        </w:rPr>
        <w:t>.</w:t>
      </w:r>
    </w:p>
    <w:p w:rsidR="007B75AC" w:rsidRPr="00281C58" w:rsidRDefault="007B75AC">
      <w:pPr>
        <w:rPr>
          <w:rFonts w:ascii="Arial Narrow" w:hAnsi="Arial Narrow"/>
        </w:rPr>
      </w:pPr>
    </w:p>
    <w:p w:rsidR="007B75AC" w:rsidRPr="00281C58" w:rsidRDefault="007B75AC">
      <w:pPr>
        <w:pStyle w:val="1"/>
        <w:rPr>
          <w:rFonts w:ascii="Arial Narrow" w:hAnsi="Arial Narrow"/>
        </w:rPr>
      </w:pPr>
      <w:r w:rsidRPr="00281C58">
        <w:rPr>
          <w:rFonts w:ascii="Arial Narrow" w:hAnsi="Arial Narrow"/>
        </w:rPr>
        <w:t>Άρθρο 2:</w:t>
      </w:r>
      <w:r w:rsidRPr="00281C58">
        <w:rPr>
          <w:rFonts w:ascii="Arial Narrow" w:hAnsi="Arial Narrow"/>
        </w:rPr>
        <w:tab/>
        <w:t xml:space="preserve">Παραλαβή τευχών </w:t>
      </w:r>
    </w:p>
    <w:p w:rsidR="007B75AC" w:rsidRPr="00281C58" w:rsidRDefault="007B75AC">
      <w:pPr>
        <w:pStyle w:val="para-1"/>
        <w:tabs>
          <w:tab w:val="clear" w:pos="1021"/>
          <w:tab w:val="clear" w:pos="1588"/>
          <w:tab w:val="left" w:pos="1134"/>
        </w:tabs>
        <w:ind w:left="1134" w:hanging="1134"/>
        <w:rPr>
          <w:rFonts w:ascii="Arial Narrow" w:hAnsi="Arial Narrow"/>
          <w:b/>
          <w:sz w:val="20"/>
        </w:rPr>
      </w:pPr>
    </w:p>
    <w:p w:rsidR="00063345" w:rsidRPr="00281C58" w:rsidRDefault="007B75AC" w:rsidP="00063345">
      <w:pPr>
        <w:pStyle w:val="para-1"/>
        <w:tabs>
          <w:tab w:val="clear" w:pos="1021"/>
          <w:tab w:val="clear" w:pos="1588"/>
          <w:tab w:val="left" w:pos="1134"/>
        </w:tabs>
        <w:ind w:left="1134" w:hanging="1134"/>
        <w:rPr>
          <w:rFonts w:ascii="Arial Narrow" w:hAnsi="Arial Narrow"/>
          <w:sz w:val="20"/>
        </w:rPr>
      </w:pPr>
      <w:r w:rsidRPr="00281C58">
        <w:rPr>
          <w:rFonts w:ascii="Arial Narrow" w:hAnsi="Arial Narrow"/>
          <w:b/>
          <w:sz w:val="20"/>
        </w:rPr>
        <w:t>2.1</w:t>
      </w:r>
      <w:r w:rsidRPr="00281C58">
        <w:rPr>
          <w:rFonts w:ascii="Arial Narrow" w:hAnsi="Arial Narrow"/>
          <w:sz w:val="20"/>
        </w:rPr>
        <w:tab/>
        <w:t>Το έντυπο οικονομικής προσφοράς</w:t>
      </w:r>
      <w:r w:rsidRPr="00281C58">
        <w:rPr>
          <w:rStyle w:val="a4"/>
          <w:rFonts w:ascii="Arial Narrow" w:hAnsi="Arial Narrow"/>
          <w:sz w:val="20"/>
        </w:rPr>
        <w:footnoteReference w:id="10"/>
      </w:r>
      <w:r w:rsidRPr="00281C58">
        <w:rPr>
          <w:rFonts w:ascii="Arial Narrow" w:hAnsi="Arial Narrow"/>
          <w:sz w:val="20"/>
        </w:rPr>
        <w:t xml:space="preserve">, που θα συμπληρωθεί από τους διαγωνιζόμενους και τα τεύχη δημοπράτησης που αναφέρονται στο άρθρο 5 (παρ. 2) με στοιχεία 2, 4, 5, 6, 7 και 8, διατίθενται από </w:t>
      </w:r>
      <w:r w:rsidR="00B41A7F" w:rsidRPr="00281C58">
        <w:rPr>
          <w:rFonts w:ascii="Arial Narrow" w:hAnsi="Arial Narrow"/>
          <w:sz w:val="20"/>
        </w:rPr>
        <w:t xml:space="preserve">Δήμο Ζίτσας, οδός </w:t>
      </w:r>
      <w:r w:rsidR="005344FA">
        <w:rPr>
          <w:rFonts w:ascii="Arial Narrow" w:hAnsi="Arial Narrow"/>
          <w:sz w:val="20"/>
        </w:rPr>
        <w:t>Λεωφόρος Ελευθερίας και Ευκλείδη</w:t>
      </w:r>
      <w:r w:rsidR="00B41A7F" w:rsidRPr="00281C58">
        <w:rPr>
          <w:rFonts w:ascii="Arial Narrow" w:hAnsi="Arial Narrow"/>
          <w:sz w:val="20"/>
        </w:rPr>
        <w:t xml:space="preserve">, Ελεούσα 45 445, </w:t>
      </w:r>
      <w:r w:rsidR="00063345" w:rsidRPr="00281C58">
        <w:rPr>
          <w:rFonts w:ascii="Arial Narrow" w:hAnsi="Arial Narrow"/>
          <w:sz w:val="20"/>
        </w:rPr>
        <w:t xml:space="preserve">Πληροφορίες </w:t>
      </w:r>
      <w:proofErr w:type="spellStart"/>
      <w:r w:rsidR="005344FA">
        <w:rPr>
          <w:rFonts w:ascii="Arial Narrow" w:hAnsi="Arial Narrow"/>
          <w:sz w:val="20"/>
        </w:rPr>
        <w:t>Νασούλη</w:t>
      </w:r>
      <w:proofErr w:type="spellEnd"/>
      <w:r w:rsidR="005344FA">
        <w:rPr>
          <w:rFonts w:ascii="Arial Narrow" w:hAnsi="Arial Narrow"/>
          <w:sz w:val="20"/>
        </w:rPr>
        <w:t xml:space="preserve"> Ανδρομάχη</w:t>
      </w:r>
      <w:r w:rsidR="00063345" w:rsidRPr="00281C58">
        <w:rPr>
          <w:rFonts w:ascii="Arial Narrow" w:hAnsi="Arial Narrow"/>
          <w:sz w:val="20"/>
        </w:rPr>
        <w:t xml:space="preserve">, Στάθης Σταύρος  </w:t>
      </w:r>
      <w:proofErr w:type="spellStart"/>
      <w:r w:rsidR="00063345" w:rsidRPr="00281C58">
        <w:rPr>
          <w:rFonts w:ascii="Arial Narrow" w:hAnsi="Arial Narrow"/>
          <w:sz w:val="20"/>
        </w:rPr>
        <w:t>τηλ</w:t>
      </w:r>
      <w:proofErr w:type="spellEnd"/>
      <w:r w:rsidR="00063345" w:rsidRPr="00281C58">
        <w:rPr>
          <w:rFonts w:ascii="Arial Narrow" w:hAnsi="Arial Narrow"/>
          <w:sz w:val="20"/>
        </w:rPr>
        <w:t xml:space="preserve">.: </w:t>
      </w:r>
      <w:r w:rsidR="000E56D3" w:rsidRPr="000E56D3">
        <w:rPr>
          <w:rFonts w:ascii="Arial Narrow" w:hAnsi="Arial Narrow"/>
          <w:sz w:val="20"/>
        </w:rPr>
        <w:t>2653360039</w:t>
      </w:r>
      <w:r w:rsidR="000E56D3">
        <w:rPr>
          <w:rFonts w:ascii="Arial Narrow" w:hAnsi="Arial Narrow"/>
          <w:sz w:val="20"/>
        </w:rPr>
        <w:t xml:space="preserve"> </w:t>
      </w:r>
      <w:r w:rsidR="005344FA">
        <w:rPr>
          <w:rFonts w:ascii="Arial Narrow" w:hAnsi="Arial Narrow"/>
          <w:sz w:val="20"/>
        </w:rPr>
        <w:t>&amp; Φαξ: 26510 62330</w:t>
      </w:r>
      <w:r w:rsidR="00063345" w:rsidRPr="00281C58">
        <w:rPr>
          <w:rFonts w:ascii="Arial Narrow" w:hAnsi="Arial Narrow"/>
          <w:sz w:val="20"/>
        </w:rPr>
        <w:t>.</w:t>
      </w:r>
    </w:p>
    <w:p w:rsidR="007B75AC" w:rsidRPr="00281C58" w:rsidRDefault="007B75AC" w:rsidP="00B41A7F">
      <w:pPr>
        <w:pStyle w:val="para-1"/>
        <w:tabs>
          <w:tab w:val="clear" w:pos="1021"/>
          <w:tab w:val="clear" w:pos="1588"/>
          <w:tab w:val="left" w:pos="1134"/>
        </w:tabs>
        <w:ind w:left="1134" w:hanging="1134"/>
        <w:rPr>
          <w:rFonts w:ascii="Arial Narrow" w:hAnsi="Arial Narrow"/>
          <w:b/>
          <w:sz w:val="20"/>
        </w:rPr>
      </w:pPr>
      <w:r w:rsidRPr="00281C58">
        <w:rPr>
          <w:rFonts w:ascii="Arial Narrow" w:hAnsi="Arial Narrow"/>
          <w:sz w:val="20"/>
        </w:rPr>
        <w:tab/>
        <w:t xml:space="preserve">Τα στοιχεία αυτά χορηγούνται στους ενδιαφερόμενους από την αρχή που διεξάγει το διαγωνισμό μέχρι και </w:t>
      </w:r>
      <w:r w:rsidRPr="00FC6815">
        <w:rPr>
          <w:rFonts w:ascii="Arial Narrow" w:hAnsi="Arial Narrow"/>
          <w:b/>
          <w:sz w:val="20"/>
        </w:rPr>
        <w:t>την</w:t>
      </w:r>
      <w:r w:rsidR="000E583B" w:rsidRPr="00FC6815">
        <w:rPr>
          <w:rFonts w:ascii="Arial Narrow" w:hAnsi="Arial Narrow"/>
          <w:b/>
          <w:sz w:val="20"/>
        </w:rPr>
        <w:t xml:space="preserve"> </w:t>
      </w:r>
      <w:r w:rsidR="00B41A7F" w:rsidRPr="00FC6815">
        <w:rPr>
          <w:rFonts w:ascii="Arial Narrow" w:hAnsi="Arial Narrow"/>
          <w:b/>
          <w:sz w:val="20"/>
        </w:rPr>
        <w:t xml:space="preserve">ημέρα </w:t>
      </w:r>
      <w:r w:rsidR="00F24C31" w:rsidRPr="00FC6815">
        <w:rPr>
          <w:rFonts w:ascii="Arial Narrow" w:hAnsi="Arial Narrow"/>
          <w:b/>
          <w:sz w:val="20"/>
        </w:rPr>
        <w:t xml:space="preserve">25/08/2016 </w:t>
      </w:r>
      <w:r w:rsidR="00B41A7F" w:rsidRPr="00FC6815">
        <w:rPr>
          <w:rFonts w:ascii="Arial Narrow" w:hAnsi="Arial Narrow"/>
          <w:b/>
          <w:sz w:val="20"/>
        </w:rPr>
        <w:t>Πέμπτη</w:t>
      </w:r>
      <w:r w:rsidR="00B41A7F" w:rsidRPr="00281C58">
        <w:rPr>
          <w:rStyle w:val="a4"/>
          <w:rFonts w:ascii="Arial Narrow" w:hAnsi="Arial Narrow"/>
          <w:sz w:val="20"/>
        </w:rPr>
        <w:t xml:space="preserve"> </w:t>
      </w:r>
      <w:r w:rsidRPr="00281C58">
        <w:rPr>
          <w:rStyle w:val="a4"/>
          <w:rFonts w:ascii="Arial Narrow" w:hAnsi="Arial Narrow"/>
          <w:sz w:val="20"/>
        </w:rPr>
        <w:footnoteReference w:id="11"/>
      </w:r>
      <w:r w:rsidRPr="00281C58">
        <w:rPr>
          <w:rFonts w:ascii="Arial Narrow" w:hAnsi="Arial Narrow"/>
          <w:sz w:val="20"/>
        </w:rPr>
        <w:t xml:space="preserve">. Εφόσον ζητηθούν εμπρόθεσμα χορηγούνται το αργότερο εντός της επόμενης εργάσιμης ημέρας από την υποβολή της αίτησης χορήγησης. Για την παραλαβή των τευχών, οι ενδιαφερόμενοι καταβάλλουν τη δαπάνη αναπαραγωγής τους, που ανέρχεται σε </w:t>
      </w:r>
      <w:r w:rsidR="005344FA">
        <w:rPr>
          <w:rFonts w:ascii="Arial Narrow" w:hAnsi="Arial Narrow"/>
          <w:b/>
          <w:sz w:val="20"/>
        </w:rPr>
        <w:t>0</w:t>
      </w:r>
      <w:r w:rsidR="00050F95">
        <w:rPr>
          <w:rFonts w:ascii="Arial Narrow" w:hAnsi="Arial Narrow"/>
          <w:b/>
          <w:sz w:val="20"/>
        </w:rPr>
        <w:t>,00</w:t>
      </w:r>
      <w:r w:rsidR="00191D4F" w:rsidRPr="00281C58">
        <w:rPr>
          <w:rFonts w:ascii="Arial Narrow" w:hAnsi="Arial Narrow"/>
          <w:b/>
          <w:sz w:val="20"/>
        </w:rPr>
        <w:t xml:space="preserve"> </w:t>
      </w:r>
      <w:r w:rsidRPr="00281C58">
        <w:rPr>
          <w:rFonts w:ascii="Arial Narrow" w:hAnsi="Arial Narrow"/>
          <w:b/>
          <w:sz w:val="20"/>
        </w:rPr>
        <w:t>ΕΥΡΩ</w:t>
      </w:r>
      <w:r w:rsidRPr="00281C58">
        <w:rPr>
          <w:rFonts w:ascii="Arial Narrow" w:hAnsi="Arial Narrow"/>
          <w:sz w:val="20"/>
        </w:rPr>
        <w:t>, εκτός αν αναλάβουν την αναπαραγωγή των τευχών με δική τους δαπάνη και επιμέλεια.</w:t>
      </w:r>
      <w:r w:rsidRPr="00281C58">
        <w:rPr>
          <w:rFonts w:ascii="Arial Narrow" w:hAnsi="Arial Narrow"/>
          <w:sz w:val="20"/>
          <w:shd w:val="clear" w:color="auto" w:fill="FFFF00"/>
        </w:rPr>
        <w:t xml:space="preserve">  </w:t>
      </w:r>
    </w:p>
    <w:p w:rsidR="007B75AC" w:rsidRPr="00281C58" w:rsidRDefault="007B75AC">
      <w:pPr>
        <w:pStyle w:val="para-1"/>
        <w:tabs>
          <w:tab w:val="clear" w:pos="1021"/>
          <w:tab w:val="left" w:pos="1276"/>
        </w:tabs>
        <w:ind w:left="1134" w:hanging="1134"/>
        <w:rPr>
          <w:rFonts w:ascii="Arial Narrow" w:hAnsi="Arial Narrow"/>
          <w:b/>
          <w:sz w:val="20"/>
        </w:rPr>
      </w:pPr>
    </w:p>
    <w:p w:rsidR="007B75AC" w:rsidRPr="00281C58" w:rsidRDefault="007B75AC">
      <w:pPr>
        <w:pStyle w:val="para-1"/>
        <w:tabs>
          <w:tab w:val="clear" w:pos="1021"/>
          <w:tab w:val="left" w:pos="1276"/>
        </w:tabs>
        <w:ind w:left="1134" w:hanging="1134"/>
        <w:rPr>
          <w:rFonts w:ascii="Arial Narrow" w:hAnsi="Arial Narrow"/>
          <w:sz w:val="20"/>
        </w:rPr>
      </w:pPr>
      <w:r w:rsidRPr="00281C58">
        <w:rPr>
          <w:rFonts w:ascii="Arial Narrow" w:hAnsi="Arial Narrow"/>
          <w:b/>
          <w:sz w:val="20"/>
        </w:rPr>
        <w:t>2.2</w:t>
      </w:r>
      <w:r w:rsidRPr="00281C58">
        <w:rPr>
          <w:rFonts w:ascii="Arial Narrow" w:hAnsi="Arial Narrow"/>
          <w:sz w:val="20"/>
        </w:rPr>
        <w:tab/>
        <w:t xml:space="preserve">Οι ενδιαφερόμενοι μπορούν ακόμα, τηρουμένης της ανωτέρω προθεσμίας, να λάβουν γνώση των υπόλοιπων στοιχείων και υπαρχουσών μελετών, ερευνών </w:t>
      </w:r>
      <w:proofErr w:type="spellStart"/>
      <w:r w:rsidRPr="00281C58">
        <w:rPr>
          <w:rFonts w:ascii="Arial Narrow" w:hAnsi="Arial Narrow"/>
          <w:sz w:val="20"/>
        </w:rPr>
        <w:t>κ.λ.π</w:t>
      </w:r>
      <w:proofErr w:type="spellEnd"/>
      <w:r w:rsidRPr="00281C58">
        <w:rPr>
          <w:rFonts w:ascii="Arial Narrow" w:hAnsi="Arial Narrow"/>
          <w:sz w:val="20"/>
        </w:rPr>
        <w:t>.,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7B75AC" w:rsidRPr="00281C58" w:rsidRDefault="007B75AC">
      <w:pPr>
        <w:pStyle w:val="para-1"/>
        <w:tabs>
          <w:tab w:val="clear" w:pos="1021"/>
          <w:tab w:val="left" w:pos="1276"/>
        </w:tabs>
        <w:ind w:left="1134" w:hanging="1134"/>
        <w:rPr>
          <w:rFonts w:ascii="Arial Narrow" w:hAnsi="Arial Narrow"/>
          <w:sz w:val="20"/>
        </w:rPr>
      </w:pPr>
    </w:p>
    <w:p w:rsidR="007B75AC" w:rsidRPr="00281C58" w:rsidRDefault="007B75AC">
      <w:pPr>
        <w:pStyle w:val="para-1"/>
        <w:tabs>
          <w:tab w:val="clear" w:pos="1021"/>
        </w:tabs>
        <w:ind w:left="1134" w:hanging="1134"/>
        <w:rPr>
          <w:rFonts w:ascii="Arial Narrow" w:hAnsi="Arial Narrow"/>
        </w:rPr>
      </w:pPr>
      <w:r w:rsidRPr="00281C58">
        <w:rPr>
          <w:rFonts w:ascii="Arial Narrow" w:hAnsi="Arial Narrow"/>
          <w:b/>
          <w:sz w:val="20"/>
        </w:rPr>
        <w:t>2.3</w:t>
      </w:r>
      <w:r w:rsidRPr="00281C58">
        <w:rPr>
          <w:rFonts w:ascii="Arial Narrow" w:hAnsi="Arial Narrow"/>
          <w:sz w:val="20"/>
        </w:rPr>
        <w:tab/>
        <w:t>Οι αλλοδαποί υποψήφιοι από τα κράτη –μέλη της Ε.Ε., του Ε.Ο.Χ. και τα κράτη που έχουν κυρώσει τη σύμβαση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παραλάβουν τα παραπάνω στοιχεία και ταχυδρομικά, εφόσον τα ζητήσουν έγκαιρα και εμβάσουν, κατόπιν συνεννόησης με την υπηρεσία που διεξάγει το</w:t>
      </w:r>
      <w:r w:rsidR="0038627E" w:rsidRPr="00281C58">
        <w:rPr>
          <w:rFonts w:ascii="Arial Narrow" w:hAnsi="Arial Narrow"/>
          <w:sz w:val="20"/>
        </w:rPr>
        <w:t>ν</w:t>
      </w:r>
      <w:r w:rsidRPr="00281C58">
        <w:rPr>
          <w:rFonts w:ascii="Arial Narrow" w:hAnsi="Arial Narrow"/>
          <w:sz w:val="20"/>
        </w:rPr>
        <w:t xml:space="preserve"> διαγωνισμό, πέραν της αναφερομένης στην παράγραφο 2.1 δαπάνης και τη δαπάνη της ταχυδρομικής αποστολής τους. Η υπηρεσία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άφιξή τους στον ενδιαφερόμενο.</w:t>
      </w:r>
    </w:p>
    <w:p w:rsidR="007B75AC" w:rsidRPr="00281C58" w:rsidRDefault="007B75AC">
      <w:pPr>
        <w:jc w:val="both"/>
        <w:rPr>
          <w:rFonts w:ascii="Arial Narrow" w:hAnsi="Arial Narrow" w:cs="Arial"/>
        </w:rPr>
      </w:pPr>
    </w:p>
    <w:p w:rsidR="007B75AC" w:rsidRPr="00281C58" w:rsidRDefault="007B75AC">
      <w:pPr>
        <w:pStyle w:val="1"/>
        <w:ind w:left="1100" w:hanging="1100"/>
        <w:jc w:val="both"/>
        <w:rPr>
          <w:rFonts w:ascii="Arial Narrow" w:hAnsi="Arial Narrow"/>
        </w:rPr>
      </w:pPr>
      <w:r w:rsidRPr="00281C58">
        <w:rPr>
          <w:rFonts w:ascii="Arial Narrow" w:hAnsi="Arial Narrow"/>
        </w:rPr>
        <w:t>Άρθρο 3:</w:t>
      </w:r>
      <w:r w:rsidRPr="00281C58">
        <w:rPr>
          <w:rFonts w:ascii="Arial Narrow" w:hAnsi="Arial Narrow"/>
        </w:rPr>
        <w:tab/>
        <w:t>Προϋποθέσεις έγκυρης και παραδεκτής συμμετοχής στον διαγωνισμό – Τρόπος υποβολής φακέλου προσφοράς</w:t>
      </w:r>
    </w:p>
    <w:p w:rsidR="007B75AC" w:rsidRPr="00281C58" w:rsidRDefault="007B75AC">
      <w:pPr>
        <w:pStyle w:val="para-1"/>
        <w:tabs>
          <w:tab w:val="clear" w:pos="1021"/>
          <w:tab w:val="clear" w:pos="1588"/>
          <w:tab w:val="left" w:pos="1134"/>
        </w:tabs>
        <w:ind w:left="1134" w:hanging="1134"/>
        <w:rPr>
          <w:rFonts w:ascii="Arial Narrow" w:hAnsi="Arial Narrow"/>
          <w:b/>
          <w:sz w:val="20"/>
        </w:rPr>
      </w:pPr>
    </w:p>
    <w:p w:rsidR="007B75AC" w:rsidRPr="00281C58" w:rsidRDefault="007B75AC">
      <w:pPr>
        <w:ind w:left="1100" w:hanging="1100"/>
        <w:jc w:val="both"/>
        <w:rPr>
          <w:rFonts w:ascii="Arial Narrow" w:hAnsi="Arial Narrow" w:cs="Arial"/>
        </w:rPr>
      </w:pPr>
      <w:r w:rsidRPr="00281C58">
        <w:rPr>
          <w:rFonts w:ascii="Arial Narrow" w:hAnsi="Arial Narrow" w:cs="Arial"/>
          <w:b/>
        </w:rPr>
        <w:t>3.1</w:t>
      </w:r>
      <w:r w:rsidRPr="00281C58">
        <w:rPr>
          <w:rFonts w:ascii="Arial Narrow" w:hAnsi="Arial Narrow" w:cs="Arial"/>
        </w:rPr>
        <w:tab/>
        <w:t xml:space="preserve">Για την </w:t>
      </w:r>
      <w:r w:rsidRPr="00281C58">
        <w:rPr>
          <w:rFonts w:ascii="Arial Narrow" w:hAnsi="Arial Narrow" w:cs="Arial"/>
          <w:b/>
        </w:rPr>
        <w:t xml:space="preserve">έγκυρη και παραδεκτή </w:t>
      </w:r>
      <w:r w:rsidRPr="00281C58">
        <w:rPr>
          <w:rFonts w:ascii="Arial Narrow" w:hAnsi="Arial Narrow" w:cs="Arial"/>
        </w:rPr>
        <w:t xml:space="preserve">συμμετοχή στον διαγωνισμό, οι ενδιαφερόμενοι καταθέτουν στην Επιτροπή Διαγωνισμού, την ημερομηνία που ορίζεται στο άρθρο 18, τον φάκελο της προσφοράς τους σύμφωνα με τις κείμενες διατάξεις και τις απαιτήσεις των άρθρων 23 και 24 της παρούσας. </w:t>
      </w:r>
    </w:p>
    <w:p w:rsidR="007B75AC" w:rsidRPr="00281C58" w:rsidRDefault="007B75AC">
      <w:pPr>
        <w:ind w:left="1400" w:hanging="300"/>
        <w:jc w:val="both"/>
        <w:rPr>
          <w:rFonts w:ascii="Arial Narrow" w:hAnsi="Arial Narrow" w:cs="Arial"/>
        </w:rPr>
      </w:pPr>
    </w:p>
    <w:p w:rsidR="007B75AC" w:rsidRPr="00281C58" w:rsidRDefault="007B75AC">
      <w:pPr>
        <w:pStyle w:val="para-2"/>
        <w:tabs>
          <w:tab w:val="clear" w:pos="1021"/>
          <w:tab w:val="clear" w:pos="1588"/>
          <w:tab w:val="left" w:pos="1100"/>
          <w:tab w:val="left" w:pos="1843"/>
        </w:tabs>
        <w:ind w:left="1100" w:hanging="1100"/>
        <w:rPr>
          <w:rFonts w:ascii="Arial Narrow" w:eastAsia="Arial" w:hAnsi="Arial Narrow"/>
          <w:b/>
          <w:sz w:val="20"/>
        </w:rPr>
      </w:pPr>
      <w:r w:rsidRPr="00281C58">
        <w:rPr>
          <w:rFonts w:ascii="Arial Narrow" w:hAnsi="Arial Narrow"/>
          <w:b/>
          <w:sz w:val="20"/>
        </w:rPr>
        <w:t>3.2</w:t>
      </w:r>
      <w:r w:rsidRPr="00281C58">
        <w:rPr>
          <w:rFonts w:ascii="Arial Narrow" w:hAnsi="Arial Narrow"/>
          <w:b/>
        </w:rPr>
        <w:tab/>
      </w:r>
      <w:r w:rsidRPr="00281C58">
        <w:rPr>
          <w:rFonts w:ascii="Arial Narrow" w:hAnsi="Arial Narrow"/>
          <w:sz w:val="20"/>
        </w:rPr>
        <w:t>Ο φάκελος προσφοράς (η προσφορά) αποτελείται από δύο ξεχωριστούς φακέλους, το</w:t>
      </w:r>
      <w:r w:rsidR="0038627E" w:rsidRPr="00281C58">
        <w:rPr>
          <w:rFonts w:ascii="Arial Narrow" w:hAnsi="Arial Narrow"/>
          <w:sz w:val="20"/>
        </w:rPr>
        <w:t>ν</w:t>
      </w:r>
      <w:r w:rsidRPr="00281C58">
        <w:rPr>
          <w:rFonts w:ascii="Arial Narrow" w:hAnsi="Arial Narrow"/>
          <w:sz w:val="20"/>
        </w:rPr>
        <w:t xml:space="preserve"> φάκελο των δικαιολογητικών συμμετοχής και το</w:t>
      </w:r>
      <w:r w:rsidR="0038627E" w:rsidRPr="00281C58">
        <w:rPr>
          <w:rFonts w:ascii="Arial Narrow" w:hAnsi="Arial Narrow"/>
          <w:sz w:val="20"/>
        </w:rPr>
        <w:t>ν</w:t>
      </w:r>
      <w:r w:rsidRPr="00281C58">
        <w:rPr>
          <w:rFonts w:ascii="Arial Narrow" w:hAnsi="Arial Narrow"/>
          <w:sz w:val="20"/>
        </w:rPr>
        <w:t xml:space="preserve"> φάκελο της οικονομικής προσφοράς. Οι φάκελοι </w:t>
      </w:r>
      <w:r w:rsidRPr="00281C58">
        <w:rPr>
          <w:rFonts w:ascii="Arial Narrow" w:hAnsi="Arial Narrow"/>
          <w:b/>
          <w:sz w:val="20"/>
        </w:rPr>
        <w:t>αναγράφουν στο εξωτερικό τους μέρος</w:t>
      </w:r>
      <w:r w:rsidRPr="00281C58">
        <w:rPr>
          <w:rFonts w:ascii="Arial Narrow" w:hAnsi="Arial Narrow"/>
          <w:sz w:val="20"/>
        </w:rPr>
        <w:t xml:space="preserve"> τον τίτλο του έργου, την επωνυμία, τη διεύθυνση (οδός, αριθμός, Τ.Κ., πόλη, τηλέφωνο, </w:t>
      </w:r>
      <w:r w:rsidRPr="00281C58">
        <w:rPr>
          <w:rFonts w:ascii="Arial Narrow" w:hAnsi="Arial Narrow"/>
          <w:sz w:val="20"/>
          <w:lang w:val="en-US"/>
        </w:rPr>
        <w:t>fax</w:t>
      </w:r>
      <w:r w:rsidRPr="00281C58">
        <w:rPr>
          <w:rFonts w:ascii="Arial Narrow" w:hAnsi="Arial Narrow"/>
          <w:sz w:val="20"/>
        </w:rPr>
        <w:t xml:space="preserve"> και ενδεχομένως, εφόσον υπάρχει, </w:t>
      </w:r>
      <w:r w:rsidRPr="00281C58">
        <w:rPr>
          <w:rFonts w:ascii="Arial Narrow" w:hAnsi="Arial Narrow"/>
          <w:sz w:val="20"/>
          <w:lang w:val="en-US"/>
        </w:rPr>
        <w:t>e</w:t>
      </w:r>
      <w:r w:rsidRPr="00281C58">
        <w:rPr>
          <w:rFonts w:ascii="Arial Narrow" w:hAnsi="Arial Narrow"/>
          <w:sz w:val="20"/>
        </w:rPr>
        <w:t>-</w:t>
      </w:r>
      <w:r w:rsidRPr="00281C58">
        <w:rPr>
          <w:rFonts w:ascii="Arial Narrow" w:hAnsi="Arial Narrow"/>
          <w:sz w:val="20"/>
          <w:lang w:val="en-US"/>
        </w:rPr>
        <w:t>mail</w:t>
      </w:r>
      <w:r w:rsidRPr="00281C58">
        <w:rPr>
          <w:rFonts w:ascii="Arial Narrow" w:hAnsi="Arial Narrow"/>
          <w:sz w:val="20"/>
        </w:rPr>
        <w:t>) του προσφέροντος/Διαγωνιζόμενου και τα στοιχεία όλων των μελών, σε περίπτωση κοινοπραξίας. Ο ένας φάκελος περιέχει τα δικαιολογητικά συμμετοχής (με την ένδειξη στο εξωτερικό του «ΦΑΚΕΛΟΣ ΔΙΚΑΙΟΛΟΓΗΤΙΚΩΝ ΣΥΜΜΕΤΟΧΗΣ») και ο άλλος την οικονομική προσφορά (με την ένδειξη «ΦΑΚΕΛΟΣ ΟΙΚΟΝΟΜΙΚΗΣ ΠΡΟΣΦΟΡΑΣ»).</w:t>
      </w:r>
    </w:p>
    <w:p w:rsidR="007B75AC" w:rsidRPr="00281C58" w:rsidRDefault="007B75AC" w:rsidP="0038627E">
      <w:pPr>
        <w:pStyle w:val="para-2"/>
        <w:tabs>
          <w:tab w:val="clear" w:pos="1021"/>
          <w:tab w:val="clear" w:pos="1588"/>
          <w:tab w:val="left" w:pos="1843"/>
        </w:tabs>
        <w:ind w:left="1100" w:hanging="1100"/>
        <w:rPr>
          <w:rFonts w:ascii="Arial Narrow" w:eastAsia="Arial" w:hAnsi="Arial Narrow"/>
          <w:sz w:val="20"/>
        </w:rPr>
      </w:pPr>
      <w:r w:rsidRPr="00281C58">
        <w:rPr>
          <w:rFonts w:ascii="Arial Narrow" w:eastAsia="Arial" w:hAnsi="Arial Narrow"/>
          <w:b/>
          <w:sz w:val="20"/>
        </w:rPr>
        <w:t xml:space="preserve">               </w:t>
      </w:r>
      <w:r w:rsidR="0038627E" w:rsidRPr="00281C58">
        <w:rPr>
          <w:rFonts w:ascii="Arial Narrow" w:eastAsia="Arial" w:hAnsi="Arial Narrow"/>
          <w:b/>
          <w:sz w:val="20"/>
        </w:rPr>
        <w:t xml:space="preserve">    </w:t>
      </w:r>
      <w:r w:rsidRPr="00281C58">
        <w:rPr>
          <w:rFonts w:ascii="Arial Narrow" w:eastAsia="Arial" w:hAnsi="Arial Narrow"/>
          <w:b/>
          <w:sz w:val="20"/>
        </w:rPr>
        <w:t xml:space="preserve">  </w:t>
      </w:r>
      <w:r w:rsidRPr="00281C58">
        <w:rPr>
          <w:rFonts w:ascii="Arial Narrow" w:eastAsia="Arial" w:hAnsi="Arial Narrow"/>
          <w:sz w:val="20"/>
        </w:rPr>
        <w:t xml:space="preserve"> </w:t>
      </w:r>
      <w:r w:rsidRPr="00281C58">
        <w:rPr>
          <w:rFonts w:ascii="Arial Narrow" w:hAnsi="Arial Narrow"/>
          <w:sz w:val="20"/>
        </w:rPr>
        <w:t>Ελλείψεις στην αναγραφή των ανωτέρω (εξωτερικών) στοιχείων συμπληρώνονται κατά την κατάθεση της προσφοράς και δεν αποτελούν λόγο αποκλεισμού των υποψηφίων.</w:t>
      </w:r>
    </w:p>
    <w:p w:rsidR="007B75AC" w:rsidRPr="00281C58" w:rsidRDefault="007B75AC" w:rsidP="00E77610">
      <w:pPr>
        <w:pStyle w:val="para-2"/>
        <w:tabs>
          <w:tab w:val="clear" w:pos="1021"/>
          <w:tab w:val="clear" w:pos="1588"/>
          <w:tab w:val="left" w:pos="1100"/>
          <w:tab w:val="left" w:pos="1843"/>
        </w:tabs>
        <w:ind w:left="1100" w:hanging="1100"/>
        <w:rPr>
          <w:rFonts w:ascii="Arial Narrow" w:eastAsia="Arial" w:hAnsi="Arial Narrow"/>
        </w:rPr>
      </w:pPr>
      <w:r w:rsidRPr="00281C58">
        <w:rPr>
          <w:rFonts w:ascii="Arial Narrow" w:eastAsia="Arial" w:hAnsi="Arial Narrow"/>
          <w:sz w:val="20"/>
        </w:rPr>
        <w:t xml:space="preserve">         </w:t>
      </w:r>
      <w:r w:rsidR="0038627E" w:rsidRPr="00281C58">
        <w:rPr>
          <w:rFonts w:ascii="Arial Narrow" w:eastAsia="Arial" w:hAnsi="Arial Narrow"/>
          <w:sz w:val="20"/>
        </w:rPr>
        <w:t xml:space="preserve">    </w:t>
      </w:r>
      <w:r w:rsidRPr="00281C58">
        <w:rPr>
          <w:rFonts w:ascii="Arial Narrow" w:eastAsia="Arial" w:hAnsi="Arial Narrow"/>
          <w:sz w:val="20"/>
        </w:rPr>
        <w:t xml:space="preserve">         </w:t>
      </w:r>
      <w:r w:rsidRPr="00281C58">
        <w:rPr>
          <w:rFonts w:ascii="Arial Narrow" w:hAnsi="Arial Narrow"/>
          <w:b/>
          <w:sz w:val="20"/>
          <w:u w:val="single"/>
        </w:rPr>
        <w:t xml:space="preserve">Ο φάκελος που περιέχει την οικονομική προσφορά είναι απαραίτητα και επί ποινή αποκλεισμού σφραγισμένος, δηλαδή κλεισμένος με τρόπο που δε μπορεί να ανοιχθεί χωρίς να καταστεί τούτο αντιληπτό. </w:t>
      </w:r>
    </w:p>
    <w:p w:rsidR="007B75AC" w:rsidRPr="00281C58" w:rsidRDefault="007B75AC">
      <w:pPr>
        <w:pStyle w:val="para-2"/>
        <w:tabs>
          <w:tab w:val="clear" w:pos="1021"/>
          <w:tab w:val="clear" w:pos="1588"/>
          <w:tab w:val="left" w:pos="1100"/>
          <w:tab w:val="left" w:pos="1843"/>
        </w:tabs>
        <w:ind w:left="1100" w:hanging="1100"/>
        <w:rPr>
          <w:rFonts w:ascii="Arial Narrow" w:hAnsi="Arial Narrow"/>
          <w:b/>
          <w:sz w:val="20"/>
        </w:rPr>
      </w:pPr>
      <w:r w:rsidRPr="00281C58">
        <w:rPr>
          <w:rFonts w:ascii="Arial Narrow" w:eastAsia="Arial" w:hAnsi="Arial Narrow"/>
        </w:rPr>
        <w:lastRenderedPageBreak/>
        <w:t xml:space="preserve"> </w:t>
      </w:r>
    </w:p>
    <w:p w:rsidR="007B75AC" w:rsidRPr="00281C58" w:rsidRDefault="007B75AC">
      <w:pPr>
        <w:pStyle w:val="para-2"/>
        <w:tabs>
          <w:tab w:val="clear" w:pos="1021"/>
          <w:tab w:val="clear" w:pos="1588"/>
          <w:tab w:val="left" w:pos="1134"/>
          <w:tab w:val="left" w:pos="1843"/>
        </w:tabs>
        <w:ind w:left="1100" w:hanging="1100"/>
        <w:rPr>
          <w:rFonts w:ascii="Arial Narrow" w:hAnsi="Arial Narrow"/>
          <w:sz w:val="20"/>
        </w:rPr>
      </w:pPr>
      <w:r w:rsidRPr="00281C58">
        <w:rPr>
          <w:rFonts w:ascii="Arial Narrow" w:hAnsi="Arial Narrow"/>
          <w:b/>
          <w:sz w:val="20"/>
        </w:rPr>
        <w:t>3. 3</w:t>
      </w:r>
      <w:r w:rsidRPr="00281C58">
        <w:rPr>
          <w:rFonts w:ascii="Arial Narrow" w:hAnsi="Arial Narrow"/>
          <w:b/>
          <w:sz w:val="20"/>
        </w:rPr>
        <w:tab/>
      </w:r>
      <w:r w:rsidRPr="00281C58">
        <w:rPr>
          <w:rFonts w:ascii="Arial Narrow" w:hAnsi="Arial Narrow"/>
          <w:bCs/>
          <w:sz w:val="20"/>
        </w:rPr>
        <w:t>Ο</w:t>
      </w:r>
      <w:r w:rsidRPr="00281C58">
        <w:rPr>
          <w:rFonts w:ascii="Arial Narrow" w:hAnsi="Arial Narrow"/>
          <w:sz w:val="20"/>
        </w:rPr>
        <w:t xml:space="preserve">ι ημεδαπές εργοληπτικές επιχειρήσεις καταθέτουν τον φάκελο προσφοράς </w:t>
      </w:r>
      <w:r w:rsidRPr="00281C58">
        <w:rPr>
          <w:rFonts w:ascii="Arial Narrow" w:hAnsi="Arial Narrow"/>
          <w:b/>
          <w:sz w:val="20"/>
        </w:rPr>
        <w:t>ιδιοχείρως</w:t>
      </w:r>
      <w:r w:rsidRPr="00281C58">
        <w:rPr>
          <w:rFonts w:ascii="Arial Narrow" w:hAnsi="Arial Narrow"/>
          <w:sz w:val="20"/>
        </w:rPr>
        <w:t xml:space="preserve"> στην Επιτροπή του Διαγωνισμού, σύμφωνα με τις διατάξεις του άρθρου 22 παρ. 2 του ΚΔΕ.</w:t>
      </w:r>
      <w:r w:rsidRPr="00281C58">
        <w:rPr>
          <w:rFonts w:ascii="Arial Narrow" w:hAnsi="Arial Narrow"/>
          <w:sz w:val="18"/>
          <w:szCs w:val="18"/>
        </w:rPr>
        <w:t xml:space="preserve"> </w:t>
      </w:r>
      <w:r w:rsidRPr="00281C58">
        <w:rPr>
          <w:rFonts w:ascii="Arial Narrow" w:hAnsi="Arial Narrow"/>
          <w:sz w:val="20"/>
        </w:rPr>
        <w:t xml:space="preserve"> Έχουν </w:t>
      </w:r>
      <w:r w:rsidRPr="00281C58">
        <w:rPr>
          <w:rFonts w:ascii="Arial Narrow" w:hAnsi="Arial Narrow"/>
          <w:b/>
          <w:sz w:val="20"/>
        </w:rPr>
        <w:t>δικαίωμα να υποβάλλουν την</w:t>
      </w:r>
      <w:r w:rsidRPr="00281C58">
        <w:rPr>
          <w:rFonts w:ascii="Arial Narrow" w:hAnsi="Arial Narrow"/>
          <w:sz w:val="20"/>
        </w:rPr>
        <w:t xml:space="preserve"> </w:t>
      </w:r>
      <w:r w:rsidRPr="00281C58">
        <w:rPr>
          <w:rFonts w:ascii="Arial Narrow" w:hAnsi="Arial Narrow"/>
          <w:b/>
          <w:sz w:val="20"/>
        </w:rPr>
        <w:t xml:space="preserve">προσφορά, </w:t>
      </w:r>
      <w:r w:rsidRPr="00281C58">
        <w:rPr>
          <w:rFonts w:ascii="Arial Narrow" w:hAnsi="Arial Narrow"/>
          <w:sz w:val="20"/>
        </w:rPr>
        <w:t xml:space="preserve">ανάλογα με τη </w:t>
      </w:r>
      <w:r w:rsidRPr="00281C58">
        <w:rPr>
          <w:rFonts w:ascii="Arial Narrow" w:hAnsi="Arial Narrow"/>
          <w:b/>
          <w:sz w:val="20"/>
        </w:rPr>
        <w:t>νομική μορφή</w:t>
      </w:r>
      <w:r w:rsidRPr="00281C58">
        <w:rPr>
          <w:rFonts w:ascii="Arial Narrow" w:hAnsi="Arial Narrow"/>
          <w:sz w:val="20"/>
        </w:rPr>
        <w:t xml:space="preserve"> του διαγωνιζόμενου: </w:t>
      </w:r>
    </w:p>
    <w:p w:rsidR="007B75AC" w:rsidRPr="00281C58" w:rsidRDefault="007B75AC">
      <w:pPr>
        <w:pStyle w:val="para-2"/>
        <w:numPr>
          <w:ilvl w:val="0"/>
          <w:numId w:val="7"/>
        </w:numPr>
        <w:tabs>
          <w:tab w:val="clear" w:pos="1021"/>
          <w:tab w:val="clear" w:pos="1588"/>
          <w:tab w:val="left" w:pos="1134"/>
          <w:tab w:val="left" w:pos="1843"/>
        </w:tabs>
        <w:rPr>
          <w:rFonts w:ascii="Arial Narrow" w:hAnsi="Arial Narrow"/>
          <w:sz w:val="20"/>
        </w:rPr>
      </w:pPr>
      <w:r w:rsidRPr="00281C58">
        <w:rPr>
          <w:rFonts w:ascii="Arial Narrow" w:hAnsi="Arial Narrow"/>
          <w:sz w:val="20"/>
        </w:rPr>
        <w:t>σε περίπτωση</w:t>
      </w:r>
      <w:r w:rsidRPr="00281C58">
        <w:rPr>
          <w:rFonts w:ascii="Arial Narrow" w:hAnsi="Arial Narrow"/>
          <w:b/>
          <w:sz w:val="20"/>
        </w:rPr>
        <w:t xml:space="preserve"> μεμονωμένης ατομικής επιχείρησης </w:t>
      </w:r>
      <w:r w:rsidRPr="00281C58">
        <w:rPr>
          <w:rFonts w:ascii="Arial Narrow" w:hAnsi="Arial Narrow"/>
          <w:sz w:val="20"/>
        </w:rPr>
        <w:t xml:space="preserve">ο ίδιος ο ατομικός εργολήπτης, </w:t>
      </w:r>
    </w:p>
    <w:p w:rsidR="007B75AC" w:rsidRPr="00281C58" w:rsidRDefault="007B75AC">
      <w:pPr>
        <w:pStyle w:val="para-2"/>
        <w:numPr>
          <w:ilvl w:val="0"/>
          <w:numId w:val="7"/>
        </w:numPr>
        <w:tabs>
          <w:tab w:val="clear" w:pos="1021"/>
          <w:tab w:val="clear" w:pos="1588"/>
          <w:tab w:val="left" w:pos="1134"/>
          <w:tab w:val="left" w:pos="1843"/>
        </w:tabs>
        <w:rPr>
          <w:rFonts w:ascii="Arial Narrow" w:hAnsi="Arial Narrow"/>
          <w:sz w:val="20"/>
        </w:rPr>
      </w:pPr>
      <w:r w:rsidRPr="00281C58">
        <w:rPr>
          <w:rFonts w:ascii="Arial Narrow" w:hAnsi="Arial Narrow"/>
          <w:sz w:val="20"/>
        </w:rPr>
        <w:t xml:space="preserve">σε περίπτωση </w:t>
      </w:r>
      <w:r w:rsidRPr="00281C58">
        <w:rPr>
          <w:rFonts w:ascii="Arial Narrow" w:hAnsi="Arial Narrow"/>
          <w:b/>
          <w:sz w:val="20"/>
        </w:rPr>
        <w:t>μεμονωμένης Ο.Ε. ή Ε.Ε.</w:t>
      </w:r>
      <w:r w:rsidRPr="00281C58">
        <w:rPr>
          <w:rFonts w:ascii="Arial Narrow" w:hAnsi="Arial Narrow"/>
          <w:sz w:val="20"/>
        </w:rPr>
        <w:t xml:space="preserve"> ο νόμιμος εκπρόσωπος της εταιρείας ή εξουσιοδοτημένος </w:t>
      </w:r>
      <w:r w:rsidRPr="00281C58">
        <w:rPr>
          <w:rFonts w:ascii="Arial Narrow" w:hAnsi="Arial Narrow"/>
          <w:sz w:val="20"/>
          <w:u w:val="single"/>
        </w:rPr>
        <w:t xml:space="preserve">ομόρρυθμος </w:t>
      </w:r>
      <w:r w:rsidRPr="00281C58">
        <w:rPr>
          <w:rFonts w:ascii="Arial Narrow" w:hAnsi="Arial Narrow"/>
          <w:sz w:val="20"/>
        </w:rPr>
        <w:t xml:space="preserve">εταίρος της </w:t>
      </w:r>
      <w:r w:rsidRPr="00281C58">
        <w:rPr>
          <w:rFonts w:ascii="Arial Narrow" w:hAnsi="Arial Narrow"/>
          <w:spacing w:val="0"/>
          <w:sz w:val="20"/>
        </w:rPr>
        <w:t xml:space="preserve">Εργοληπτικής Επιχείρησης, </w:t>
      </w:r>
    </w:p>
    <w:p w:rsidR="007B75AC" w:rsidRPr="00281C58" w:rsidRDefault="007B75AC">
      <w:pPr>
        <w:pStyle w:val="para-2"/>
        <w:numPr>
          <w:ilvl w:val="0"/>
          <w:numId w:val="7"/>
        </w:numPr>
        <w:tabs>
          <w:tab w:val="clear" w:pos="1021"/>
          <w:tab w:val="clear" w:pos="1588"/>
          <w:tab w:val="left" w:pos="1134"/>
          <w:tab w:val="left" w:pos="1843"/>
        </w:tabs>
        <w:rPr>
          <w:rFonts w:ascii="Arial Narrow" w:hAnsi="Arial Narrow"/>
          <w:sz w:val="20"/>
        </w:rPr>
      </w:pPr>
      <w:r w:rsidRPr="00281C58">
        <w:rPr>
          <w:rFonts w:ascii="Arial Narrow" w:hAnsi="Arial Narrow"/>
          <w:sz w:val="20"/>
        </w:rPr>
        <w:t xml:space="preserve">σε περίπτωση </w:t>
      </w:r>
      <w:r w:rsidRPr="00281C58">
        <w:rPr>
          <w:rFonts w:ascii="Arial Narrow" w:hAnsi="Arial Narrow"/>
          <w:b/>
          <w:sz w:val="20"/>
        </w:rPr>
        <w:t>μεμονωμένης Ε.Π.Ε. ή Ιδιωτικής Κεφαλαιουχικής Εταιρείας (Ι.Κ.Ε.)</w:t>
      </w:r>
      <w:r w:rsidRPr="00281C58">
        <w:rPr>
          <w:rFonts w:ascii="Arial Narrow" w:hAnsi="Arial Narrow"/>
          <w:sz w:val="20"/>
        </w:rPr>
        <w:t xml:space="preserve"> </w:t>
      </w:r>
      <w:r w:rsidRPr="00281C58">
        <w:rPr>
          <w:rFonts w:ascii="Arial Narrow" w:hAnsi="Arial Narrow"/>
          <w:spacing w:val="0"/>
          <w:sz w:val="20"/>
        </w:rPr>
        <w:t xml:space="preserve">ο </w:t>
      </w:r>
      <w:r w:rsidRPr="00281C58">
        <w:rPr>
          <w:rFonts w:ascii="Arial Narrow" w:hAnsi="Arial Narrow"/>
          <w:spacing w:val="0"/>
          <w:sz w:val="20"/>
          <w:u w:val="single"/>
        </w:rPr>
        <w:t>εξουσιοδοτημένος</w:t>
      </w:r>
      <w:r w:rsidRPr="00281C58">
        <w:rPr>
          <w:rFonts w:ascii="Arial Narrow" w:hAnsi="Arial Narrow"/>
          <w:spacing w:val="0"/>
          <w:sz w:val="20"/>
        </w:rPr>
        <w:t xml:space="preserve"> επί τούτω διαχειριστής της,  </w:t>
      </w:r>
    </w:p>
    <w:p w:rsidR="007B75AC" w:rsidRPr="00281C58" w:rsidRDefault="007B75AC">
      <w:pPr>
        <w:pStyle w:val="para-2"/>
        <w:numPr>
          <w:ilvl w:val="0"/>
          <w:numId w:val="7"/>
        </w:numPr>
        <w:tabs>
          <w:tab w:val="clear" w:pos="1021"/>
          <w:tab w:val="clear" w:pos="1588"/>
          <w:tab w:val="left" w:pos="1134"/>
          <w:tab w:val="left" w:pos="1843"/>
        </w:tabs>
        <w:rPr>
          <w:rFonts w:ascii="Arial Narrow" w:hAnsi="Arial Narrow"/>
          <w:spacing w:val="0"/>
          <w:sz w:val="20"/>
        </w:rPr>
      </w:pPr>
      <w:r w:rsidRPr="00281C58">
        <w:rPr>
          <w:rFonts w:ascii="Arial Narrow" w:hAnsi="Arial Narrow"/>
          <w:sz w:val="20"/>
        </w:rPr>
        <w:t xml:space="preserve">σε περίπτωση </w:t>
      </w:r>
      <w:r w:rsidRPr="00281C58">
        <w:rPr>
          <w:rFonts w:ascii="Arial Narrow" w:hAnsi="Arial Narrow"/>
          <w:b/>
          <w:sz w:val="20"/>
        </w:rPr>
        <w:t>μεμονωμένης Α.Ε.</w:t>
      </w:r>
      <w:r w:rsidRPr="00281C58">
        <w:rPr>
          <w:rFonts w:ascii="Arial Narrow" w:hAnsi="Arial Narrow"/>
          <w:sz w:val="20"/>
        </w:rPr>
        <w:t xml:space="preserve"> </w:t>
      </w:r>
      <w:r w:rsidRPr="00281C58">
        <w:rPr>
          <w:rFonts w:ascii="Arial Narrow" w:hAnsi="Arial Narrow"/>
          <w:spacing w:val="0"/>
          <w:sz w:val="20"/>
        </w:rPr>
        <w:t xml:space="preserve">εξουσιοδοτημένο μέλος του Δ.Σ., </w:t>
      </w:r>
    </w:p>
    <w:p w:rsidR="007B75AC" w:rsidRPr="00281C58" w:rsidRDefault="007B75AC">
      <w:pPr>
        <w:pStyle w:val="para-2"/>
        <w:numPr>
          <w:ilvl w:val="0"/>
          <w:numId w:val="7"/>
        </w:numPr>
        <w:tabs>
          <w:tab w:val="clear" w:pos="1021"/>
          <w:tab w:val="clear" w:pos="1588"/>
          <w:tab w:val="left" w:pos="1134"/>
          <w:tab w:val="left" w:pos="1843"/>
        </w:tabs>
        <w:rPr>
          <w:rFonts w:ascii="Arial Narrow" w:hAnsi="Arial Narrow"/>
          <w:b/>
          <w:sz w:val="20"/>
        </w:rPr>
      </w:pPr>
      <w:r w:rsidRPr="00281C58">
        <w:rPr>
          <w:rFonts w:ascii="Arial Narrow" w:hAnsi="Arial Narrow"/>
          <w:spacing w:val="0"/>
          <w:sz w:val="20"/>
        </w:rPr>
        <w:t>Σ</w:t>
      </w:r>
      <w:r w:rsidRPr="00281C58">
        <w:rPr>
          <w:rFonts w:ascii="Arial Narrow" w:hAnsi="Arial Narrow"/>
          <w:sz w:val="20"/>
        </w:rPr>
        <w:t xml:space="preserve">ε περίπτωση </w:t>
      </w:r>
      <w:r w:rsidRPr="00281C58">
        <w:rPr>
          <w:rFonts w:ascii="Arial Narrow" w:hAnsi="Arial Narrow"/>
          <w:b/>
          <w:sz w:val="20"/>
        </w:rPr>
        <w:t xml:space="preserve">Κοινοπραξίας εργοληπτικών επιχειρήσεων </w:t>
      </w:r>
      <w:r w:rsidRPr="00281C58">
        <w:rPr>
          <w:rFonts w:ascii="Arial Narrow" w:hAnsi="Arial Narrow"/>
          <w:sz w:val="20"/>
        </w:rPr>
        <w:t xml:space="preserve">είτε </w:t>
      </w:r>
      <w:r w:rsidRPr="00281C58">
        <w:rPr>
          <w:rFonts w:ascii="Arial Narrow" w:hAnsi="Arial Narrow"/>
          <w:b/>
          <w:sz w:val="20"/>
        </w:rPr>
        <w:t>α)</w:t>
      </w:r>
      <w:r w:rsidRPr="00281C58">
        <w:rPr>
          <w:rFonts w:ascii="Arial Narrow" w:hAnsi="Arial Narrow"/>
          <w:sz w:val="20"/>
        </w:rPr>
        <w:t xml:space="preserve"> ο κοινός εκπρόσωπος (που πρέπει να είναι </w:t>
      </w:r>
      <w:r w:rsidRPr="00281C58">
        <w:rPr>
          <w:rFonts w:ascii="Arial Narrow" w:hAnsi="Arial Narrow"/>
          <w:sz w:val="20"/>
          <w:u w:val="single"/>
        </w:rPr>
        <w:t xml:space="preserve">ένας εκ των </w:t>
      </w:r>
      <w:proofErr w:type="spellStart"/>
      <w:r w:rsidRPr="00281C58">
        <w:rPr>
          <w:rFonts w:ascii="Arial Narrow" w:hAnsi="Arial Narrow"/>
          <w:sz w:val="20"/>
          <w:u w:val="single"/>
        </w:rPr>
        <w:t>κοινοπρακτούντων</w:t>
      </w:r>
      <w:proofErr w:type="spellEnd"/>
      <w:r w:rsidRPr="00281C58">
        <w:rPr>
          <w:rFonts w:ascii="Arial Narrow" w:hAnsi="Arial Narrow"/>
          <w:sz w:val="20"/>
        </w:rPr>
        <w:t xml:space="preserve">, διορισμένος με </w:t>
      </w:r>
      <w:r w:rsidRPr="00281C58">
        <w:rPr>
          <w:rFonts w:ascii="Arial Narrow" w:hAnsi="Arial Narrow"/>
          <w:sz w:val="20"/>
          <w:u w:val="single"/>
        </w:rPr>
        <w:t>συμβολαιογραφικό</w:t>
      </w:r>
      <w:r w:rsidRPr="00281C58">
        <w:rPr>
          <w:rFonts w:ascii="Arial Narrow" w:hAnsi="Arial Narrow"/>
          <w:sz w:val="20"/>
        </w:rPr>
        <w:t xml:space="preserve"> πληρεξούσιο) των </w:t>
      </w:r>
      <w:proofErr w:type="spellStart"/>
      <w:r w:rsidRPr="00281C58">
        <w:rPr>
          <w:rFonts w:ascii="Arial Narrow" w:hAnsi="Arial Narrow"/>
          <w:sz w:val="20"/>
        </w:rPr>
        <w:t>κοινοπρακτουσών</w:t>
      </w:r>
      <w:proofErr w:type="spellEnd"/>
      <w:r w:rsidRPr="00281C58">
        <w:rPr>
          <w:rFonts w:ascii="Arial Narrow" w:hAnsi="Arial Narrow"/>
          <w:sz w:val="20"/>
        </w:rPr>
        <w:t xml:space="preserve"> </w:t>
      </w:r>
      <w:proofErr w:type="spellStart"/>
      <w:r w:rsidRPr="00281C58">
        <w:rPr>
          <w:rFonts w:ascii="Arial Narrow" w:hAnsi="Arial Narrow"/>
          <w:spacing w:val="0"/>
          <w:sz w:val="20"/>
        </w:rPr>
        <w:t>Εργ.Επ</w:t>
      </w:r>
      <w:proofErr w:type="spellEnd"/>
      <w:r w:rsidRPr="00281C58">
        <w:rPr>
          <w:rFonts w:ascii="Arial Narrow" w:hAnsi="Arial Narrow"/>
          <w:spacing w:val="0"/>
          <w:sz w:val="20"/>
        </w:rPr>
        <w:t>.</w:t>
      </w:r>
      <w:r w:rsidRPr="00281C58">
        <w:rPr>
          <w:rFonts w:ascii="Arial Narrow" w:hAnsi="Arial Narrow"/>
          <w:sz w:val="20"/>
        </w:rPr>
        <w:t xml:space="preserve"> είτε β) </w:t>
      </w:r>
      <w:r w:rsidRPr="00281C58">
        <w:rPr>
          <w:rFonts w:ascii="Arial Narrow" w:hAnsi="Arial Narrow"/>
          <w:b/>
          <w:sz w:val="20"/>
        </w:rPr>
        <w:t xml:space="preserve">όλοι οι </w:t>
      </w:r>
      <w:proofErr w:type="spellStart"/>
      <w:r w:rsidRPr="00281C58">
        <w:rPr>
          <w:rFonts w:ascii="Arial Narrow" w:hAnsi="Arial Narrow"/>
          <w:b/>
          <w:sz w:val="20"/>
        </w:rPr>
        <w:t>κοινοπρακτούντες</w:t>
      </w:r>
      <w:proofErr w:type="spellEnd"/>
      <w:r w:rsidRPr="00281C58">
        <w:rPr>
          <w:rFonts w:ascii="Arial Narrow" w:hAnsi="Arial Narrow"/>
          <w:b/>
          <w:sz w:val="20"/>
        </w:rPr>
        <w:t xml:space="preserve"> μαζί,</w:t>
      </w:r>
      <w:r w:rsidRPr="00281C58">
        <w:rPr>
          <w:rFonts w:ascii="Arial Narrow" w:hAnsi="Arial Narrow"/>
          <w:sz w:val="20"/>
        </w:rPr>
        <w:t xml:space="preserve"> ο καθένας εκπροσωπούμενος ή αντιπροσωπευόμενος κατά τα παραπάνω. </w:t>
      </w:r>
    </w:p>
    <w:p w:rsidR="007B75AC" w:rsidRPr="00281C58" w:rsidRDefault="007B75AC">
      <w:pPr>
        <w:pStyle w:val="para-2"/>
        <w:tabs>
          <w:tab w:val="clear" w:pos="1021"/>
          <w:tab w:val="clear" w:pos="1588"/>
          <w:tab w:val="left" w:pos="1134"/>
          <w:tab w:val="left" w:pos="1843"/>
        </w:tabs>
        <w:ind w:left="1100" w:hanging="1100"/>
        <w:rPr>
          <w:rFonts w:ascii="Arial Narrow" w:hAnsi="Arial Narrow"/>
          <w:sz w:val="20"/>
        </w:rPr>
      </w:pPr>
      <w:r w:rsidRPr="00281C58">
        <w:rPr>
          <w:rFonts w:ascii="Arial Narrow" w:hAnsi="Arial Narrow"/>
          <w:b/>
          <w:sz w:val="20"/>
        </w:rPr>
        <w:tab/>
        <w:t>Απαγορεύεται</w:t>
      </w:r>
      <w:r w:rsidRPr="00281C58">
        <w:rPr>
          <w:rFonts w:ascii="Arial Narrow" w:hAnsi="Arial Narrow"/>
          <w:sz w:val="20"/>
        </w:rPr>
        <w:t xml:space="preserve"> η </w:t>
      </w:r>
      <w:r w:rsidR="0038627E" w:rsidRPr="00281C58">
        <w:rPr>
          <w:rFonts w:ascii="Arial Narrow" w:hAnsi="Arial Narrow"/>
          <w:sz w:val="20"/>
        </w:rPr>
        <w:t xml:space="preserve">εκπροσώπηση δύο ή περισσότερων </w:t>
      </w:r>
      <w:r w:rsidRPr="00281C58">
        <w:rPr>
          <w:rFonts w:ascii="Arial Narrow" w:hAnsi="Arial Narrow"/>
          <w:sz w:val="20"/>
        </w:rPr>
        <w:t>διαγωνιζομένων από το ίδιο φυσικό πρόσωπο.</w:t>
      </w:r>
    </w:p>
    <w:p w:rsidR="007B75AC" w:rsidRPr="00281C58" w:rsidRDefault="007B75AC">
      <w:pPr>
        <w:pStyle w:val="para-2"/>
        <w:tabs>
          <w:tab w:val="clear" w:pos="1021"/>
          <w:tab w:val="clear" w:pos="1588"/>
          <w:tab w:val="left" w:pos="1134"/>
          <w:tab w:val="left" w:pos="1843"/>
        </w:tabs>
        <w:ind w:left="1100" w:hanging="1100"/>
        <w:rPr>
          <w:rFonts w:ascii="Arial Narrow" w:hAnsi="Arial Narrow"/>
          <w:sz w:val="20"/>
        </w:rPr>
      </w:pPr>
    </w:p>
    <w:p w:rsidR="007B75AC" w:rsidRPr="00281C58" w:rsidRDefault="007B75AC">
      <w:pPr>
        <w:pStyle w:val="para-2"/>
        <w:numPr>
          <w:ilvl w:val="1"/>
          <w:numId w:val="4"/>
        </w:numPr>
        <w:tabs>
          <w:tab w:val="clear" w:pos="1021"/>
          <w:tab w:val="clear" w:pos="1080"/>
          <w:tab w:val="clear" w:pos="1588"/>
          <w:tab w:val="left" w:pos="1100"/>
          <w:tab w:val="left" w:pos="1134"/>
          <w:tab w:val="left" w:pos="1843"/>
        </w:tabs>
        <w:ind w:left="1100" w:hanging="1100"/>
        <w:rPr>
          <w:rFonts w:ascii="Arial Narrow" w:hAnsi="Arial Narrow"/>
          <w:strike/>
          <w:sz w:val="20"/>
        </w:rPr>
      </w:pPr>
      <w:r w:rsidRPr="00281C58">
        <w:rPr>
          <w:rFonts w:ascii="Arial Narrow" w:hAnsi="Arial Narrow"/>
          <w:sz w:val="20"/>
        </w:rPr>
        <w:t xml:space="preserve">Οι </w:t>
      </w:r>
      <w:r w:rsidRPr="00281C58">
        <w:rPr>
          <w:rFonts w:ascii="Arial Narrow" w:hAnsi="Arial Narrow"/>
          <w:b/>
          <w:sz w:val="20"/>
        </w:rPr>
        <w:t>αλλοδαποί υποψήφιοι</w:t>
      </w:r>
      <w:r w:rsidRPr="00281C58">
        <w:rPr>
          <w:rFonts w:ascii="Arial Narrow" w:hAnsi="Arial Narrow"/>
          <w:sz w:val="20"/>
        </w:rPr>
        <w:t xml:space="preserve">, που προέρχονται από κράτη - μέλη της Ε.Ε., του Ε.Ο.Χ. και από κράτη που έχουν κυρώσει τη συμφωνία του Π.Ο.Ε. για τις δημόσιες συμβάσεις,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και το κείμενο των οποίων επιτρέπει ρητώς το άνοιγμα των κοινοτικών διαγωνισμών σε υποψηφίους που προέρχονται από αυτές τις χώρες μπορούν να υποβάλλουν την προσφορά τους </w:t>
      </w:r>
      <w:r w:rsidRPr="00281C58">
        <w:rPr>
          <w:rFonts w:ascii="Arial Narrow" w:hAnsi="Arial Narrow"/>
          <w:b/>
          <w:sz w:val="20"/>
        </w:rPr>
        <w:t>και ταχυδρομικά</w:t>
      </w:r>
      <w:r w:rsidRPr="00281C58">
        <w:rPr>
          <w:rFonts w:ascii="Arial Narrow" w:hAnsi="Arial Narrow"/>
          <w:sz w:val="20"/>
        </w:rPr>
        <w:t>. Η αρχή που διεξάγει τον διαγωνισμό δεν έχει ευθύνη για την τυχόν εκπρόθεσμη άφιξη της προσφοράς στο πρωτόκολλό της.</w:t>
      </w:r>
    </w:p>
    <w:p w:rsidR="007B75AC" w:rsidRPr="00281C58" w:rsidRDefault="007B75AC">
      <w:pPr>
        <w:pStyle w:val="para-2"/>
        <w:tabs>
          <w:tab w:val="clear" w:pos="1021"/>
          <w:tab w:val="clear" w:pos="1588"/>
          <w:tab w:val="left" w:pos="1134"/>
          <w:tab w:val="left" w:pos="1843"/>
        </w:tabs>
        <w:ind w:left="0" w:firstLine="0"/>
        <w:rPr>
          <w:rFonts w:ascii="Arial Narrow" w:hAnsi="Arial Narrow"/>
          <w:strike/>
          <w:sz w:val="20"/>
        </w:rPr>
      </w:pPr>
    </w:p>
    <w:p w:rsidR="007B75AC" w:rsidRPr="00281C58" w:rsidRDefault="007B75AC" w:rsidP="00932A3A">
      <w:pPr>
        <w:pStyle w:val="para-2"/>
        <w:tabs>
          <w:tab w:val="clear" w:pos="1021"/>
          <w:tab w:val="clear" w:pos="1588"/>
          <w:tab w:val="left" w:pos="1134"/>
          <w:tab w:val="left" w:pos="1843"/>
        </w:tabs>
        <w:ind w:left="1100" w:hanging="1100"/>
        <w:rPr>
          <w:rFonts w:ascii="Arial Narrow" w:hAnsi="Arial Narrow"/>
          <w:sz w:val="20"/>
        </w:rPr>
      </w:pPr>
      <w:r w:rsidRPr="00281C58">
        <w:rPr>
          <w:rFonts w:ascii="Arial Narrow" w:eastAsia="Arial" w:hAnsi="Arial Narrow"/>
          <w:b/>
          <w:sz w:val="20"/>
        </w:rPr>
        <w:t xml:space="preserve"> </w:t>
      </w:r>
      <w:r w:rsidRPr="00281C58">
        <w:rPr>
          <w:rFonts w:ascii="Arial Narrow" w:hAnsi="Arial Narrow"/>
          <w:b/>
          <w:sz w:val="20"/>
        </w:rPr>
        <w:t xml:space="preserve">3.5     </w:t>
      </w:r>
      <w:r w:rsidR="00932A3A" w:rsidRPr="00281C58">
        <w:rPr>
          <w:rFonts w:ascii="Arial Narrow" w:hAnsi="Arial Narrow"/>
          <w:b/>
          <w:sz w:val="20"/>
        </w:rPr>
        <w:t xml:space="preserve">   </w:t>
      </w:r>
      <w:r w:rsidRPr="00281C58">
        <w:rPr>
          <w:rFonts w:ascii="Arial Narrow" w:hAnsi="Arial Narrow"/>
          <w:sz w:val="20"/>
        </w:rPr>
        <w:t xml:space="preserve">Προσφορές </w:t>
      </w:r>
      <w:r w:rsidRPr="00281C58">
        <w:rPr>
          <w:rFonts w:ascii="Arial Narrow" w:hAnsi="Arial Narrow"/>
          <w:b/>
          <w:sz w:val="20"/>
        </w:rPr>
        <w:t xml:space="preserve">εκπρόθεσμες για οποιοδήποτε λόγο είναι </w:t>
      </w:r>
      <w:r w:rsidRPr="00281C58">
        <w:rPr>
          <w:rFonts w:ascii="Arial Narrow" w:hAnsi="Arial Narrow"/>
          <w:b/>
          <w:sz w:val="20"/>
          <w:u w:val="single"/>
        </w:rPr>
        <w:t>απαράδεκτες</w:t>
      </w:r>
      <w:r w:rsidRPr="00281C58">
        <w:rPr>
          <w:rFonts w:ascii="Arial Narrow" w:hAnsi="Arial Narrow"/>
          <w:sz w:val="20"/>
        </w:rPr>
        <w:t xml:space="preserve"> και επιστρέφονται χωρίς να ανοιχτούν. Η ανεπιφύλακτη παραλαβή της προσφοράς από τον εκπροθέσμως υποβάλλοντα τεκμαίρεται ως αποδοχή του αποκλεισμού και παραίτηση από το δικαίωμα δικαστικής αμφισβήτησης της πράξης της Επιτροπής Διαγωνισμού.</w:t>
      </w:r>
    </w:p>
    <w:p w:rsidR="007B75AC" w:rsidRPr="00281C58" w:rsidRDefault="007B75AC">
      <w:pPr>
        <w:pStyle w:val="para-2"/>
        <w:tabs>
          <w:tab w:val="clear" w:pos="1021"/>
          <w:tab w:val="clear" w:pos="1588"/>
          <w:tab w:val="left" w:pos="1134"/>
          <w:tab w:val="left" w:pos="1843"/>
        </w:tabs>
        <w:ind w:left="1100" w:hanging="1100"/>
        <w:rPr>
          <w:rFonts w:ascii="Arial Narrow" w:hAnsi="Arial Narrow"/>
          <w:sz w:val="20"/>
        </w:rPr>
      </w:pPr>
      <w:r w:rsidRPr="00281C58">
        <w:rPr>
          <w:rFonts w:ascii="Arial Narrow" w:hAnsi="Arial Narrow"/>
          <w:sz w:val="20"/>
        </w:rPr>
        <w:tab/>
        <w:t xml:space="preserve">Αν ο ενδιαφερόμενος </w:t>
      </w:r>
      <w:r w:rsidRPr="00281C58">
        <w:rPr>
          <w:rFonts w:ascii="Arial Narrow" w:hAnsi="Arial Narrow"/>
          <w:b/>
          <w:sz w:val="20"/>
        </w:rPr>
        <w:t>διαφωνεί</w:t>
      </w:r>
      <w:r w:rsidRPr="00281C58">
        <w:rPr>
          <w:rFonts w:ascii="Arial Narrow" w:hAnsi="Arial Narrow"/>
          <w:sz w:val="20"/>
        </w:rPr>
        <w:t xml:space="preserve"> με το εκπρόθεσμο και δηλώσει </w:t>
      </w:r>
      <w:r w:rsidRPr="00281C58">
        <w:rPr>
          <w:rFonts w:ascii="Arial Narrow" w:hAnsi="Arial Narrow"/>
          <w:b/>
          <w:sz w:val="20"/>
        </w:rPr>
        <w:t>ρητά</w:t>
      </w:r>
      <w:r w:rsidRPr="00281C58">
        <w:rPr>
          <w:rFonts w:ascii="Arial Narrow" w:hAnsi="Arial Narrow"/>
          <w:sz w:val="20"/>
        </w:rPr>
        <w:t xml:space="preserve"> στον Πρόεδρο της Ε.Δ. ότι θα καταθέσει σχετική </w:t>
      </w:r>
      <w:r w:rsidRPr="00281C58">
        <w:rPr>
          <w:rFonts w:ascii="Arial Narrow" w:hAnsi="Arial Narrow"/>
          <w:b/>
          <w:sz w:val="20"/>
        </w:rPr>
        <w:t>ένσταση</w:t>
      </w:r>
      <w:r w:rsidRPr="00281C58">
        <w:rPr>
          <w:rFonts w:ascii="Arial Narrow" w:hAnsi="Arial Narrow"/>
          <w:sz w:val="20"/>
        </w:rPr>
        <w:t xml:space="preserve">, ο φάκελος της εκπρόθεσμης προσφοράς </w:t>
      </w:r>
      <w:r w:rsidRPr="00281C58">
        <w:rPr>
          <w:rFonts w:ascii="Arial Narrow" w:hAnsi="Arial Narrow"/>
          <w:sz w:val="20"/>
          <w:u w:val="single"/>
        </w:rPr>
        <w:t>παραλαμβάνεται και ανοίγεται</w:t>
      </w:r>
      <w:r w:rsidRPr="00281C58">
        <w:rPr>
          <w:rFonts w:ascii="Arial Narrow" w:hAnsi="Arial Narrow"/>
          <w:sz w:val="20"/>
        </w:rPr>
        <w:t xml:space="preserve"> με τις υπόλοιπες προσφορές. Η Ε.Δ. σημειώνει στο πρακτικό της στην περίπτωση αυτή την εκπρόθεσμη υποβολή (</w:t>
      </w:r>
      <w:r w:rsidRPr="00281C58">
        <w:rPr>
          <w:rFonts w:ascii="Arial Narrow" w:hAnsi="Arial Narrow"/>
          <w:sz w:val="20"/>
          <w:u w:val="single"/>
        </w:rPr>
        <w:t>ακριβή ώρα</w:t>
      </w:r>
      <w:r w:rsidRPr="00281C58">
        <w:rPr>
          <w:rFonts w:ascii="Arial Narrow" w:hAnsi="Arial Narrow"/>
          <w:sz w:val="20"/>
        </w:rPr>
        <w:t xml:space="preserve"> που περιήλθε η προσφορά στην κατοχή της) και την απορρίπτει ως απαράδεκτη. </w:t>
      </w:r>
    </w:p>
    <w:p w:rsidR="007B75AC" w:rsidRPr="00281C58" w:rsidRDefault="007B75AC">
      <w:pPr>
        <w:pStyle w:val="para-2"/>
        <w:tabs>
          <w:tab w:val="clear" w:pos="1021"/>
          <w:tab w:val="clear" w:pos="1588"/>
          <w:tab w:val="left" w:pos="1134"/>
          <w:tab w:val="left" w:pos="1843"/>
        </w:tabs>
        <w:ind w:left="1100" w:hanging="1100"/>
        <w:rPr>
          <w:rFonts w:ascii="Arial Narrow" w:hAnsi="Arial Narrow"/>
          <w:b/>
          <w:sz w:val="20"/>
        </w:rPr>
      </w:pPr>
      <w:r w:rsidRPr="00281C58">
        <w:rPr>
          <w:rFonts w:ascii="Arial Narrow" w:hAnsi="Arial Narrow"/>
          <w:sz w:val="20"/>
        </w:rPr>
        <w:tab/>
        <w:t xml:space="preserve">Η ίδια διαδικασία τηρείται και σε κάθε περίπτωση που η Επιτροπή Διαγωνισμού θεωρεί ότι η προσφορά είναι </w:t>
      </w:r>
      <w:r w:rsidRPr="00281C58">
        <w:rPr>
          <w:rFonts w:ascii="Arial Narrow" w:hAnsi="Arial Narrow"/>
          <w:b/>
          <w:sz w:val="20"/>
        </w:rPr>
        <w:t>απαράδεκτη</w:t>
      </w:r>
      <w:r w:rsidRPr="00281C58">
        <w:rPr>
          <w:rFonts w:ascii="Arial Narrow" w:hAnsi="Arial Narrow"/>
          <w:sz w:val="20"/>
        </w:rPr>
        <w:t xml:space="preserve">.  </w:t>
      </w:r>
    </w:p>
    <w:p w:rsidR="007B75AC" w:rsidRPr="00281C58" w:rsidRDefault="007B75AC">
      <w:pPr>
        <w:pStyle w:val="para-2"/>
        <w:tabs>
          <w:tab w:val="clear" w:pos="1021"/>
          <w:tab w:val="clear" w:pos="1588"/>
          <w:tab w:val="left" w:pos="1134"/>
          <w:tab w:val="left" w:pos="1843"/>
        </w:tabs>
        <w:ind w:left="1701" w:hanging="1701"/>
        <w:rPr>
          <w:rFonts w:ascii="Arial Narrow" w:hAnsi="Arial Narrow"/>
          <w:b/>
          <w:sz w:val="20"/>
        </w:rPr>
      </w:pPr>
    </w:p>
    <w:p w:rsidR="007B75AC" w:rsidRPr="00281C58" w:rsidRDefault="007B75AC">
      <w:pPr>
        <w:pStyle w:val="para-2"/>
        <w:tabs>
          <w:tab w:val="clear" w:pos="1021"/>
          <w:tab w:val="clear" w:pos="1588"/>
          <w:tab w:val="left" w:pos="1134"/>
          <w:tab w:val="left" w:pos="1843"/>
        </w:tabs>
        <w:ind w:left="1701" w:hanging="1701"/>
        <w:rPr>
          <w:rFonts w:ascii="Arial Narrow" w:hAnsi="Arial Narrow"/>
        </w:rPr>
      </w:pPr>
      <w:r w:rsidRPr="00281C58">
        <w:rPr>
          <w:rFonts w:ascii="Arial Narrow" w:hAnsi="Arial Narrow"/>
          <w:b/>
          <w:sz w:val="20"/>
        </w:rPr>
        <w:t>Άρθρο 4:</w:t>
      </w:r>
      <w:r w:rsidRPr="00281C58">
        <w:rPr>
          <w:rFonts w:ascii="Arial Narrow" w:hAnsi="Arial Narrow"/>
          <w:b/>
          <w:sz w:val="20"/>
        </w:rPr>
        <w:tab/>
        <w:t>Διαδικασία κατάθεσης και εξέτασης των προσφορών</w:t>
      </w:r>
    </w:p>
    <w:p w:rsidR="007B75AC" w:rsidRPr="00281C58" w:rsidRDefault="007B75AC">
      <w:pPr>
        <w:rPr>
          <w:rFonts w:ascii="Arial Narrow" w:hAnsi="Arial Narrow" w:cs="Arial"/>
        </w:rPr>
      </w:pPr>
    </w:p>
    <w:p w:rsidR="007B75AC" w:rsidRPr="00281C58" w:rsidRDefault="007B75AC">
      <w:pPr>
        <w:numPr>
          <w:ilvl w:val="1"/>
          <w:numId w:val="12"/>
        </w:numPr>
        <w:jc w:val="both"/>
        <w:rPr>
          <w:rFonts w:ascii="Arial Narrow" w:hAnsi="Arial Narrow" w:cs="Arial"/>
        </w:rPr>
      </w:pPr>
      <w:r w:rsidRPr="00281C58">
        <w:rPr>
          <w:rFonts w:ascii="Arial Narrow" w:hAnsi="Arial Narrow" w:cs="Arial"/>
          <w:b/>
        </w:rPr>
        <w:t>Παραλαβή και εξέταση των φακέλων προσφοράς</w:t>
      </w:r>
    </w:p>
    <w:p w:rsidR="007B75AC" w:rsidRPr="00281C58" w:rsidRDefault="007B75AC">
      <w:pPr>
        <w:jc w:val="both"/>
        <w:rPr>
          <w:rFonts w:ascii="Arial Narrow" w:hAnsi="Arial Narrow" w:cs="Arial"/>
        </w:rPr>
      </w:pPr>
    </w:p>
    <w:p w:rsidR="007B75AC" w:rsidRPr="00281C58" w:rsidRDefault="007B75AC">
      <w:pPr>
        <w:ind w:left="1100"/>
        <w:jc w:val="both"/>
        <w:rPr>
          <w:rFonts w:ascii="Arial Narrow" w:hAnsi="Arial Narrow" w:cs="Arial"/>
          <w:b/>
        </w:rPr>
      </w:pPr>
      <w:r w:rsidRPr="00281C58">
        <w:rPr>
          <w:rFonts w:ascii="Arial Narrow" w:hAnsi="Arial Narrow" w:cs="Arial"/>
        </w:rPr>
        <w:t xml:space="preserve">α) Η Επιτροπή Διαγωνισμού (Ε.Δ.) συνέρχεται σε δημόσια συνεδρίαση, μισή ώρα πριν την ώρα λήξης της προθεσμίας του άρθρου 18 της παρούσας. Κηρύσσεται η έναρξη της παραλαβής των προσφορών, παραλαμβάνονται οι φάκελοι προσφοράς, που κατατίθενται </w:t>
      </w:r>
      <w:proofErr w:type="spellStart"/>
      <w:r w:rsidRPr="00281C58">
        <w:rPr>
          <w:rFonts w:ascii="Arial Narrow" w:hAnsi="Arial Narrow" w:cs="Arial"/>
        </w:rPr>
        <w:t>ενώπιόν</w:t>
      </w:r>
      <w:proofErr w:type="spellEnd"/>
      <w:r w:rsidRPr="00281C58">
        <w:rPr>
          <w:rFonts w:ascii="Arial Narrow" w:hAnsi="Arial Narrow" w:cs="Arial"/>
        </w:rPr>
        <w:t xml:space="preserve"> της και κηρύσσεται η λήξη της παραλαβής, σύμφωνα με την παράγραφο 5 του άρθρου 22 του ΚΔΕ,  δηλαδή μετά την επέλευση της ώρας 10.00, ο Πρόεδρος ανακοινώνει τη λήξη του χρόνου, περιμένει λίγα λεπτά (2-3) και κηρύσσει τη λήξη της παραλαβής. Ο Πρόεδρος της Επιτροπής Διαγωνισμού επικοινωνεί με την υπηρεσία του πρωτοκόλλου για να διαπιστώσει αν έχουν αφιχθεί ταχυδρομικώς προσφορές κατά την παρ. 3.4 (σημειώνεται ότι στο πρωτόκολλο αναγράφεται η ώρα και ημέρα άφιξης, σημειώνεται πάνω στο φάκελο και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7B75AC" w:rsidRPr="00281C58" w:rsidRDefault="007B75AC">
      <w:pPr>
        <w:ind w:left="1100"/>
        <w:jc w:val="both"/>
        <w:rPr>
          <w:rFonts w:ascii="Arial Narrow" w:hAnsi="Arial Narrow" w:cs="Arial"/>
          <w:b/>
        </w:rPr>
      </w:pPr>
    </w:p>
    <w:p w:rsidR="007B75AC" w:rsidRPr="00281C58" w:rsidRDefault="007B75AC">
      <w:pPr>
        <w:ind w:left="1100" w:hanging="380"/>
        <w:jc w:val="both"/>
        <w:rPr>
          <w:rFonts w:ascii="Arial Narrow" w:hAnsi="Arial Narrow" w:cs="Arial"/>
        </w:rPr>
      </w:pPr>
      <w:r w:rsidRPr="00281C58">
        <w:rPr>
          <w:rFonts w:ascii="Arial Narrow" w:eastAsia="Arial" w:hAnsi="Arial Narrow" w:cs="Arial"/>
        </w:rPr>
        <w:t xml:space="preserve">       </w:t>
      </w:r>
      <w:r w:rsidRPr="00281C58">
        <w:rPr>
          <w:rFonts w:ascii="Arial Narrow" w:hAnsi="Arial Narrow" w:cs="Arial"/>
        </w:rPr>
        <w:t xml:space="preserve">β) Η παραλαβή και εξέταση των προσφορών στην ανοιχτή διαδικασία γίνεται από την Επιτροπή Διαγωνισμού αυθημερόν, </w:t>
      </w:r>
      <w:r w:rsidR="00B91F05" w:rsidRPr="00281C58">
        <w:rPr>
          <w:rFonts w:ascii="Arial Narrow" w:hAnsi="Arial Narrow" w:cs="Arial"/>
        </w:rPr>
        <w:t xml:space="preserve">σύμφωνα με τα ειδικότερα οριζόμενα στο σημείο η) του παρόντος άρθρου, </w:t>
      </w:r>
      <w:r w:rsidRPr="00281C58">
        <w:rPr>
          <w:rFonts w:ascii="Arial Narrow" w:hAnsi="Arial Narrow" w:cs="Arial"/>
        </w:rPr>
        <w:t>σε δημόσια συνεδρίαση και σε ενιαίο στάδιο, το οποίο περιλαμβάνει τον έλεγχο των δικαιολογητικών συμμετοχής, την αποσφράγιση και τον έλεγχο των οικονομικών προσφορών και την υποβολή του πρακτικού της για το αποτέλεσμα της δημοπρασίας.</w:t>
      </w:r>
    </w:p>
    <w:p w:rsidR="007B75AC" w:rsidRPr="00281C58" w:rsidRDefault="007B75AC">
      <w:pPr>
        <w:ind w:left="1100"/>
        <w:jc w:val="both"/>
        <w:rPr>
          <w:rFonts w:ascii="Arial Narrow" w:hAnsi="Arial Narrow" w:cs="Arial"/>
        </w:rPr>
      </w:pPr>
    </w:p>
    <w:p w:rsidR="007B75AC" w:rsidRPr="00281C58" w:rsidRDefault="007B75AC">
      <w:pPr>
        <w:pStyle w:val="31"/>
        <w:spacing w:line="240" w:lineRule="auto"/>
        <w:rPr>
          <w:rFonts w:ascii="Arial Narrow" w:hAnsi="Arial Narrow"/>
        </w:rPr>
      </w:pPr>
      <w:r w:rsidRPr="00281C58">
        <w:rPr>
          <w:rFonts w:ascii="Arial Narrow" w:hAnsi="Arial Narrow"/>
        </w:rPr>
        <w:t xml:space="preserve">γ) Για κάθε φάκελο προσφοράς που κατατίθεται </w:t>
      </w:r>
      <w:proofErr w:type="spellStart"/>
      <w:r w:rsidRPr="00281C58">
        <w:rPr>
          <w:rFonts w:ascii="Arial Narrow" w:hAnsi="Arial Narrow"/>
        </w:rPr>
        <w:t>ενώπιόν</w:t>
      </w:r>
      <w:proofErr w:type="spellEnd"/>
      <w:r w:rsidRPr="00281C58">
        <w:rPr>
          <w:rFonts w:ascii="Arial Narrow" w:hAnsi="Arial Narrow"/>
        </w:rPr>
        <w:t xml:space="preserve"> της από ημεδαπή επιχείρηση, η </w:t>
      </w:r>
      <w:r w:rsidRPr="00281C58">
        <w:rPr>
          <w:rFonts w:ascii="Arial Narrow" w:hAnsi="Arial Narrow"/>
          <w:u w:val="single"/>
        </w:rPr>
        <w:t>Επιτροπή Διαγωνισμού καταγράφει</w:t>
      </w:r>
      <w:r w:rsidRPr="00281C58">
        <w:rPr>
          <w:rFonts w:ascii="Arial Narrow" w:hAnsi="Arial Narrow"/>
        </w:rPr>
        <w:t xml:space="preserve"> (με βάση το επιδεικνυόμενο σχετικό έγγραφο)  </w:t>
      </w:r>
      <w:r w:rsidRPr="00281C58">
        <w:rPr>
          <w:rFonts w:ascii="Arial Narrow" w:hAnsi="Arial Narrow"/>
          <w:b/>
        </w:rPr>
        <w:t>τα στοιχεία του προσώπου που τον υποβάλλει</w:t>
      </w:r>
      <w:r w:rsidRPr="00281C58">
        <w:rPr>
          <w:rFonts w:ascii="Arial Narrow" w:hAnsi="Arial Narrow"/>
        </w:rPr>
        <w:t xml:space="preserve"> (</w:t>
      </w:r>
      <w:r w:rsidRPr="00281C58">
        <w:rPr>
          <w:rFonts w:ascii="Arial Narrow" w:hAnsi="Arial Narrow"/>
          <w:b/>
        </w:rPr>
        <w:t>τουλάχιστον</w:t>
      </w:r>
      <w:r w:rsidRPr="00281C58">
        <w:rPr>
          <w:rFonts w:ascii="Arial Narrow" w:hAnsi="Arial Narrow"/>
        </w:rPr>
        <w:t xml:space="preserve"> ονοματεπώνυμο και αριθμό ταυτότητας ή συναφούς εγγράφου που πιστοποιεί την ταυτότητά του). Τέτοια καταγραφή δεν γίνεται σε περίπτωση ταχυδρομικής αποστολής της προσφοράς. </w:t>
      </w:r>
    </w:p>
    <w:p w:rsidR="007B75AC" w:rsidRPr="00281C58" w:rsidRDefault="007B75AC">
      <w:pPr>
        <w:pStyle w:val="31"/>
        <w:spacing w:line="240" w:lineRule="auto"/>
        <w:rPr>
          <w:rFonts w:ascii="Arial Narrow" w:eastAsia="Arial" w:hAnsi="Arial Narrow"/>
        </w:rPr>
      </w:pPr>
      <w:r w:rsidRPr="00281C58">
        <w:rPr>
          <w:rFonts w:ascii="Arial Narrow" w:hAnsi="Arial Narrow"/>
        </w:rPr>
        <w:lastRenderedPageBreak/>
        <w:t xml:space="preserve">Σε περίπτωση που </w:t>
      </w:r>
      <w:r w:rsidRPr="00281C58">
        <w:rPr>
          <w:rFonts w:ascii="Arial Narrow" w:hAnsi="Arial Narrow"/>
          <w:b/>
        </w:rPr>
        <w:t>η νομιμοποίηση</w:t>
      </w:r>
      <w:r w:rsidRPr="00281C58">
        <w:rPr>
          <w:rFonts w:ascii="Arial Narrow" w:hAnsi="Arial Narrow"/>
        </w:rPr>
        <w:t xml:space="preserve"> του υποβάλλοντος το φάκελο προσώπου </w:t>
      </w:r>
      <w:r w:rsidRPr="00281C58">
        <w:rPr>
          <w:rFonts w:ascii="Arial Narrow" w:hAnsi="Arial Narrow"/>
          <w:u w:val="single"/>
        </w:rPr>
        <w:t>αμφισβητείται</w:t>
      </w:r>
      <w:r w:rsidRPr="00281C58">
        <w:rPr>
          <w:rFonts w:ascii="Arial Narrow" w:hAnsi="Arial Narrow"/>
        </w:rPr>
        <w:t>, ο φάκελος παραλαμβάνεται και η τελική απόφαση λαμβάνεται κατά τον έλεγχο των δικαιολογητικών συμμετοχής, μετά το άνοιγμα και την καταγραφή των οικονομικών προσφορών.</w:t>
      </w:r>
    </w:p>
    <w:p w:rsidR="007B75AC" w:rsidRPr="00281C58" w:rsidRDefault="007B75AC">
      <w:pPr>
        <w:pStyle w:val="31"/>
        <w:spacing w:line="240" w:lineRule="auto"/>
        <w:rPr>
          <w:rFonts w:ascii="Arial Narrow" w:hAnsi="Arial Narrow"/>
        </w:rPr>
      </w:pPr>
      <w:r w:rsidRPr="00281C58">
        <w:rPr>
          <w:rFonts w:ascii="Arial Narrow" w:eastAsia="Arial" w:hAnsi="Arial Narrow"/>
        </w:rPr>
        <w:t xml:space="preserve"> </w:t>
      </w:r>
    </w:p>
    <w:p w:rsidR="007B75AC" w:rsidRPr="00281C58" w:rsidRDefault="007B75AC">
      <w:pPr>
        <w:ind w:left="1100"/>
        <w:jc w:val="both"/>
        <w:rPr>
          <w:rFonts w:ascii="Arial Narrow" w:hAnsi="Arial Narrow" w:cs="Arial"/>
        </w:rPr>
      </w:pPr>
      <w:r w:rsidRPr="00281C58">
        <w:rPr>
          <w:rFonts w:ascii="Arial Narrow" w:hAnsi="Arial Narrow" w:cs="Arial"/>
        </w:rPr>
        <w:t xml:space="preserve">δ) Οι φάκελοι που περιέχουν τα δικαιολογητικά συμμετοχής ανοίγονται από την Επιτροπή, η οποία καταγράφει στο πρακτικό τα έγγραφα και δικαιολογητικά που περιέχονται στον φάκελο (χωρίς ταυτόχρονα να ελέγχει το νομότυπο και την πληρότητά τους), και μονογράφει </w:t>
      </w:r>
      <w:r w:rsidR="00E77610" w:rsidRPr="00281C58">
        <w:rPr>
          <w:rFonts w:ascii="Arial Narrow" w:hAnsi="Arial Narrow" w:cs="Arial"/>
        </w:rPr>
        <w:t>το καθένα από αυτά ανά σελίδα</w:t>
      </w:r>
      <w:r w:rsidRPr="00281C58">
        <w:rPr>
          <w:rFonts w:ascii="Arial Narrow" w:hAnsi="Arial Narrow" w:cs="Arial"/>
        </w:rPr>
        <w:t xml:space="preserve">. </w:t>
      </w:r>
    </w:p>
    <w:p w:rsidR="007B75AC" w:rsidRPr="00281C58" w:rsidRDefault="007B75AC">
      <w:pPr>
        <w:ind w:left="1100"/>
        <w:jc w:val="both"/>
        <w:rPr>
          <w:rFonts w:ascii="Arial Narrow" w:hAnsi="Arial Narrow" w:cs="Arial"/>
        </w:rPr>
      </w:pPr>
      <w:r w:rsidRPr="00281C58">
        <w:rPr>
          <w:rFonts w:ascii="Arial Narrow" w:hAnsi="Arial Narrow" w:cs="Arial"/>
        </w:rPr>
        <w:t xml:space="preserve">Στη συνέχεια </w:t>
      </w:r>
      <w:r w:rsidRPr="00281C58">
        <w:rPr>
          <w:rFonts w:ascii="Arial Narrow" w:hAnsi="Arial Narrow" w:cs="Arial"/>
          <w:b/>
          <w:u w:val="single"/>
        </w:rPr>
        <w:t>αποσφραγίζονται οι οικονομικές προσφορές</w:t>
      </w:r>
      <w:r w:rsidRPr="00281C58">
        <w:rPr>
          <w:rFonts w:ascii="Arial Narrow" w:hAnsi="Arial Narrow" w:cs="Arial"/>
        </w:rPr>
        <w:t xml:space="preserve">, μονογράφονται από τον Πρόεδρο και τα μέλη της Ε.Δ. και ανακοινώνονται τα επιμέρους στοιχεία τους για κάθε διαγωνιζόμενο. </w:t>
      </w:r>
      <w:r w:rsidRPr="00281C58">
        <w:rPr>
          <w:rFonts w:ascii="Arial Narrow" w:hAnsi="Arial Narrow" w:cs="Arial"/>
          <w:b/>
        </w:rPr>
        <w:t xml:space="preserve">Όλες </w:t>
      </w:r>
      <w:r w:rsidRPr="00281C58">
        <w:rPr>
          <w:rFonts w:ascii="Arial Narrow" w:hAnsi="Arial Narrow" w:cs="Arial"/>
        </w:rPr>
        <w:t>οι οικονομικές προσφορές καταχωρούνται, μετά από λογιστικό έλεγχο και τις τυχόν αναγκαίες διορθώσεις</w:t>
      </w:r>
      <w:r w:rsidRPr="00281C58">
        <w:rPr>
          <w:rStyle w:val="a4"/>
          <w:rFonts w:ascii="Arial Narrow" w:hAnsi="Arial Narrow" w:cs="Arial"/>
        </w:rPr>
        <w:footnoteReference w:id="12"/>
      </w:r>
      <w:r w:rsidRPr="00281C58">
        <w:rPr>
          <w:rFonts w:ascii="Arial Narrow" w:hAnsi="Arial Narrow" w:cs="Arial"/>
        </w:rPr>
        <w:t>, σε πίνακα κατά τη σειρά μειοδοσίας (αρχίζοντας από τη μικρότερη προσφορά), ο οποίος υπογράφεται από τα μέλη της Ε.Δ. και αποτελεί μέρος του πρακτικού της.</w:t>
      </w:r>
    </w:p>
    <w:p w:rsidR="007B75AC" w:rsidRPr="00281C58" w:rsidRDefault="007B75AC">
      <w:pPr>
        <w:ind w:left="1100"/>
        <w:jc w:val="both"/>
        <w:rPr>
          <w:rFonts w:ascii="Arial Narrow" w:hAnsi="Arial Narrow" w:cs="Arial"/>
        </w:rPr>
      </w:pPr>
    </w:p>
    <w:p w:rsidR="007B75AC" w:rsidRPr="00281C58" w:rsidRDefault="007B75AC">
      <w:pPr>
        <w:ind w:left="1100"/>
        <w:jc w:val="both"/>
        <w:rPr>
          <w:rFonts w:ascii="Arial Narrow" w:hAnsi="Arial Narrow" w:cs="Arial"/>
        </w:rPr>
      </w:pPr>
      <w:r w:rsidRPr="00281C58">
        <w:rPr>
          <w:rFonts w:ascii="Arial Narrow" w:hAnsi="Arial Narrow" w:cs="Arial"/>
        </w:rPr>
        <w:t>ε)</w:t>
      </w:r>
      <w:r w:rsidRPr="00281C58">
        <w:rPr>
          <w:rFonts w:ascii="Arial Narrow" w:hAnsi="Arial Narrow" w:cs="Arial"/>
          <w:b/>
        </w:rPr>
        <w:t xml:space="preserve"> </w:t>
      </w:r>
      <w:r w:rsidRPr="00281C58">
        <w:rPr>
          <w:rFonts w:ascii="Arial Narrow" w:hAnsi="Arial Narrow" w:cs="Arial"/>
        </w:rPr>
        <w:t xml:space="preserve">Κατόπιν η Ε.Δ., ξεκινώντας από τον πρώτο μειοδότη και ακολουθώντας τη σειρά μειοδοσίας, διαπιστώνει </w:t>
      </w:r>
      <w:r w:rsidRPr="00281C58">
        <w:rPr>
          <w:rFonts w:ascii="Arial Narrow" w:hAnsi="Arial Narrow" w:cs="Arial"/>
          <w:b/>
        </w:rPr>
        <w:t>α)</w:t>
      </w:r>
      <w:r w:rsidRPr="00281C58">
        <w:rPr>
          <w:rFonts w:ascii="Arial Narrow" w:hAnsi="Arial Narrow" w:cs="Arial"/>
        </w:rPr>
        <w:t xml:space="preserve"> αν το πρόσωπο που </w:t>
      </w:r>
      <w:r w:rsidRPr="00281C58">
        <w:rPr>
          <w:rFonts w:ascii="Arial Narrow" w:hAnsi="Arial Narrow" w:cs="Arial"/>
          <w:u w:val="single"/>
        </w:rPr>
        <w:t>κατέθεσε</w:t>
      </w:r>
      <w:r w:rsidRPr="00281C58">
        <w:rPr>
          <w:rFonts w:ascii="Arial Narrow" w:hAnsi="Arial Narrow" w:cs="Arial"/>
        </w:rPr>
        <w:t xml:space="preserve"> την προσφορά της επιχείρησης στον συγκεκριμένο διαγωνισμό έχει το σχετικό δικαίωμα σύμφωνα με την παρ. 3.3 της παρούσας </w:t>
      </w:r>
      <w:r w:rsidRPr="00281C58">
        <w:rPr>
          <w:rFonts w:ascii="Arial Narrow" w:hAnsi="Arial Narrow" w:cs="Arial"/>
          <w:b/>
        </w:rPr>
        <w:t>β)</w:t>
      </w:r>
      <w:r w:rsidRPr="00281C58">
        <w:rPr>
          <w:rFonts w:ascii="Arial Narrow" w:hAnsi="Arial Narrow" w:cs="Arial"/>
        </w:rPr>
        <w:t xml:space="preserve"> ελέγχει την έγκυρη συμμετοχή των διαγωνιζομένων, </w:t>
      </w:r>
      <w:r w:rsidRPr="00281C58">
        <w:rPr>
          <w:rFonts w:ascii="Arial Narrow" w:hAnsi="Arial Narrow" w:cs="Arial"/>
          <w:b/>
        </w:rPr>
        <w:t>γ)</w:t>
      </w:r>
      <w:r w:rsidRPr="00281C58">
        <w:rPr>
          <w:rFonts w:ascii="Arial Narrow" w:hAnsi="Arial Narrow" w:cs="Arial"/>
        </w:rPr>
        <w:t xml:space="preserve"> το δικαίωμα συμμετοχής τους στον διαγωνισμό (σύμφωνα με το άρθρο 21 της παρούσας) και </w:t>
      </w:r>
      <w:r w:rsidRPr="00281C58">
        <w:rPr>
          <w:rFonts w:ascii="Arial Narrow" w:hAnsi="Arial Narrow" w:cs="Arial"/>
          <w:b/>
        </w:rPr>
        <w:t>δ)</w:t>
      </w:r>
      <w:r w:rsidRPr="00281C58">
        <w:rPr>
          <w:rFonts w:ascii="Arial Narrow" w:hAnsi="Arial Narrow" w:cs="Arial"/>
        </w:rPr>
        <w:t xml:space="preserve"> την εκπλήρωση των όρων του άρθρου 22 της παρούσας, με βάση τα δικαιολογητικά και το περιεχόμενο του φακέλου, σύμφωνα με τα άρθρα 23 και 24 της παρούσας. </w:t>
      </w:r>
    </w:p>
    <w:p w:rsidR="007B75AC" w:rsidRPr="00281C58" w:rsidRDefault="007B75AC">
      <w:pPr>
        <w:ind w:left="1100"/>
        <w:jc w:val="both"/>
        <w:rPr>
          <w:rFonts w:ascii="Arial Narrow" w:hAnsi="Arial Narrow" w:cs="Arial"/>
        </w:rPr>
      </w:pPr>
    </w:p>
    <w:p w:rsidR="007B75AC" w:rsidRPr="00281C58" w:rsidRDefault="007B75AC">
      <w:pPr>
        <w:pStyle w:val="31"/>
        <w:spacing w:line="240" w:lineRule="auto"/>
        <w:rPr>
          <w:rFonts w:ascii="Arial Narrow" w:hAnsi="Arial Narrow"/>
        </w:rPr>
      </w:pPr>
      <w:r w:rsidRPr="00281C58">
        <w:rPr>
          <w:rFonts w:ascii="Arial Narrow" w:hAnsi="Arial Narrow"/>
        </w:rPr>
        <w:t xml:space="preserve">στ) Στη συνέχεια η Ε.Δ. ελέγχει το </w:t>
      </w:r>
      <w:r w:rsidRPr="00281C58">
        <w:rPr>
          <w:rFonts w:ascii="Arial Narrow" w:hAnsi="Arial Narrow"/>
          <w:b/>
        </w:rPr>
        <w:t>παραδεκτό των οικονομικών προσφορών</w:t>
      </w:r>
      <w:r w:rsidRPr="00281C58">
        <w:rPr>
          <w:rFonts w:ascii="Arial Narrow" w:hAnsi="Arial Narrow"/>
        </w:rPr>
        <w:t xml:space="preserve"> κατά την ίδια σειρά, σύμφωνα με τις διατάξεις του </w:t>
      </w:r>
      <w:r w:rsidRPr="00281C58">
        <w:rPr>
          <w:rFonts w:ascii="Arial Narrow" w:hAnsi="Arial Narrow"/>
          <w:sz w:val="18"/>
          <w:szCs w:val="18"/>
        </w:rPr>
        <w:t>ΚΔΕ,</w:t>
      </w:r>
      <w:r w:rsidRPr="00281C58">
        <w:rPr>
          <w:rFonts w:ascii="Arial Narrow" w:hAnsi="Arial Narrow"/>
        </w:rPr>
        <w:t xml:space="preserve"> και ανάλογα με το εφαρμοζόμενο σύστημα υποβολής προσφορών. Κατά τη διαδικασία αυτή, ελέγχει την </w:t>
      </w:r>
      <w:r w:rsidRPr="00281C58">
        <w:rPr>
          <w:rFonts w:ascii="Arial Narrow" w:hAnsi="Arial Narrow"/>
          <w:b/>
        </w:rPr>
        <w:t>πληρότητα των υπογραφών</w:t>
      </w:r>
      <w:r w:rsidRPr="00281C58">
        <w:rPr>
          <w:rFonts w:ascii="Arial Narrow" w:hAnsi="Arial Narrow"/>
        </w:rPr>
        <w:t xml:space="preserve"> και μονογραφών (κατά τα ειδικότερα αναφερό</w:t>
      </w:r>
      <w:r w:rsidR="00FF41F1" w:rsidRPr="00281C58">
        <w:rPr>
          <w:rFonts w:ascii="Arial Narrow" w:hAnsi="Arial Narrow"/>
        </w:rPr>
        <w:t xml:space="preserve">μενα στο άρθρο 22 παρ. 6-8 του </w:t>
      </w:r>
      <w:r w:rsidRPr="00281C58">
        <w:rPr>
          <w:rFonts w:ascii="Arial Narrow" w:hAnsi="Arial Narrow"/>
        </w:rPr>
        <w:t>ΚΔΕ, στην Οικονομ</w:t>
      </w:r>
      <w:r w:rsidR="00AA201E" w:rsidRPr="00281C58">
        <w:rPr>
          <w:rFonts w:ascii="Arial Narrow" w:hAnsi="Arial Narrow"/>
        </w:rPr>
        <w:t>ική Προσφορά των διαγωνιζόμενων</w:t>
      </w:r>
      <w:r w:rsidRPr="00281C58">
        <w:rPr>
          <w:rFonts w:ascii="Arial Narrow" w:hAnsi="Arial Narrow"/>
          <w:b/>
        </w:rPr>
        <w:t>.</w:t>
      </w:r>
      <w:r w:rsidRPr="00281C58">
        <w:rPr>
          <w:rFonts w:ascii="Arial Narrow" w:hAnsi="Arial Narrow"/>
        </w:rPr>
        <w:t xml:space="preserve">  Ελέγχεται κατόπιν, κατά το </w:t>
      </w:r>
      <w:r w:rsidRPr="00281C58">
        <w:rPr>
          <w:rFonts w:ascii="Arial Narrow" w:hAnsi="Arial Narrow"/>
          <w:b/>
        </w:rPr>
        <w:t>άρθρο 24.2</w:t>
      </w:r>
      <w:r w:rsidR="00932A3A" w:rsidRPr="00281C58">
        <w:rPr>
          <w:rFonts w:ascii="Arial Narrow" w:hAnsi="Arial Narrow"/>
        </w:rPr>
        <w:t xml:space="preserve"> της παρούσας, η </w:t>
      </w:r>
      <w:r w:rsidRPr="00281C58">
        <w:rPr>
          <w:rFonts w:ascii="Arial Narrow" w:hAnsi="Arial Narrow"/>
          <w:b/>
        </w:rPr>
        <w:t>ορθότητα συμπλήρωσης</w:t>
      </w:r>
      <w:r w:rsidRPr="00281C58">
        <w:rPr>
          <w:rFonts w:ascii="Arial Narrow" w:hAnsi="Arial Narrow"/>
        </w:rPr>
        <w:t xml:space="preserve"> του Εντύπου Οικονομικής Προσφοράς των διαγωνιζόμενων, </w:t>
      </w:r>
      <w:r w:rsidR="00650481">
        <w:rPr>
          <w:rFonts w:ascii="Arial Narrow" w:hAnsi="Arial Narrow"/>
        </w:rPr>
        <w:t xml:space="preserve">και </w:t>
      </w:r>
      <w:r w:rsidRPr="00281C58">
        <w:rPr>
          <w:rFonts w:ascii="Arial Narrow" w:hAnsi="Arial Narrow"/>
        </w:rPr>
        <w:t xml:space="preserve"> </w:t>
      </w:r>
      <w:r w:rsidR="00650481" w:rsidRPr="00650481">
        <w:rPr>
          <w:rFonts w:ascii="Arial Narrow" w:hAnsi="Arial Narrow"/>
        </w:rPr>
        <w:t xml:space="preserve">ελέγχεται η </w:t>
      </w:r>
      <w:r w:rsidRPr="00281C58">
        <w:rPr>
          <w:rFonts w:ascii="Arial Narrow" w:hAnsi="Arial Narrow"/>
        </w:rPr>
        <w:t xml:space="preserve">αριθμητική και η ολόγραφη αναγραφή </w:t>
      </w:r>
      <w:r w:rsidR="00650481" w:rsidRPr="00650481">
        <w:rPr>
          <w:rFonts w:ascii="Arial Narrow" w:hAnsi="Arial Narrow"/>
        </w:rPr>
        <w:t>του ενιαίου ποσοστού έκπτωσης</w:t>
      </w:r>
      <w:r w:rsidRPr="00281C58">
        <w:rPr>
          <w:rFonts w:ascii="Arial Narrow" w:hAnsi="Arial Narrow"/>
        </w:rPr>
        <w:t>.</w:t>
      </w:r>
      <w:r w:rsidRPr="00281C58">
        <w:rPr>
          <w:rStyle w:val="a4"/>
          <w:rFonts w:ascii="Arial Narrow" w:hAnsi="Arial Narrow"/>
        </w:rPr>
        <w:footnoteReference w:id="13"/>
      </w:r>
      <w:r w:rsidRPr="00281C58">
        <w:rPr>
          <w:rFonts w:ascii="Arial Narrow" w:hAnsi="Arial Narrow"/>
        </w:rPr>
        <w:t xml:space="preserve"> </w:t>
      </w:r>
    </w:p>
    <w:p w:rsidR="007B75AC" w:rsidRPr="00281C58" w:rsidRDefault="007B75AC">
      <w:pPr>
        <w:pStyle w:val="31"/>
        <w:spacing w:line="240" w:lineRule="auto"/>
        <w:rPr>
          <w:rFonts w:ascii="Arial Narrow" w:hAnsi="Arial Narrow"/>
        </w:rPr>
      </w:pPr>
    </w:p>
    <w:p w:rsidR="007B75AC" w:rsidRPr="00281C58" w:rsidRDefault="007B75AC">
      <w:pPr>
        <w:pStyle w:val="31"/>
        <w:spacing w:line="240" w:lineRule="auto"/>
        <w:rPr>
          <w:rFonts w:ascii="Arial Narrow" w:hAnsi="Arial Narrow"/>
          <w:b/>
        </w:rPr>
      </w:pPr>
      <w:r w:rsidRPr="00281C58">
        <w:rPr>
          <w:rFonts w:ascii="Arial Narrow" w:hAnsi="Arial Narrow"/>
        </w:rPr>
        <w:t xml:space="preserve">ζ) Για την εφαρμογή του </w:t>
      </w:r>
      <w:r w:rsidRPr="00281C58">
        <w:rPr>
          <w:rFonts w:ascii="Arial Narrow" w:hAnsi="Arial Narrow"/>
          <w:b/>
        </w:rPr>
        <w:t>ελέγχου ομαλότητας</w:t>
      </w:r>
      <w:r w:rsidRPr="00281C58">
        <w:rPr>
          <w:rFonts w:ascii="Arial Narrow" w:hAnsi="Arial Narrow"/>
        </w:rPr>
        <w:t>, χρησιμοποιείται από την Επιτροπή Διαγωνισμού (Ε.Δ.) η μέση έκπτωση προσφοράς (</w:t>
      </w:r>
      <w:proofErr w:type="spellStart"/>
      <w:r w:rsidRPr="00281C58">
        <w:rPr>
          <w:rFonts w:ascii="Arial Narrow" w:hAnsi="Arial Narrow"/>
        </w:rPr>
        <w:t>Εμ</w:t>
      </w:r>
      <w:proofErr w:type="spellEnd"/>
      <w:r w:rsidRPr="00281C58">
        <w:rPr>
          <w:rFonts w:ascii="Arial Narrow" w:hAnsi="Arial Narrow"/>
        </w:rPr>
        <w:t xml:space="preserve">), που υπολογίζεται στο τέλος του Εντύπου Οικονομικής Προσφοράς από τους διαγωνιζόμενους, όπως αυτή (τυχόν) διορθώνεται από την Ε.Δ., σύμφωνα με τα οριζόμενα κατωτέρω. Για τον έλεγχο του ορθού υπολογισμού της </w:t>
      </w:r>
      <w:proofErr w:type="spellStart"/>
      <w:r w:rsidRPr="00281C58">
        <w:rPr>
          <w:rFonts w:ascii="Arial Narrow" w:hAnsi="Arial Narrow"/>
        </w:rPr>
        <w:t>Εμ</w:t>
      </w:r>
      <w:proofErr w:type="spellEnd"/>
      <w:r w:rsidRPr="00281C58">
        <w:rPr>
          <w:rFonts w:ascii="Arial Narrow" w:hAnsi="Arial Narrow"/>
        </w:rPr>
        <w:t xml:space="preserve"> από τους διαγωνιζόμενους, η Ε.Δ. ελέγχει τις δαπάνες εργασιών μετά την έκπτωση, το Γενικό Άθροισμα Δαπανών κατά την προσφορά (Σπ), το ποσό που αναλογεί στα Γ.Ε. &amp; Ο.Ε. και το Σύνολο Εργασιών με Γ.Ε. &amp; Ο.Ε. κατά την προσφορά, ενώ η μέση έκπτωση προσφοράς (</w:t>
      </w:r>
      <w:proofErr w:type="spellStart"/>
      <w:r w:rsidRPr="00281C58">
        <w:rPr>
          <w:rFonts w:ascii="Arial Narrow" w:hAnsi="Arial Narrow"/>
        </w:rPr>
        <w:t>Εμ</w:t>
      </w:r>
      <w:proofErr w:type="spellEnd"/>
      <w:r w:rsidRPr="00281C58">
        <w:rPr>
          <w:rFonts w:ascii="Arial Narrow" w:hAnsi="Arial Narrow"/>
        </w:rPr>
        <w:t xml:space="preserve">), θα πρέπει να υπολογίζεται με την αναγκαία </w:t>
      </w:r>
      <w:proofErr w:type="spellStart"/>
      <w:r w:rsidRPr="00281C58">
        <w:rPr>
          <w:rFonts w:ascii="Arial Narrow" w:hAnsi="Arial Narrow"/>
        </w:rPr>
        <w:t>στρογγύλευση</w:t>
      </w:r>
      <w:proofErr w:type="spellEnd"/>
      <w:r w:rsidRPr="00281C58">
        <w:rPr>
          <w:rFonts w:ascii="Arial Narrow" w:hAnsi="Arial Narrow"/>
        </w:rPr>
        <w:t xml:space="preserve">, ώστε να προκύπτει ο μειοδότης. </w:t>
      </w:r>
      <w:r w:rsidRPr="00281C58">
        <w:rPr>
          <w:rFonts w:ascii="Arial Narrow" w:hAnsi="Arial Narrow"/>
          <w:b/>
        </w:rPr>
        <w:t xml:space="preserve">Σημειώνεται </w:t>
      </w:r>
      <w:r w:rsidRPr="00281C58">
        <w:rPr>
          <w:rFonts w:ascii="Arial Narrow" w:hAnsi="Arial Narrow"/>
        </w:rPr>
        <w:t xml:space="preserve">ότι τα όρια ομαλότητας </w:t>
      </w:r>
      <w:r w:rsidRPr="00281C58">
        <w:rPr>
          <w:rFonts w:ascii="Arial Narrow" w:hAnsi="Arial Narrow"/>
          <w:b/>
        </w:rPr>
        <w:t>δε στρογγυλοποιούνται</w:t>
      </w:r>
      <w:r w:rsidRPr="00281C58">
        <w:rPr>
          <w:rFonts w:ascii="Arial Narrow" w:hAnsi="Arial Narrow"/>
        </w:rPr>
        <w:t>.</w:t>
      </w:r>
    </w:p>
    <w:p w:rsidR="007B75AC" w:rsidRPr="00281C58" w:rsidRDefault="007B75AC">
      <w:pPr>
        <w:pStyle w:val="31"/>
        <w:spacing w:line="240" w:lineRule="auto"/>
        <w:rPr>
          <w:rFonts w:ascii="Arial Narrow" w:hAnsi="Arial Narrow"/>
          <w:b/>
        </w:rPr>
      </w:pPr>
    </w:p>
    <w:p w:rsidR="007B75AC" w:rsidRPr="00281C58" w:rsidRDefault="007B75AC">
      <w:pPr>
        <w:pStyle w:val="31"/>
        <w:rPr>
          <w:rFonts w:ascii="Arial Narrow" w:hAnsi="Arial Narrow"/>
        </w:rPr>
      </w:pPr>
      <w:r w:rsidRPr="00281C58">
        <w:rPr>
          <w:rFonts w:ascii="Arial Narrow" w:hAnsi="Arial Narrow"/>
        </w:rPr>
        <w:t>η) Ο πλήρης έλεγχος των δικαιολογητικών συμμετοχής και των οικονομικών προσφορών ολοκληρώνεται, με την επιφύλαξη των επομένων εδαφίων για τον έλεγχο των εγγυητικών επιστολών, την ημέρα της δημοπρασίας και διενεργείται κατά τη σειρά της μειοδοσίας, αρχίζοντας από τον πρώτο με</w:t>
      </w:r>
      <w:r w:rsidR="00160FD0" w:rsidRPr="00281C58">
        <w:rPr>
          <w:rFonts w:ascii="Arial Narrow" w:hAnsi="Arial Narrow"/>
        </w:rPr>
        <w:t>ιοδότη, σύμφωνα με το άρθρο 22 παρ. 8 του ΚΔΕ. Η Επιτροπή Δ</w:t>
      </w:r>
      <w:r w:rsidR="006C637F" w:rsidRPr="00281C58">
        <w:rPr>
          <w:rFonts w:ascii="Arial Narrow" w:hAnsi="Arial Narrow"/>
        </w:rPr>
        <w:t xml:space="preserve">ιαγωνισμού </w:t>
      </w:r>
      <w:r w:rsidRPr="00281C58">
        <w:rPr>
          <w:rFonts w:ascii="Arial Narrow" w:hAnsi="Arial Narrow"/>
        </w:rPr>
        <w:t>πριν την ολοκλήρωση του πρακτικού δημοπρασίας που αφορά στον</w:t>
      </w:r>
      <w:r w:rsidR="006C637F" w:rsidRPr="00281C58">
        <w:rPr>
          <w:rFonts w:ascii="Arial Narrow" w:hAnsi="Arial Narrow"/>
        </w:rPr>
        <w:t xml:space="preserve"> </w:t>
      </w:r>
      <w:r w:rsidRPr="00281C58">
        <w:rPr>
          <w:rFonts w:ascii="Arial Narrow" w:hAnsi="Arial Narrow"/>
        </w:rPr>
        <w:t>έλεγχο των τυπικών δικαιολογητικών των διαγωνιζομένων επικοινωνεί με τους φορείς που φέρονται να έχουν εκδώσει τις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ΚΔΕ. Αν η ολοκλήρωση του ελέγχου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ανακοινώνεται με τοιχοκόλληση στον πίνακα ανακοινώσεων της υπηρεσίας. Τα δικαιολογητικά και οι προσφορές, που δεν ελέγχθηκαν, φυλάσσονται με ευθύνη του Προέδρου της Ε.Δ. Η εφαρμογή της διαδικασίας καταγράφεται στο Πρακτικό της Ε.Δ.</w:t>
      </w:r>
    </w:p>
    <w:p w:rsidR="007B75AC" w:rsidRPr="00281C58" w:rsidRDefault="007B75AC">
      <w:pPr>
        <w:ind w:left="1100"/>
        <w:jc w:val="both"/>
        <w:rPr>
          <w:rFonts w:ascii="Arial Narrow" w:hAnsi="Arial Narrow" w:cs="Arial"/>
        </w:rPr>
      </w:pPr>
    </w:p>
    <w:p w:rsidR="007B75AC" w:rsidRPr="00281C58" w:rsidRDefault="007B75AC">
      <w:pPr>
        <w:ind w:left="1100"/>
        <w:jc w:val="both"/>
        <w:rPr>
          <w:rFonts w:ascii="Arial Narrow" w:hAnsi="Arial Narrow" w:cs="Arial"/>
        </w:rPr>
      </w:pPr>
      <w:r w:rsidRPr="00281C58">
        <w:rPr>
          <w:rFonts w:ascii="Arial Narrow" w:hAnsi="Arial Narrow" w:cs="Arial"/>
        </w:rPr>
        <w:lastRenderedPageBreak/>
        <w:t xml:space="preserve">θ) Μετά την ολοκλήρωση του ελέγχου για το σύνολο των διαγωνιζομένων, η Ε.Δ. απορρίπτει τις προσφορές που κρίνει αιτιολογημένα απαράδεκτες (με αναγραφή στο Πρακτικό) και καταρτίζει πίνακα των διαγωνιζομένων, που οι προσφορές τους κρίθηκαν παραδεκτές. Ακολουθεί </w:t>
      </w:r>
      <w:r w:rsidRPr="00281C58">
        <w:rPr>
          <w:rFonts w:ascii="Arial Narrow" w:hAnsi="Arial Narrow" w:cs="Arial"/>
          <w:b/>
        </w:rPr>
        <w:t>ανακοίνωση του Προέδρου της Ε.Δ.</w:t>
      </w:r>
      <w:r w:rsidRPr="00281C58">
        <w:rPr>
          <w:rFonts w:ascii="Arial Narrow" w:hAnsi="Arial Narrow" w:cs="Arial"/>
        </w:rPr>
        <w:t xml:space="preserve">, σε πίνακα της υπηρεσίας, στην οποία διεξάγονται οι ανοικτές συνεδριάσεις της, με την οποία γνωστοποιείται στους διαγωνιζομένους ότι μπορούν να λάβουν γνώση του πρακτικού και να υποβάλουν (ενδεχομένως) ένσταση κατ’ αυτού μέσα σε πέντε (5) ημέρες από την ανωτέρω ανακοίνωση. </w:t>
      </w:r>
    </w:p>
    <w:p w:rsidR="007B75AC" w:rsidRPr="00281C58" w:rsidRDefault="007B75AC">
      <w:pPr>
        <w:pStyle w:val="-HTML"/>
        <w:ind w:left="1100"/>
        <w:jc w:val="both"/>
        <w:rPr>
          <w:rFonts w:ascii="Arial Narrow" w:hAnsi="Arial Narrow" w:cs="Arial"/>
        </w:rPr>
      </w:pPr>
      <w:r w:rsidRPr="00281C58">
        <w:rPr>
          <w:rFonts w:ascii="Arial Narrow" w:hAnsi="Arial Narrow" w:cs="Arial"/>
        </w:rPr>
        <w:t xml:space="preserve">Για την ημέρα και ώρα της ανάρτησης συντάσσεται αυθημερόν, με επιμέλεια του Προέδρου της Επιτροπής, σχετική </w:t>
      </w:r>
      <w:r w:rsidRPr="00281C58">
        <w:rPr>
          <w:rFonts w:ascii="Arial Narrow" w:hAnsi="Arial Narrow" w:cs="Arial"/>
          <w:b/>
          <w:u w:val="single"/>
        </w:rPr>
        <w:t>πράξη</w:t>
      </w:r>
      <w:r w:rsidRPr="00281C58">
        <w:rPr>
          <w:rFonts w:ascii="Arial Narrow" w:hAnsi="Arial Narrow" w:cs="Arial"/>
        </w:rPr>
        <w:t>, που υπογράφεται από όλα τα μέλη της. Η πενθήμερη προθεσμία υποβολής ενστάσεων αρχίζει την επόμενη της ανάρτησης ημέρα. Η Ε.Δ. είναι υποχρεωμένη να επιτρέψει την πρόσβαση των διαγωνιζομένων στα έγγραφα που υποβλήθηκαν στο</w:t>
      </w:r>
      <w:r w:rsidR="006C637F" w:rsidRPr="00281C58">
        <w:rPr>
          <w:rFonts w:ascii="Arial Narrow" w:hAnsi="Arial Narrow" w:cs="Arial"/>
        </w:rPr>
        <w:t>ν</w:t>
      </w:r>
      <w:r w:rsidRPr="00281C58">
        <w:rPr>
          <w:rFonts w:ascii="Arial Narrow" w:hAnsi="Arial Narrow" w:cs="Arial"/>
        </w:rPr>
        <w:t xml:space="preserve"> διαγωνισμό, με επιτόπιο έλεγχο των εγγράφων και λήψη φωτοαντιγράφων των απαραίτητων κατά τους ίδιους εγγράφων με δαπάνες τους, κατά το άρθρο 5 του Ν. 2690/99. Οι ενστάσεις απευθύνονται στην Προϊσταμένη Αρχή, υποβάλλονται στο πρωτόκολλο της υπηρεσίας που διεξάγει τον διαγωνισμό και γνωστοποιούνται με μέριμνα της υπηρεσίας αυτής στον Πρόεδρο της Ε.Δ.</w:t>
      </w:r>
    </w:p>
    <w:p w:rsidR="007B75AC" w:rsidRPr="00281C58" w:rsidRDefault="007B75AC">
      <w:pPr>
        <w:pStyle w:val="-HTML"/>
        <w:ind w:left="1100"/>
        <w:jc w:val="both"/>
        <w:rPr>
          <w:rFonts w:ascii="Arial Narrow" w:hAnsi="Arial Narrow" w:cs="Arial"/>
        </w:rPr>
      </w:pPr>
      <w:r w:rsidRPr="00281C58">
        <w:rPr>
          <w:rFonts w:ascii="Arial Narrow" w:hAnsi="Arial Narrow" w:cs="Arial"/>
        </w:rPr>
        <w:t>Για το παραδεκτό της άσκησης ένστασης κατά του πρακτικού της Ε.Δ. σύμφωνα με το άρθρο 25Α του ΚΔΕ, προσκομίζεται, με την υποβολή της ένστασης, παράβολο κατάθεσης υπέρ του Δημοσίου ποσού ίσου με το 0,05 επί τοις χιλίοις (0,05 ‰) επί της προϋπολογισμένης αξίας του έργου (χωρίς αναθεώρηση και ΦΠΑ), το ύψος του οποίου δεν μπορεί να είναι μικρότερο των διακοσίων πενήντα (250) ευρώ. Το παράβολο επιστρέφεται με πράξη της Προϊσταμένης Αρχής, αν γίνει αποδεκτή η ένσταση από το αποφασίζον διοικητικό όργανο.</w:t>
      </w:r>
    </w:p>
    <w:p w:rsidR="007B75AC" w:rsidRPr="00281C58" w:rsidRDefault="007B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rPr>
          <w:rFonts w:ascii="Arial Narrow" w:hAnsi="Arial Narrow" w:cs="Arial"/>
        </w:rPr>
      </w:pPr>
    </w:p>
    <w:p w:rsidR="007B75AC" w:rsidRPr="00281C58" w:rsidRDefault="007B75AC">
      <w:pPr>
        <w:pStyle w:val="31"/>
        <w:spacing w:line="240" w:lineRule="auto"/>
        <w:rPr>
          <w:rFonts w:ascii="Arial Narrow" w:hAnsi="Arial Narrow"/>
        </w:rPr>
      </w:pPr>
      <w:r w:rsidRPr="00281C58">
        <w:rPr>
          <w:rFonts w:ascii="Arial Narrow" w:hAnsi="Arial Narrow"/>
        </w:rPr>
        <w:t xml:space="preserve">ι) </w:t>
      </w:r>
      <w:r w:rsidRPr="00281C58">
        <w:rPr>
          <w:rFonts w:ascii="Arial Narrow" w:hAnsi="Arial Narrow"/>
          <w:u w:val="single"/>
        </w:rPr>
        <w:t>Αν δεν υποβληθούν ενστάσεις</w:t>
      </w:r>
      <w:r w:rsidRPr="00281C58">
        <w:rPr>
          <w:rFonts w:ascii="Arial Narrow" w:hAnsi="Arial Narrow"/>
        </w:rPr>
        <w:t xml:space="preserve"> κατά του πρακτικού, η Ε.Δ. ολοκληρώνει το έργο της και υποβάλλει το πρακτικό για το αποτέλεσμα της δημοπρασίας στην Προϊσταμένη Αρχή, η οποία εγκρίνει το αποτέλεσμα και κατακυρώνει στον μειοδότη, επιφυλασσομένων των διατάξεων του άρθρου 27 του ΚΔΕ. Αν </w:t>
      </w:r>
      <w:r w:rsidRPr="00281C58">
        <w:rPr>
          <w:rFonts w:ascii="Arial Narrow" w:hAnsi="Arial Narrow"/>
          <w:u w:val="single"/>
        </w:rPr>
        <w:t>υποβληθούν ενστάσεις</w:t>
      </w:r>
      <w:r w:rsidRPr="00281C58">
        <w:rPr>
          <w:rFonts w:ascii="Arial Narrow" w:hAnsi="Arial Narrow"/>
        </w:rPr>
        <w:t xml:space="preserve">, η Επιτροπή Διαγωνισμού συντάσσει γνωμοδότηση την οποία και διαβιβάζει, (μαζί με τις ενστάσεις, το πρακτικό της και τα έγγραφα των φακέλων στα οποία οι ενστάσεις στηρίζονται) στην Προϊσταμένη Αρχή, η οποία αποφαίνεται επί των ενστάσεων και εν συνεχεία (στην ίδια ή και διαφορετική απόφαση) εγκρίνει το αποτέλεσμα. Η απόφαση αυτή </w:t>
      </w:r>
      <w:r w:rsidRPr="00281C58">
        <w:rPr>
          <w:rFonts w:ascii="Arial Narrow" w:hAnsi="Arial Narrow"/>
          <w:b/>
        </w:rPr>
        <w:t>κοινοποιείται κατά το άρθρο 4. 2γ΄.</w:t>
      </w:r>
    </w:p>
    <w:p w:rsidR="007B75AC" w:rsidRPr="00281C58" w:rsidRDefault="007B75AC">
      <w:pPr>
        <w:pStyle w:val="para-1"/>
        <w:tabs>
          <w:tab w:val="clear" w:pos="1021"/>
        </w:tabs>
        <w:ind w:left="0" w:firstLine="0"/>
        <w:rPr>
          <w:rFonts w:ascii="Arial Narrow" w:hAnsi="Arial Narrow"/>
          <w:sz w:val="20"/>
        </w:rPr>
      </w:pPr>
    </w:p>
    <w:p w:rsidR="007B75AC" w:rsidRPr="00281C58" w:rsidRDefault="007B75AC">
      <w:pPr>
        <w:pStyle w:val="para-1"/>
        <w:tabs>
          <w:tab w:val="clear" w:pos="1021"/>
          <w:tab w:val="left" w:pos="1276"/>
        </w:tabs>
        <w:ind w:left="1134" w:hanging="1134"/>
        <w:rPr>
          <w:rFonts w:ascii="Arial Narrow" w:hAnsi="Arial Narrow"/>
          <w:sz w:val="20"/>
        </w:rPr>
      </w:pPr>
      <w:r w:rsidRPr="00281C58">
        <w:rPr>
          <w:rFonts w:ascii="Arial Narrow" w:hAnsi="Arial Narrow"/>
          <w:b/>
          <w:sz w:val="20"/>
        </w:rPr>
        <w:t xml:space="preserve">4.2            Έγκριση αποτελέσματος της Δημοπρασίας – Πρόσκληση για υπογραφή σύμβασης   </w:t>
      </w:r>
    </w:p>
    <w:p w:rsidR="007B75AC" w:rsidRPr="00281C58" w:rsidRDefault="007B75AC">
      <w:pPr>
        <w:pStyle w:val="para-1"/>
        <w:tabs>
          <w:tab w:val="clear" w:pos="1021"/>
          <w:tab w:val="left" w:pos="1100"/>
        </w:tabs>
        <w:ind w:left="1128" w:firstLine="0"/>
        <w:rPr>
          <w:rFonts w:ascii="Arial Narrow" w:hAnsi="Arial Narrow"/>
          <w:sz w:val="20"/>
        </w:rPr>
      </w:pPr>
    </w:p>
    <w:p w:rsidR="007B75AC" w:rsidRPr="00281C58" w:rsidRDefault="007B75AC">
      <w:pPr>
        <w:pStyle w:val="31"/>
        <w:spacing w:line="240" w:lineRule="auto"/>
        <w:rPr>
          <w:rFonts w:ascii="Arial Narrow" w:hAnsi="Arial Narrow"/>
        </w:rPr>
      </w:pPr>
      <w:r w:rsidRPr="00281C58">
        <w:rPr>
          <w:rFonts w:ascii="Arial Narrow" w:hAnsi="Arial Narrow"/>
        </w:rPr>
        <w:t>α) Η Προϊσταμένη Αρχή αποφασίζει και εγκρίνει ή ακυρώνει συνολικά ή μερικά το αποτέλεσμα της δημοπρασίας, σύμφωνα με τις διατάξεις του άρθρου 27 του ΚΔΕ</w:t>
      </w:r>
      <w:r w:rsidRPr="00281C58">
        <w:rPr>
          <w:rStyle w:val="a4"/>
          <w:rFonts w:ascii="Arial Narrow" w:hAnsi="Arial Narrow"/>
        </w:rPr>
        <w:footnoteReference w:id="14"/>
      </w:r>
      <w:r w:rsidRPr="00281C58">
        <w:rPr>
          <w:rFonts w:ascii="Arial Narrow" w:hAnsi="Arial Narrow"/>
        </w:rPr>
        <w:t xml:space="preserve">. Αν, μετά την εκδίκαση τυχόν ενστάσεων, υφίστανται έγκυρες οικονομικές προσφορές που </w:t>
      </w:r>
      <w:r w:rsidRPr="00281C58">
        <w:rPr>
          <w:rFonts w:ascii="Arial Narrow" w:hAnsi="Arial Narrow"/>
          <w:b/>
        </w:rPr>
        <w:t>ταυτίζονται απόλυτα</w:t>
      </w:r>
      <w:r w:rsidRPr="00281C58">
        <w:rPr>
          <w:rFonts w:ascii="Arial Narrow" w:hAnsi="Arial Narrow"/>
        </w:rPr>
        <w:t xml:space="preserve"> διενεργείται </w:t>
      </w:r>
      <w:r w:rsidRPr="00281C58">
        <w:rPr>
          <w:rFonts w:ascii="Arial Narrow" w:hAnsi="Arial Narrow"/>
          <w:b/>
          <w:u w:val="single"/>
        </w:rPr>
        <w:t xml:space="preserve">δημόσια κλήρωση </w:t>
      </w:r>
      <w:r w:rsidRPr="00281C58">
        <w:rPr>
          <w:rFonts w:ascii="Arial Narrow" w:hAnsi="Arial Narrow"/>
        </w:rPr>
        <w:t>από την Προϊσταμένη Αρχή, κατόπιν προσκλήσεω</w:t>
      </w:r>
      <w:r w:rsidR="002219B2" w:rsidRPr="00281C58">
        <w:rPr>
          <w:rFonts w:ascii="Arial Narrow" w:hAnsi="Arial Narrow"/>
        </w:rPr>
        <w:t>ς των Εργοληπτικών Επιχειρήσεων</w:t>
      </w:r>
      <w:r w:rsidRPr="00281C58">
        <w:rPr>
          <w:rFonts w:ascii="Arial Narrow" w:hAnsi="Arial Narrow"/>
        </w:rPr>
        <w:t xml:space="preserve"> που υπέβαλαν τις ίδιες προσφορές (οι οποίες δικαιούνται να παρίστανται στη διαδικασία), με τρόπο που να διασφαλίζει τη διαφάνεια της διαδικασίας.</w:t>
      </w:r>
    </w:p>
    <w:p w:rsidR="007B75AC" w:rsidRPr="00281C58" w:rsidRDefault="007B75AC">
      <w:pPr>
        <w:pStyle w:val="af2"/>
        <w:ind w:left="1100" w:firstLine="0"/>
        <w:rPr>
          <w:rFonts w:ascii="Arial Narrow" w:hAnsi="Arial Narrow"/>
          <w:sz w:val="20"/>
        </w:rPr>
      </w:pPr>
      <w:r w:rsidRPr="00281C58">
        <w:rPr>
          <w:rFonts w:ascii="Arial Narrow" w:hAnsi="Arial Narrow"/>
          <w:sz w:val="20"/>
        </w:rPr>
        <w:t xml:space="preserve">Η απόφαση έγκρισης του αποτελέσματος (κατακύρωσης) </w:t>
      </w:r>
      <w:r w:rsidRPr="00281C58">
        <w:rPr>
          <w:rFonts w:ascii="Arial Narrow" w:hAnsi="Arial Narrow"/>
          <w:b/>
          <w:sz w:val="20"/>
        </w:rPr>
        <w:t>κοινοποιείται</w:t>
      </w:r>
      <w:r w:rsidRPr="00281C58">
        <w:rPr>
          <w:rFonts w:ascii="Arial Narrow" w:hAnsi="Arial Narrow"/>
          <w:sz w:val="20"/>
        </w:rPr>
        <w:t xml:space="preserve"> στους διαγωνιζόμενους εκτός του μειοδότη. Μετά προσκαλείται ο μειοδότης κατά τις διατάξεις του άρθρου 26 παρ. 2 του ΚΔΕ, να προσκομίσει μέσα σε προθεσμία τουλάχιστον δέκα (10) ημερών ή και περισσότερων κατά την </w:t>
      </w:r>
      <w:r w:rsidRPr="00281C58">
        <w:rPr>
          <w:rFonts w:ascii="Arial Narrow" w:hAnsi="Arial Narrow"/>
          <w:sz w:val="20"/>
          <w:u w:val="single"/>
        </w:rPr>
        <w:t>κρίση της Προϊσταμένης Αρχής</w:t>
      </w:r>
      <w:r w:rsidRPr="00281C58">
        <w:rPr>
          <w:rFonts w:ascii="Arial Narrow" w:hAnsi="Arial Narrow"/>
          <w:sz w:val="20"/>
        </w:rPr>
        <w:t xml:space="preserve">, ισχύουσα βεβαίωση εγγραφής στο μητρώο (εφόσον η αρχικώς προσκομισθείσα έπαυσε να ισχύει) και </w:t>
      </w:r>
      <w:proofErr w:type="spellStart"/>
      <w:r w:rsidRPr="00281C58">
        <w:rPr>
          <w:rFonts w:ascii="Arial Narrow" w:hAnsi="Arial Narrow"/>
          <w:sz w:val="20"/>
        </w:rPr>
        <w:t>επικαιροποιημένα</w:t>
      </w:r>
      <w:proofErr w:type="spellEnd"/>
      <w:r w:rsidRPr="00281C58">
        <w:rPr>
          <w:rFonts w:ascii="Arial Narrow" w:hAnsi="Arial Narrow"/>
          <w:sz w:val="20"/>
        </w:rPr>
        <w:t xml:space="preserve"> τα δικαιολογητικά των παρ. 23.2.1 (οι ημεδαποί) και 23.2.2 (β), (γ) και (δ) (οι αλλοδαποί) της παρούσας, εφόσον έχει λήξει ο χρόνος ισχύος των αρχικώς προσκομισθέντων</w:t>
      </w:r>
      <w:r w:rsidRPr="00281C58">
        <w:rPr>
          <w:rStyle w:val="a4"/>
          <w:rFonts w:ascii="Arial Narrow" w:hAnsi="Arial Narrow"/>
          <w:sz w:val="20"/>
        </w:rPr>
        <w:footnoteReference w:id="15"/>
      </w:r>
      <w:r w:rsidRPr="00281C58">
        <w:rPr>
          <w:rFonts w:ascii="Arial Narrow" w:hAnsi="Arial Narrow"/>
          <w:sz w:val="20"/>
        </w:rPr>
        <w:t xml:space="preserve">, </w:t>
      </w:r>
      <w:r w:rsidRPr="00281C58">
        <w:rPr>
          <w:rFonts w:ascii="Arial Narrow" w:hAnsi="Arial Narrow"/>
          <w:sz w:val="20"/>
          <w:u w:val="single"/>
        </w:rPr>
        <w:t>καθώς και τα δικαιολογητικά των παρ. 23.2.4 (πιστοποιητικά έναντι των οποίων υποβλήθηκε υπεύθυνη δήλωση) και παρ. 24.1.5 (περί ονομαστικοποίησης των μετοχών).</w:t>
      </w:r>
      <w:r w:rsidRPr="00281C58">
        <w:rPr>
          <w:rFonts w:ascii="Arial Narrow" w:hAnsi="Arial Narrow"/>
          <w:sz w:val="20"/>
        </w:rPr>
        <w:t xml:space="preserve"> </w:t>
      </w:r>
    </w:p>
    <w:p w:rsidR="007B75AC" w:rsidRPr="00281C58" w:rsidRDefault="007B75AC">
      <w:pPr>
        <w:pStyle w:val="af2"/>
        <w:ind w:left="1100" w:firstLine="0"/>
        <w:rPr>
          <w:rFonts w:ascii="Arial Narrow" w:hAnsi="Arial Narrow"/>
          <w:sz w:val="20"/>
        </w:rPr>
      </w:pPr>
      <w:r w:rsidRPr="00281C58">
        <w:rPr>
          <w:rFonts w:ascii="Arial Narrow" w:hAnsi="Arial Narrow"/>
          <w:sz w:val="20"/>
        </w:rPr>
        <w:t xml:space="preserve">Σε κάθε περίπτωση (ακόμα δηλαδή κι αν ισχύει το αρχικώς προσκομισθέν ή η Ενημερότητα Πτυχίου) προσκομίζεται </w:t>
      </w:r>
      <w:r w:rsidRPr="00281C58">
        <w:rPr>
          <w:rFonts w:ascii="Arial Narrow" w:hAnsi="Arial Narrow"/>
          <w:sz w:val="20"/>
          <w:u w:val="single"/>
        </w:rPr>
        <w:t xml:space="preserve">νέο πιστοποιητικό περί </w:t>
      </w:r>
      <w:r w:rsidRPr="00281C58">
        <w:rPr>
          <w:rFonts w:ascii="Arial Narrow" w:hAnsi="Arial Narrow"/>
          <w:b/>
          <w:sz w:val="20"/>
          <w:u w:val="single"/>
        </w:rPr>
        <w:t>μη κήρυξης σε πτώχευση</w:t>
      </w:r>
      <w:r w:rsidRPr="00281C58">
        <w:rPr>
          <w:rFonts w:ascii="Arial Narrow" w:hAnsi="Arial Narrow"/>
          <w:sz w:val="20"/>
          <w:u w:val="single"/>
        </w:rPr>
        <w:t>, εκκαθάριση, αναγκαστική διαχείριση, με ημερομηνία έκδοσης μεταγενέστερη</w:t>
      </w:r>
      <w:r w:rsidRPr="00281C58">
        <w:rPr>
          <w:rFonts w:ascii="Arial Narrow" w:hAnsi="Arial Narrow"/>
          <w:sz w:val="20"/>
        </w:rPr>
        <w:t xml:space="preserve"> της ημερομηνίας κοινοποίησης της σχετικής πρόσκλησης της Προϊσταμένης Αρχής. </w:t>
      </w:r>
    </w:p>
    <w:p w:rsidR="007B75AC" w:rsidRPr="00281C58" w:rsidRDefault="007B75AC">
      <w:pPr>
        <w:pStyle w:val="af2"/>
        <w:ind w:left="1100" w:firstLine="0"/>
        <w:rPr>
          <w:rFonts w:ascii="Arial Narrow" w:hAnsi="Arial Narrow"/>
          <w:sz w:val="20"/>
          <w:u w:val="single"/>
        </w:rPr>
      </w:pPr>
      <w:r w:rsidRPr="00281C58">
        <w:rPr>
          <w:rFonts w:ascii="Arial Narrow" w:hAnsi="Arial Narrow"/>
          <w:sz w:val="20"/>
        </w:rPr>
        <w:t xml:space="preserve">Επίσης προσκομίζονται και ελέγχονται τα </w:t>
      </w:r>
      <w:r w:rsidRPr="00281C58">
        <w:rPr>
          <w:rFonts w:ascii="Arial Narrow" w:hAnsi="Arial Narrow"/>
          <w:sz w:val="20"/>
          <w:u w:val="single"/>
        </w:rPr>
        <w:t>αποδεικτικά φορολογικής και ασφαλιστικής ενημερότητας</w:t>
      </w:r>
      <w:r w:rsidRPr="00281C58">
        <w:rPr>
          <w:rFonts w:ascii="Arial Narrow" w:hAnsi="Arial Narrow"/>
          <w:sz w:val="20"/>
        </w:rPr>
        <w:t xml:space="preserve">, αν από την Ενημερότητα Πτυχίου που τυχόν προσκομίστηκε στον διαγωνισμό προκύπτει ότι κατά την ημέρα του διαγωνισμού ή την ημέρα διεξαγωγής του ελέγχου των δικαιολογητικών του αναδόχου είχε (ή έχει αντίστοιχα) λήξει ο χρόνος ισχύος των προσκομισθέντων για την έκδοσή της. Από τα ως άνω αποδεικτικά </w:t>
      </w:r>
      <w:r w:rsidRPr="00281C58">
        <w:rPr>
          <w:rFonts w:ascii="Arial Narrow" w:hAnsi="Arial Narrow"/>
          <w:b/>
          <w:sz w:val="20"/>
        </w:rPr>
        <w:t>πρέπει να αποδεικνύεται</w:t>
      </w:r>
      <w:r w:rsidRPr="00281C58">
        <w:rPr>
          <w:rFonts w:ascii="Arial Narrow" w:hAnsi="Arial Narrow"/>
          <w:sz w:val="20"/>
        </w:rPr>
        <w:t xml:space="preserve"> ότι ο ανάδοχος ήταν ενήμερος φορολογικά και ασφαλιστικά και κατά την ημέρα διενέργειας </w:t>
      </w:r>
      <w:r w:rsidRPr="00281C58">
        <w:rPr>
          <w:rFonts w:ascii="Arial Narrow" w:hAnsi="Arial Narrow"/>
          <w:sz w:val="20"/>
          <w:u w:val="single"/>
        </w:rPr>
        <w:t>του διαγωνισμού,</w:t>
      </w:r>
      <w:r w:rsidRPr="00281C58">
        <w:rPr>
          <w:rFonts w:ascii="Arial Narrow" w:hAnsi="Arial Narrow"/>
          <w:sz w:val="20"/>
        </w:rPr>
        <w:t xml:space="preserve"> σύμφωνα με την υποβληθείσα υπεύθυνη δήλωσή του. Τα στοιχεία ελέγχονται από την Προϊσταμένη Αρχή και, εφόσον δεν έχουν εκλείψει οι προϋποθέσεις συμμετοχής στο</w:t>
      </w:r>
      <w:r w:rsidR="00041135" w:rsidRPr="00281C58">
        <w:rPr>
          <w:rFonts w:ascii="Arial Narrow" w:hAnsi="Arial Narrow"/>
          <w:sz w:val="20"/>
        </w:rPr>
        <w:t>ν</w:t>
      </w:r>
      <w:r w:rsidRPr="00281C58">
        <w:rPr>
          <w:rFonts w:ascii="Arial Narrow" w:hAnsi="Arial Narrow"/>
          <w:sz w:val="20"/>
        </w:rPr>
        <w:t xml:space="preserve"> διαγωνισμό, κοινοποιείται η εγκριτική του αποτελέσματος του διαγωνισμού απόφαση στο</w:t>
      </w:r>
      <w:r w:rsidR="00041135" w:rsidRPr="00281C58">
        <w:rPr>
          <w:rFonts w:ascii="Arial Narrow" w:hAnsi="Arial Narrow"/>
          <w:sz w:val="20"/>
        </w:rPr>
        <w:t>ν</w:t>
      </w:r>
      <w:r w:rsidRPr="00281C58">
        <w:rPr>
          <w:rFonts w:ascii="Arial Narrow" w:hAnsi="Arial Narrow"/>
          <w:sz w:val="20"/>
        </w:rPr>
        <w:t xml:space="preserve"> μειοδότη (σύναψη σύμβασης), με πρόσκληση για την υπογραφή της σύμβασης κατά το άρθρο 30 του ΚΔΕ  προσκομίζοντας μεταξύ των άλλων που προβλέπονται από τα συμβατικά τεύχη και τις απαιτούμενες εγγυητικές επιστολές καλής εκτέλεσης.</w:t>
      </w:r>
    </w:p>
    <w:p w:rsidR="007B75AC" w:rsidRPr="00281C58" w:rsidRDefault="007B75AC">
      <w:pPr>
        <w:pStyle w:val="af2"/>
        <w:ind w:left="1100" w:firstLine="0"/>
        <w:rPr>
          <w:rFonts w:ascii="Arial Narrow" w:hAnsi="Arial Narrow"/>
          <w:sz w:val="20"/>
        </w:rPr>
      </w:pPr>
      <w:r w:rsidRPr="00281C58">
        <w:rPr>
          <w:rFonts w:ascii="Arial Narrow" w:hAnsi="Arial Narrow"/>
          <w:sz w:val="20"/>
          <w:u w:val="single"/>
        </w:rPr>
        <w:lastRenderedPageBreak/>
        <w:t xml:space="preserve">Τέλος προσκομίζεται και ελέγχεται η </w:t>
      </w:r>
      <w:r w:rsidRPr="00281C58">
        <w:rPr>
          <w:rFonts w:ascii="Arial Narrow" w:hAnsi="Arial Narrow"/>
          <w:b/>
          <w:sz w:val="20"/>
          <w:u w:val="single"/>
        </w:rPr>
        <w:t>υπεύθυνη δήλωση</w:t>
      </w:r>
      <w:r w:rsidRPr="00281C58">
        <w:rPr>
          <w:rFonts w:ascii="Arial Narrow" w:hAnsi="Arial Narrow"/>
          <w:sz w:val="20"/>
          <w:u w:val="single"/>
        </w:rPr>
        <w:t xml:space="preserve"> της Κ.Υ.Α. 20977/23-8-2007 των Υπουργών Αν</w:t>
      </w:r>
      <w:r w:rsidR="00041135" w:rsidRPr="00281C58">
        <w:rPr>
          <w:rFonts w:ascii="Arial Narrow" w:hAnsi="Arial Narrow"/>
          <w:sz w:val="20"/>
          <w:u w:val="single"/>
        </w:rPr>
        <w:t>άπτυξης και Επικρατείας (ΦΕΚ Β’/ 1673</w:t>
      </w:r>
      <w:r w:rsidRPr="00281C58">
        <w:rPr>
          <w:rFonts w:ascii="Arial Narrow" w:hAnsi="Arial Narrow"/>
          <w:sz w:val="20"/>
          <w:u w:val="single"/>
        </w:rPr>
        <w:t xml:space="preserve">/ 23-8-2007) </w:t>
      </w:r>
      <w:r w:rsidR="003C6D4B" w:rsidRPr="00281C58">
        <w:rPr>
          <w:rFonts w:ascii="Arial Narrow" w:hAnsi="Arial Narrow"/>
          <w:sz w:val="20"/>
          <w:u w:val="single"/>
        </w:rPr>
        <w:t>«</w:t>
      </w:r>
      <w:r w:rsidRPr="00281C58">
        <w:rPr>
          <w:rFonts w:ascii="Arial Narrow" w:hAnsi="Arial Narrow"/>
          <w:sz w:val="20"/>
          <w:u w:val="single"/>
        </w:rPr>
        <w:t>περί των Δικαιολογητικών για την τήρηση των μητρώων του Ν.3310/2005, όπως τροποποιήθηκε με το Ν.3414/2005</w:t>
      </w:r>
      <w:r w:rsidR="00071729" w:rsidRPr="00281C58">
        <w:rPr>
          <w:rFonts w:ascii="Arial Narrow" w:hAnsi="Arial Narrow"/>
          <w:sz w:val="20"/>
          <w:u w:val="single"/>
        </w:rPr>
        <w:t>»</w:t>
      </w:r>
      <w:r w:rsidRPr="00281C58">
        <w:rPr>
          <w:rFonts w:ascii="Arial Narrow" w:hAnsi="Arial Narrow"/>
          <w:sz w:val="20"/>
          <w:u w:val="single"/>
        </w:rPr>
        <w:t xml:space="preserve"> και τις εκάστοτε ισχύουσες διατάξεις, περί του ότι δεν συντρέχουν στο πρόσωπό του οι ασυμβίβαστες ιδιότητες του νόμου αυτού</w:t>
      </w:r>
      <w:r w:rsidRPr="00281C58">
        <w:rPr>
          <w:rStyle w:val="a4"/>
          <w:rFonts w:ascii="Arial Narrow" w:hAnsi="Arial Narrow"/>
          <w:sz w:val="20"/>
          <w:u w:val="single"/>
        </w:rPr>
        <w:footnoteReference w:id="16"/>
      </w:r>
      <w:r w:rsidRPr="00281C58">
        <w:rPr>
          <w:rFonts w:ascii="Arial Narrow" w:hAnsi="Arial Narrow"/>
          <w:sz w:val="20"/>
          <w:u w:val="single"/>
        </w:rPr>
        <w:t>.</w:t>
      </w:r>
    </w:p>
    <w:p w:rsidR="007B75AC" w:rsidRPr="00281C58" w:rsidRDefault="007B75AC">
      <w:pPr>
        <w:pStyle w:val="para-1"/>
        <w:tabs>
          <w:tab w:val="clear" w:pos="1021"/>
          <w:tab w:val="left" w:pos="1276"/>
        </w:tabs>
        <w:ind w:left="1134" w:hanging="34"/>
        <w:rPr>
          <w:rFonts w:ascii="Arial Narrow" w:hAnsi="Arial Narrow"/>
          <w:sz w:val="20"/>
        </w:rPr>
      </w:pPr>
    </w:p>
    <w:p w:rsidR="007B75AC" w:rsidRPr="00281C58" w:rsidRDefault="007B75AC">
      <w:pPr>
        <w:pStyle w:val="para-1"/>
        <w:tabs>
          <w:tab w:val="clear" w:pos="1021"/>
          <w:tab w:val="left" w:pos="500"/>
        </w:tabs>
        <w:ind w:left="1100" w:firstLine="0"/>
        <w:rPr>
          <w:rFonts w:ascii="Arial Narrow" w:hAnsi="Arial Narrow"/>
          <w:sz w:val="20"/>
          <w:shd w:val="clear" w:color="auto" w:fill="FFFF00"/>
        </w:rPr>
      </w:pPr>
      <w:r w:rsidRPr="00281C58">
        <w:rPr>
          <w:rFonts w:ascii="Arial Narrow" w:hAnsi="Arial Narrow"/>
          <w:sz w:val="20"/>
        </w:rPr>
        <w:t xml:space="preserve">β) Αν τα ζητούμενα δικαιολογητικά δεν προσκομιστούν εμπρόθεσμα ή αν τα προσκομισθέντα (μετά και τις τυχόν διευκρινίσεις και συμπληρώσεις) είναι ελλιπή ή αν δεν υφίστανται πλέον οι απαιτούμενες προϋποθέσεις καταλληλότητας του μειοδότη, η Προϊσταμένη Αρχή ανακαλεί την απόφαση κατακύρωσης και εγκρίνει την ανάθεση της κατασκευής στην αμέσως επόμενη, κατά σειρά μειοδοσίας, Εργοληπτική Επιχείρηση ή Κοινοπραξία, επαναλαμβάνοντας τη διαδικασία με τους ίδιους όρους και προϋποθέσεις και ούτω </w:t>
      </w:r>
      <w:proofErr w:type="spellStart"/>
      <w:r w:rsidRPr="00281C58">
        <w:rPr>
          <w:rFonts w:ascii="Arial Narrow" w:hAnsi="Arial Narrow"/>
          <w:sz w:val="20"/>
        </w:rPr>
        <w:t>καθ΄</w:t>
      </w:r>
      <w:proofErr w:type="spellEnd"/>
      <w:r w:rsidRPr="00281C58">
        <w:rPr>
          <w:rFonts w:ascii="Arial Narrow" w:hAnsi="Arial Narrow"/>
          <w:sz w:val="20"/>
        </w:rPr>
        <w:t xml:space="preserve"> εξής</w:t>
      </w:r>
      <w:r w:rsidR="00041135" w:rsidRPr="00281C58">
        <w:rPr>
          <w:rFonts w:ascii="Arial Narrow" w:hAnsi="Arial Narrow"/>
          <w:sz w:val="20"/>
        </w:rPr>
        <w:t>.</w:t>
      </w:r>
      <w:r w:rsidRPr="00281C58">
        <w:rPr>
          <w:rFonts w:ascii="Arial Narrow" w:hAnsi="Arial Narrow"/>
          <w:sz w:val="20"/>
        </w:rPr>
        <w:t xml:space="preserve"> </w:t>
      </w:r>
    </w:p>
    <w:p w:rsidR="007B75AC" w:rsidRPr="00281C58" w:rsidRDefault="007B75AC">
      <w:pPr>
        <w:pStyle w:val="af2"/>
        <w:ind w:left="1100" w:firstLine="0"/>
        <w:rPr>
          <w:rFonts w:ascii="Arial Narrow" w:hAnsi="Arial Narrow"/>
          <w:sz w:val="20"/>
          <w:shd w:val="clear" w:color="auto" w:fill="FFFF00"/>
        </w:rPr>
      </w:pPr>
    </w:p>
    <w:p w:rsidR="007B75AC" w:rsidRPr="00281C58" w:rsidRDefault="007B75AC">
      <w:pPr>
        <w:pStyle w:val="para-1"/>
        <w:tabs>
          <w:tab w:val="clear" w:pos="1021"/>
          <w:tab w:val="left" w:pos="1276"/>
        </w:tabs>
        <w:ind w:left="1134" w:hanging="34"/>
        <w:rPr>
          <w:rFonts w:ascii="Arial Narrow" w:hAnsi="Arial Narrow"/>
          <w:sz w:val="20"/>
        </w:rPr>
      </w:pPr>
      <w:r w:rsidRPr="00281C58">
        <w:rPr>
          <w:rFonts w:ascii="Arial Narrow" w:hAnsi="Arial Narrow"/>
          <w:sz w:val="20"/>
        </w:rPr>
        <w:t xml:space="preserve">γ) Η απόφαση έγκρισης του αποτελέσματος, όπως και οι λοιπές αποφάσεις, που λαμβάνονται </w:t>
      </w:r>
      <w:proofErr w:type="spellStart"/>
      <w:r w:rsidRPr="00281C58">
        <w:rPr>
          <w:rFonts w:ascii="Arial Narrow" w:hAnsi="Arial Narrow"/>
          <w:sz w:val="20"/>
        </w:rPr>
        <w:t>κατ΄</w:t>
      </w:r>
      <w:proofErr w:type="spellEnd"/>
      <w:r w:rsidRPr="00281C58">
        <w:rPr>
          <w:rFonts w:ascii="Arial Narrow" w:hAnsi="Arial Narrow"/>
          <w:sz w:val="20"/>
        </w:rPr>
        <w:t xml:space="preserve"> </w:t>
      </w:r>
      <w:proofErr w:type="spellStart"/>
      <w:r w:rsidRPr="00281C58">
        <w:rPr>
          <w:rFonts w:ascii="Arial Narrow" w:hAnsi="Arial Narrow"/>
          <w:sz w:val="20"/>
        </w:rPr>
        <w:t>εφαρμογήν</w:t>
      </w:r>
      <w:proofErr w:type="spellEnd"/>
      <w:r w:rsidRPr="00281C58">
        <w:rPr>
          <w:rFonts w:ascii="Arial Narrow" w:hAnsi="Arial Narrow"/>
          <w:sz w:val="20"/>
        </w:rPr>
        <w:t xml:space="preserve"> του άρθρου 27 του ΚΔΕ, κοινοποιούνται στους διαγωνιζόμενους ταχυδρομικώς με απόδειξη ή με </w:t>
      </w:r>
      <w:r w:rsidRPr="00281C58">
        <w:rPr>
          <w:rFonts w:ascii="Arial Narrow" w:hAnsi="Arial Narrow"/>
          <w:sz w:val="20"/>
          <w:lang w:val="en-US"/>
        </w:rPr>
        <w:t>fax</w:t>
      </w:r>
      <w:r w:rsidRPr="00281C58">
        <w:rPr>
          <w:rFonts w:ascii="Arial Narrow" w:hAnsi="Arial Narrow"/>
          <w:sz w:val="20"/>
        </w:rPr>
        <w:t>, κατά την κρίση της υπηρεσίας. Αν η ισχύς της προσφοράς του μειοδότη έχει λήξει και δε συμφωνεί στην παράταση ισχύος της, προς τον σκοπό σύναψης της σύμβασης, η Προϊσταμένη Αρχή απευθύνεται στον δεύτερο κατά σειρά μειοδότη, στον οποίο κατακυρώνει το διαγωνισμό, αν αυτός συμφωνεί στην παράταση και ούτω καθεξής.</w:t>
      </w:r>
    </w:p>
    <w:p w:rsidR="007B75AC" w:rsidRPr="00281C58" w:rsidRDefault="007B75AC">
      <w:pPr>
        <w:pStyle w:val="para-1"/>
        <w:tabs>
          <w:tab w:val="clear" w:pos="1021"/>
          <w:tab w:val="left" w:pos="1276"/>
        </w:tabs>
        <w:ind w:left="1134" w:hanging="34"/>
        <w:rPr>
          <w:rFonts w:ascii="Arial Narrow" w:hAnsi="Arial Narrow"/>
          <w:sz w:val="20"/>
        </w:rPr>
      </w:pPr>
    </w:p>
    <w:p w:rsidR="007B75AC" w:rsidRPr="00281C58" w:rsidRDefault="007B75AC">
      <w:pPr>
        <w:pStyle w:val="para-1"/>
        <w:tabs>
          <w:tab w:val="clear" w:pos="1021"/>
          <w:tab w:val="left" w:pos="1276"/>
        </w:tabs>
        <w:ind w:left="1134" w:hanging="34"/>
        <w:rPr>
          <w:rFonts w:ascii="Arial Narrow" w:hAnsi="Arial Narrow"/>
          <w:sz w:val="20"/>
        </w:rPr>
      </w:pPr>
    </w:p>
    <w:p w:rsidR="007B75AC" w:rsidRPr="00281C58" w:rsidRDefault="007B75AC">
      <w:pPr>
        <w:pStyle w:val="1"/>
        <w:rPr>
          <w:rFonts w:ascii="Arial Narrow" w:hAnsi="Arial Narrow"/>
        </w:rPr>
      </w:pPr>
      <w:r w:rsidRPr="00281C58">
        <w:rPr>
          <w:rFonts w:ascii="Arial Narrow" w:hAnsi="Arial Narrow"/>
        </w:rPr>
        <w:t>Άρθρο 5:</w:t>
      </w:r>
      <w:r w:rsidRPr="00281C58">
        <w:rPr>
          <w:rFonts w:ascii="Arial Narrow" w:hAnsi="Arial Narrow"/>
        </w:rPr>
        <w:tab/>
        <w:t>Σύμβαση-Συμβατικά τεύχη</w:t>
      </w:r>
    </w:p>
    <w:p w:rsidR="007B75AC" w:rsidRPr="00281C58" w:rsidRDefault="007B75AC">
      <w:pPr>
        <w:rPr>
          <w:rFonts w:ascii="Arial Narrow" w:hAnsi="Arial Narrow"/>
        </w:rPr>
      </w:pPr>
    </w:p>
    <w:p w:rsidR="007B75AC" w:rsidRPr="00281C58" w:rsidRDefault="007B75AC">
      <w:pPr>
        <w:pStyle w:val="para-1"/>
        <w:tabs>
          <w:tab w:val="clear" w:pos="1021"/>
          <w:tab w:val="clear" w:pos="1588"/>
          <w:tab w:val="left" w:pos="1100"/>
        </w:tabs>
        <w:ind w:left="1100" w:hanging="1100"/>
        <w:rPr>
          <w:rFonts w:ascii="Arial Narrow" w:hAnsi="Arial Narrow"/>
        </w:rPr>
      </w:pPr>
      <w:r w:rsidRPr="00281C58">
        <w:rPr>
          <w:rFonts w:ascii="Arial Narrow" w:hAnsi="Arial Narrow"/>
          <w:b/>
          <w:sz w:val="20"/>
        </w:rPr>
        <w:t>5.1</w:t>
      </w:r>
      <w:r w:rsidRPr="00281C58">
        <w:rPr>
          <w:rFonts w:ascii="Arial Narrow" w:hAnsi="Arial Narrow"/>
          <w:b/>
          <w:sz w:val="20"/>
        </w:rPr>
        <w:tab/>
      </w:r>
      <w:r w:rsidRPr="00281C58">
        <w:rPr>
          <w:rFonts w:ascii="Arial Narrow" w:hAnsi="Arial Narrow"/>
          <w:sz w:val="20"/>
        </w:rPr>
        <w:t xml:space="preserve">Σχετικά με την υπογραφή της σύμβασης, ισχύουν τα προβλεπόμενα στο άρθρο 30 (παρ. 5 – 11) και 39 του ΚΔΕ. </w:t>
      </w:r>
    </w:p>
    <w:p w:rsidR="007B75AC" w:rsidRPr="00281C58" w:rsidRDefault="007B75AC">
      <w:pPr>
        <w:pStyle w:val="para-1"/>
        <w:tabs>
          <w:tab w:val="clear" w:pos="1021"/>
          <w:tab w:val="left" w:pos="1100"/>
          <w:tab w:val="left" w:pos="1418"/>
        </w:tabs>
        <w:ind w:left="1134" w:hanging="1134"/>
        <w:rPr>
          <w:rFonts w:ascii="Arial Narrow" w:hAnsi="Arial Narrow"/>
          <w:b/>
          <w:sz w:val="20"/>
        </w:rPr>
      </w:pPr>
      <w:r w:rsidRPr="00281C58">
        <w:rPr>
          <w:rFonts w:ascii="Arial Narrow" w:hAnsi="Arial Narrow"/>
        </w:rPr>
        <w:tab/>
      </w:r>
      <w:r w:rsidRPr="00281C58">
        <w:rPr>
          <w:rFonts w:ascii="Arial Narrow" w:hAnsi="Arial Narrow"/>
        </w:rPr>
        <w:tab/>
      </w:r>
    </w:p>
    <w:p w:rsidR="007B75AC" w:rsidRPr="00281C58" w:rsidRDefault="007B75AC">
      <w:pPr>
        <w:pStyle w:val="para-1"/>
        <w:tabs>
          <w:tab w:val="clear" w:pos="1021"/>
          <w:tab w:val="clear" w:pos="1588"/>
          <w:tab w:val="left" w:pos="1134"/>
        </w:tabs>
        <w:ind w:left="1134" w:hanging="1134"/>
        <w:rPr>
          <w:rFonts w:ascii="Arial Narrow" w:hAnsi="Arial Narrow"/>
          <w:b/>
          <w:sz w:val="20"/>
        </w:rPr>
      </w:pPr>
      <w:r w:rsidRPr="00281C58">
        <w:rPr>
          <w:rFonts w:ascii="Arial Narrow" w:hAnsi="Arial Narrow"/>
          <w:b/>
          <w:sz w:val="20"/>
        </w:rPr>
        <w:t>5.2</w:t>
      </w:r>
      <w:r w:rsidRPr="00281C58">
        <w:rPr>
          <w:rFonts w:ascii="Arial Narrow" w:hAnsi="Arial Narrow"/>
          <w:b/>
          <w:sz w:val="20"/>
        </w:rPr>
        <w:tab/>
      </w:r>
      <w:r w:rsidRPr="00281C58">
        <w:rPr>
          <w:rFonts w:ascii="Arial Narrow" w:hAnsi="Arial Narrow"/>
          <w:sz w:val="20"/>
        </w:rPr>
        <w:t>Τα συμβατικά τεύχη και στοιχεία, με βάση τα οποία θα εκτελεστεί το προς ανάθεση έργο, είναι τα αναφερόμενα παρακάτω. Σε περίπτωση ασυμφωνίας των περιεχομένων σ' αυτά όρων, η σειρά ισχύος αυτών καθορίζεται ως κατωτέρω</w:t>
      </w:r>
      <w:r w:rsidRPr="00281C58">
        <w:rPr>
          <w:rStyle w:val="21"/>
          <w:rFonts w:ascii="Arial Narrow" w:hAnsi="Arial Narrow"/>
          <w:sz w:val="20"/>
        </w:rPr>
        <w:footnoteReference w:id="17"/>
      </w:r>
      <w:r w:rsidRPr="00281C58">
        <w:rPr>
          <w:rFonts w:ascii="Arial Narrow" w:hAnsi="Arial Narrow"/>
          <w:sz w:val="20"/>
        </w:rPr>
        <w:t>:</w:t>
      </w:r>
    </w:p>
    <w:p w:rsidR="007B75AC" w:rsidRPr="00281C58" w:rsidRDefault="007B75AC">
      <w:pPr>
        <w:pStyle w:val="para-1"/>
        <w:tabs>
          <w:tab w:val="clear" w:pos="1021"/>
          <w:tab w:val="clear" w:pos="1588"/>
          <w:tab w:val="left" w:pos="1134"/>
        </w:tabs>
        <w:ind w:left="1134" w:hanging="1134"/>
        <w:rPr>
          <w:rFonts w:ascii="Arial Narrow" w:hAnsi="Arial Narrow"/>
          <w:b/>
          <w:sz w:val="20"/>
        </w:rPr>
      </w:pP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Το συμφωνητικό.</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Η παρούσα Διακήρυξη.</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Η Οικονομική Προσφορά.</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Το Τιμολόγιο Μελέτης.</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Η Ειδική Συγγραφή Υποχρεώσεων (Ε.Σ.Υ.).</w:t>
      </w:r>
    </w:p>
    <w:p w:rsidR="007B75AC" w:rsidRPr="00281C58" w:rsidRDefault="00CB26D6">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 xml:space="preserve">Οι Τεχνικές </w:t>
      </w:r>
      <w:r w:rsidR="007B75AC" w:rsidRPr="00281C58">
        <w:rPr>
          <w:rFonts w:ascii="Arial Narrow" w:hAnsi="Arial Narrow"/>
          <w:sz w:val="20"/>
        </w:rPr>
        <w:t>Προδιαγραφές</w:t>
      </w:r>
      <w:r w:rsidRPr="00281C58">
        <w:rPr>
          <w:rFonts w:ascii="Arial Narrow" w:hAnsi="Arial Narrow"/>
          <w:sz w:val="20"/>
        </w:rPr>
        <w:t xml:space="preserve"> </w:t>
      </w:r>
      <w:r w:rsidR="007B75AC" w:rsidRPr="00281C58">
        <w:rPr>
          <w:rFonts w:ascii="Arial Narrow" w:hAnsi="Arial Narrow"/>
          <w:sz w:val="20"/>
        </w:rPr>
        <w:t>και τα Παραρτήματα τους, Τ.Σ.Υ.</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 xml:space="preserve">Η Τεχνική Περιγραφή (Τ.Π.). </w:t>
      </w:r>
    </w:p>
    <w:p w:rsidR="007B75AC" w:rsidRPr="00281C58" w:rsidRDefault="007B75AC">
      <w:pPr>
        <w:pStyle w:val="para-2"/>
        <w:numPr>
          <w:ilvl w:val="0"/>
          <w:numId w:val="6"/>
        </w:numPr>
        <w:tabs>
          <w:tab w:val="clear" w:pos="1021"/>
          <w:tab w:val="clear" w:pos="1588"/>
          <w:tab w:val="clear" w:pos="2155"/>
          <w:tab w:val="clear" w:pos="2722"/>
          <w:tab w:val="clear" w:pos="3289"/>
        </w:tabs>
        <w:ind w:left="1701" w:hanging="567"/>
        <w:rPr>
          <w:rFonts w:ascii="Arial Narrow" w:hAnsi="Arial Narrow"/>
          <w:sz w:val="20"/>
        </w:rPr>
      </w:pPr>
      <w:r w:rsidRPr="00281C58">
        <w:rPr>
          <w:rFonts w:ascii="Arial Narrow" w:hAnsi="Arial Narrow"/>
          <w:sz w:val="20"/>
        </w:rPr>
        <w:t>Ο Προϋπολογισμός Μελέτης.</w:t>
      </w:r>
    </w:p>
    <w:p w:rsidR="007B75AC" w:rsidRPr="00281C58" w:rsidRDefault="007B75AC" w:rsidP="00041135">
      <w:pPr>
        <w:pStyle w:val="para-2"/>
        <w:numPr>
          <w:ilvl w:val="0"/>
          <w:numId w:val="6"/>
        </w:numPr>
        <w:tabs>
          <w:tab w:val="clear" w:pos="1021"/>
          <w:tab w:val="clear" w:pos="1588"/>
          <w:tab w:val="clear" w:pos="2155"/>
          <w:tab w:val="clear" w:pos="2722"/>
          <w:tab w:val="clear" w:pos="3289"/>
        </w:tabs>
        <w:spacing w:line="240" w:lineRule="atLeast"/>
        <w:ind w:left="1418"/>
        <w:rPr>
          <w:rFonts w:ascii="Arial Narrow" w:hAnsi="Arial Narrow"/>
          <w:sz w:val="20"/>
        </w:rPr>
      </w:pPr>
      <w:r w:rsidRPr="00281C58">
        <w:rPr>
          <w:rFonts w:ascii="Arial Narrow" w:hAnsi="Arial Narrow"/>
          <w:sz w:val="20"/>
        </w:rPr>
        <w:t xml:space="preserve">Οι εγκεκριμένες μελέτες, που θα χορηγηθούν στον ανάδοχο από την υπηρεσία και οι εγκεκριμένες τεχνικές μελέτες, που θα συνταχθούν από τον Ανάδοχο, αν προβλέπεται η περίπτωση αυτή από τα συμβατικά τεύχη ή προκύψει κατά τις ισχύουσες διατάξεις περί τροποποίησης των μελετών του έργου. </w:t>
      </w:r>
    </w:p>
    <w:p w:rsidR="007B75AC" w:rsidRPr="00281C58" w:rsidRDefault="007B75AC" w:rsidP="00041135">
      <w:pPr>
        <w:pStyle w:val="para-2"/>
        <w:numPr>
          <w:ilvl w:val="0"/>
          <w:numId w:val="6"/>
        </w:numPr>
        <w:tabs>
          <w:tab w:val="clear" w:pos="1021"/>
          <w:tab w:val="clear" w:pos="1588"/>
          <w:tab w:val="clear" w:pos="2155"/>
          <w:tab w:val="clear" w:pos="2722"/>
          <w:tab w:val="clear" w:pos="3289"/>
          <w:tab w:val="left" w:pos="1418"/>
        </w:tabs>
        <w:ind w:left="1418"/>
        <w:rPr>
          <w:rFonts w:ascii="Arial Narrow" w:hAnsi="Arial Narrow"/>
          <w:b/>
          <w:sz w:val="20"/>
        </w:rPr>
      </w:pPr>
      <w:r w:rsidRPr="00281C58">
        <w:rPr>
          <w:rFonts w:ascii="Arial Narrow" w:hAnsi="Arial Narrow"/>
          <w:sz w:val="20"/>
        </w:rPr>
        <w:t>Το Χρονοδιάγραμμα/</w:t>
      </w:r>
      <w:r w:rsidR="00041135" w:rsidRPr="00281C58">
        <w:rPr>
          <w:rFonts w:ascii="Arial Narrow" w:hAnsi="Arial Narrow"/>
          <w:sz w:val="20"/>
        </w:rPr>
        <w:t xml:space="preserve"> </w:t>
      </w:r>
      <w:r w:rsidRPr="00281C58">
        <w:rPr>
          <w:rFonts w:ascii="Arial Narrow" w:hAnsi="Arial Narrow"/>
          <w:sz w:val="20"/>
        </w:rPr>
        <w:t>Πρόγραμμα κατασκευής των έργων, όπως αυτό τελικά θα εγκριθεί από την Υπηρεσία.</w:t>
      </w:r>
    </w:p>
    <w:p w:rsidR="007B75AC" w:rsidRPr="00281C58" w:rsidRDefault="007B75AC">
      <w:pPr>
        <w:pStyle w:val="para-1"/>
        <w:tabs>
          <w:tab w:val="clear" w:pos="1021"/>
          <w:tab w:val="left" w:pos="1701"/>
        </w:tabs>
        <w:ind w:left="1134" w:hanging="1134"/>
        <w:rPr>
          <w:rFonts w:ascii="Arial Narrow" w:hAnsi="Arial Narrow"/>
          <w:b/>
          <w:sz w:val="20"/>
        </w:rPr>
      </w:pPr>
    </w:p>
    <w:p w:rsidR="007B75AC" w:rsidRPr="00281C58" w:rsidRDefault="007B75AC">
      <w:pPr>
        <w:pStyle w:val="para-1"/>
        <w:tabs>
          <w:tab w:val="clear" w:pos="1021"/>
          <w:tab w:val="left" w:pos="1701"/>
        </w:tabs>
        <w:ind w:left="1134" w:hanging="1134"/>
        <w:rPr>
          <w:rFonts w:ascii="Arial Narrow" w:hAnsi="Arial Narrow"/>
          <w:sz w:val="20"/>
        </w:rPr>
      </w:pPr>
      <w:r w:rsidRPr="00281C58">
        <w:rPr>
          <w:rFonts w:ascii="Arial Narrow" w:hAnsi="Arial Narrow"/>
          <w:b/>
          <w:sz w:val="20"/>
        </w:rPr>
        <w:t>5.3</w:t>
      </w:r>
      <w:r w:rsidRPr="00281C58">
        <w:rPr>
          <w:rFonts w:ascii="Arial Narrow" w:hAnsi="Arial Narrow"/>
          <w:sz w:val="20"/>
        </w:rPr>
        <w:tab/>
        <w:t>Επίσης έχουν συμβατική ισχύ, επόμενη των αναφερόμενων στην προηγούμενη παράγραφο:</w:t>
      </w:r>
    </w:p>
    <w:p w:rsidR="007B75AC" w:rsidRPr="00281C58" w:rsidRDefault="007B75AC">
      <w:pPr>
        <w:pStyle w:val="para-2"/>
        <w:tabs>
          <w:tab w:val="clear" w:pos="1021"/>
          <w:tab w:val="clear" w:pos="1588"/>
          <w:tab w:val="left" w:pos="1134"/>
          <w:tab w:val="left" w:pos="1843"/>
        </w:tabs>
        <w:ind w:left="1701" w:hanging="1701"/>
        <w:rPr>
          <w:rFonts w:ascii="Arial Narrow" w:hAnsi="Arial Narrow"/>
          <w:sz w:val="20"/>
        </w:rPr>
      </w:pPr>
      <w:r w:rsidRPr="00281C58">
        <w:rPr>
          <w:rFonts w:ascii="Arial Narrow" w:hAnsi="Arial Narrow"/>
          <w:sz w:val="20"/>
        </w:rPr>
        <w:tab/>
        <w:t>(1)</w:t>
      </w:r>
      <w:r w:rsidRPr="00281C58">
        <w:rPr>
          <w:rFonts w:ascii="Arial Narrow" w:hAnsi="Arial Narrow"/>
          <w:sz w:val="20"/>
        </w:rPr>
        <w:tab/>
        <w:t>Τα εγκεκριμένα ενιαία Τιμολόγια του άρθρου 17 παρ. 4 του ΚΔΕ.</w:t>
      </w:r>
    </w:p>
    <w:p w:rsidR="007B75AC" w:rsidRPr="00281C58" w:rsidRDefault="007B75AC">
      <w:pPr>
        <w:pStyle w:val="para-2"/>
        <w:tabs>
          <w:tab w:val="clear" w:pos="1021"/>
          <w:tab w:val="clear" w:pos="1588"/>
          <w:tab w:val="left" w:pos="1134"/>
          <w:tab w:val="left" w:pos="1843"/>
        </w:tabs>
        <w:ind w:left="1701" w:hanging="1701"/>
        <w:rPr>
          <w:rFonts w:ascii="Arial Narrow" w:hAnsi="Arial Narrow"/>
          <w:sz w:val="20"/>
        </w:rPr>
      </w:pPr>
      <w:r w:rsidRPr="00281C58">
        <w:rPr>
          <w:rFonts w:ascii="Arial Narrow" w:hAnsi="Arial Narrow"/>
          <w:sz w:val="20"/>
        </w:rPr>
        <w:tab/>
        <w:t>(2)</w:t>
      </w:r>
      <w:r w:rsidRPr="00281C58">
        <w:rPr>
          <w:rFonts w:ascii="Arial Narrow" w:hAnsi="Arial Narrow"/>
          <w:sz w:val="20"/>
        </w:rPr>
        <w:tab/>
        <w:t xml:space="preserve">Οι </w:t>
      </w:r>
      <w:proofErr w:type="spellStart"/>
      <w:r w:rsidRPr="00281C58">
        <w:rPr>
          <w:rFonts w:ascii="Arial Narrow" w:hAnsi="Arial Narrow"/>
          <w:sz w:val="20"/>
        </w:rPr>
        <w:t>Ευρωκώδικες</w:t>
      </w:r>
      <w:proofErr w:type="spellEnd"/>
      <w:r w:rsidRPr="00281C58">
        <w:rPr>
          <w:rFonts w:ascii="Arial Narrow" w:hAnsi="Arial Narrow"/>
          <w:sz w:val="20"/>
        </w:rPr>
        <w:t>.</w:t>
      </w:r>
    </w:p>
    <w:p w:rsidR="007B75AC" w:rsidRPr="00281C58" w:rsidRDefault="007B75AC">
      <w:pPr>
        <w:pStyle w:val="para-2"/>
        <w:tabs>
          <w:tab w:val="clear" w:pos="1021"/>
          <w:tab w:val="clear" w:pos="1588"/>
          <w:tab w:val="left" w:pos="1134"/>
          <w:tab w:val="left" w:pos="1843"/>
        </w:tabs>
        <w:ind w:left="1701" w:hanging="1701"/>
        <w:rPr>
          <w:rFonts w:ascii="Arial Narrow" w:hAnsi="Arial Narrow"/>
          <w:sz w:val="20"/>
        </w:rPr>
      </w:pPr>
      <w:r w:rsidRPr="00281C58">
        <w:rPr>
          <w:rFonts w:ascii="Arial Narrow" w:hAnsi="Arial Narrow"/>
          <w:sz w:val="20"/>
        </w:rPr>
        <w:tab/>
        <w:t>(3)</w:t>
      </w:r>
      <w:r w:rsidRPr="00281C58">
        <w:rPr>
          <w:rFonts w:ascii="Arial Narrow" w:hAnsi="Arial Narrow"/>
          <w:b/>
          <w:sz w:val="20"/>
        </w:rPr>
        <w:tab/>
      </w:r>
      <w:r w:rsidRPr="00281C58">
        <w:rPr>
          <w:rFonts w:ascii="Arial Narrow" w:hAnsi="Arial Narrow"/>
          <w:sz w:val="20"/>
        </w:rPr>
        <w:t>Οι Πρότυπες Τεχνικές Προδιαγραφές (Π.Τ.Π.) του Υ.ΠΕ.ΧΩ.Δ.Ε. (ή του τ. Υ.Δ.Ε.).</w:t>
      </w:r>
    </w:p>
    <w:p w:rsidR="007B75AC" w:rsidRPr="00281C58" w:rsidRDefault="007B75AC">
      <w:pPr>
        <w:pStyle w:val="para-2"/>
        <w:tabs>
          <w:tab w:val="clear" w:pos="1021"/>
          <w:tab w:val="clear" w:pos="1588"/>
          <w:tab w:val="left" w:pos="1134"/>
          <w:tab w:val="left" w:pos="1843"/>
        </w:tabs>
        <w:ind w:left="1701" w:hanging="1701"/>
        <w:rPr>
          <w:rFonts w:ascii="Arial Narrow" w:hAnsi="Arial Narrow"/>
        </w:rPr>
      </w:pPr>
      <w:r w:rsidRPr="00281C58">
        <w:rPr>
          <w:rFonts w:ascii="Arial Narrow" w:hAnsi="Arial Narrow"/>
          <w:sz w:val="20"/>
        </w:rPr>
        <w:tab/>
        <w:t>(4)</w:t>
      </w:r>
      <w:r w:rsidRPr="00281C58">
        <w:rPr>
          <w:rFonts w:ascii="Arial Narrow" w:hAnsi="Arial Narrow"/>
          <w:sz w:val="20"/>
        </w:rPr>
        <w:tab/>
        <w:t>Οι προδιαγραφές ΕΛ.Ο.Τ. και I.S.O.</w:t>
      </w:r>
    </w:p>
    <w:p w:rsidR="007B75AC" w:rsidRPr="00281C58" w:rsidRDefault="007B75AC">
      <w:pPr>
        <w:pStyle w:val="1"/>
        <w:numPr>
          <w:ilvl w:val="3"/>
          <w:numId w:val="2"/>
        </w:numPr>
        <w:rPr>
          <w:rFonts w:ascii="Arial Narrow" w:hAnsi="Arial Narrow"/>
        </w:rPr>
      </w:pPr>
    </w:p>
    <w:p w:rsidR="007B75AC" w:rsidRPr="00281C58" w:rsidRDefault="007B75AC">
      <w:pPr>
        <w:rPr>
          <w:rFonts w:ascii="Arial Narrow" w:hAnsi="Arial Narrow"/>
        </w:rPr>
      </w:pPr>
    </w:p>
    <w:p w:rsidR="007B75AC" w:rsidRPr="00281C58" w:rsidRDefault="007B75AC">
      <w:pPr>
        <w:pStyle w:val="1"/>
        <w:rPr>
          <w:rFonts w:ascii="Arial Narrow" w:hAnsi="Arial Narrow"/>
        </w:rPr>
      </w:pPr>
      <w:r w:rsidRPr="00281C58">
        <w:rPr>
          <w:rFonts w:ascii="Arial Narrow" w:hAnsi="Arial Narrow"/>
        </w:rPr>
        <w:t>Άρθρο 6:</w:t>
      </w:r>
      <w:r w:rsidRPr="00281C58">
        <w:rPr>
          <w:rFonts w:ascii="Arial Narrow" w:hAnsi="Arial Narrow"/>
        </w:rPr>
        <w:tab/>
        <w:t>Γλώσσα διαδικασία</w:t>
      </w:r>
      <w:r w:rsidR="00C727F7" w:rsidRPr="00281C58">
        <w:rPr>
          <w:rFonts w:ascii="Arial Narrow" w:hAnsi="Arial Narrow"/>
        </w:rPr>
        <w:t>ς</w:t>
      </w:r>
    </w:p>
    <w:p w:rsidR="007B75AC" w:rsidRPr="00281C58" w:rsidRDefault="007B75AC">
      <w:pPr>
        <w:rPr>
          <w:rFonts w:ascii="Arial Narrow" w:hAnsi="Arial Narrow"/>
        </w:rPr>
      </w:pPr>
    </w:p>
    <w:p w:rsidR="007B75AC" w:rsidRPr="00281C58" w:rsidRDefault="007B75AC">
      <w:pPr>
        <w:numPr>
          <w:ilvl w:val="1"/>
          <w:numId w:val="17"/>
        </w:numPr>
        <w:tabs>
          <w:tab w:val="clear" w:pos="1080"/>
          <w:tab w:val="left" w:pos="1100"/>
        </w:tabs>
        <w:ind w:left="1100" w:hanging="1100"/>
        <w:jc w:val="both"/>
        <w:rPr>
          <w:rFonts w:ascii="Arial Narrow" w:hAnsi="Arial Narrow" w:cs="Arial"/>
          <w:sz w:val="10"/>
        </w:rPr>
      </w:pPr>
      <w:r w:rsidRPr="00281C58">
        <w:rPr>
          <w:rFonts w:ascii="Arial Narrow" w:hAnsi="Arial Narrow" w:cs="Arial"/>
        </w:rPr>
        <w:t xml:space="preserve">Επίσημη γλώσσα της διαδικασίας είναι η </w:t>
      </w:r>
      <w:r w:rsidRPr="00281C58">
        <w:rPr>
          <w:rFonts w:ascii="Arial Narrow" w:hAnsi="Arial Narrow" w:cs="Arial"/>
          <w:b/>
        </w:rPr>
        <w:t xml:space="preserve">Ελληνική </w:t>
      </w:r>
      <w:r w:rsidRPr="00281C58">
        <w:rPr>
          <w:rFonts w:ascii="Arial Narrow" w:hAnsi="Arial Narrow" w:cs="Arial"/>
        </w:rPr>
        <w:t xml:space="preserve">και όλα τα στοιχεία αυτής, καθώς και κάθε έγγραφο της Υπηρεσίας, θα είναι συντεταγμένα στην Ελληνική γλώσσα ή θα συνοδεύονται από νόμιμη ελληνική μετάφραση. Επικρατούσα διατύπωση είναι πάντοτε η Ελληνική. Οι τυχόν ενστάσεις θα υποβάλλονται στην Ελληνική. </w:t>
      </w:r>
    </w:p>
    <w:p w:rsidR="007B75AC" w:rsidRPr="00281C58" w:rsidRDefault="007B75AC">
      <w:pPr>
        <w:ind w:left="1100" w:hanging="1100"/>
        <w:jc w:val="both"/>
        <w:rPr>
          <w:rFonts w:ascii="Arial Narrow" w:hAnsi="Arial Narrow" w:cs="Arial"/>
          <w:sz w:val="10"/>
        </w:rPr>
      </w:pPr>
    </w:p>
    <w:p w:rsidR="007B75AC" w:rsidRPr="00281C58" w:rsidRDefault="007B75AC">
      <w:pPr>
        <w:pStyle w:val="para-1"/>
        <w:numPr>
          <w:ilvl w:val="1"/>
          <w:numId w:val="17"/>
        </w:numPr>
        <w:tabs>
          <w:tab w:val="clear" w:pos="1021"/>
          <w:tab w:val="clear" w:pos="1080"/>
          <w:tab w:val="clear" w:pos="1588"/>
          <w:tab w:val="clear" w:pos="2155"/>
          <w:tab w:val="clear" w:pos="2722"/>
          <w:tab w:val="clear" w:pos="3289"/>
          <w:tab w:val="left" w:pos="1100"/>
        </w:tabs>
        <w:ind w:left="1100" w:hanging="1100"/>
        <w:rPr>
          <w:rFonts w:ascii="Arial Narrow" w:hAnsi="Arial Narrow"/>
          <w:sz w:val="20"/>
        </w:rPr>
      </w:pPr>
      <w:r w:rsidRPr="00281C58">
        <w:rPr>
          <w:rFonts w:ascii="Arial Narrow" w:hAnsi="Arial Narrow"/>
          <w:sz w:val="20"/>
        </w:rPr>
        <w:lastRenderedPageBreak/>
        <w:t xml:space="preserve">Τα έγγραφα και δικαιολογητικά που θα κατατεθούν από αλλοδαπές Επιχειρήσεις πρέπει, </w:t>
      </w:r>
      <w:r w:rsidRPr="00281C58">
        <w:rPr>
          <w:rFonts w:ascii="Arial Narrow" w:hAnsi="Arial Narrow"/>
          <w:b/>
          <w:bCs/>
          <w:sz w:val="20"/>
        </w:rPr>
        <w:t>επί ποινή απαραδέκτου</w:t>
      </w:r>
      <w:r w:rsidRPr="00281C58">
        <w:rPr>
          <w:rFonts w:ascii="Arial Narrow" w:hAnsi="Arial Narrow"/>
          <w:sz w:val="20"/>
        </w:rPr>
        <w:t>, να είναι νόμιμα επικυρωμένα είτε από το Αρμόδιο Προξενείο της χώρας της διαγωνιζόμενης είτε</w:t>
      </w:r>
      <w:r w:rsidR="00C727F7" w:rsidRPr="00281C58">
        <w:rPr>
          <w:rFonts w:ascii="Arial Narrow" w:hAnsi="Arial Narrow"/>
          <w:sz w:val="20"/>
        </w:rPr>
        <w:t xml:space="preserve"> με την επίθεση της σφραγίδας «</w:t>
      </w:r>
      <w:proofErr w:type="spellStart"/>
      <w:r w:rsidRPr="00281C58">
        <w:rPr>
          <w:rFonts w:ascii="Arial Narrow" w:hAnsi="Arial Narrow"/>
          <w:sz w:val="20"/>
          <w:lang w:val="en-US"/>
        </w:rPr>
        <w:t>Apostile</w:t>
      </w:r>
      <w:proofErr w:type="spellEnd"/>
      <w:r w:rsidR="00C727F7" w:rsidRPr="00281C58">
        <w:rPr>
          <w:rFonts w:ascii="Arial Narrow" w:hAnsi="Arial Narrow"/>
          <w:sz w:val="20"/>
        </w:rPr>
        <w:t>»</w:t>
      </w:r>
      <w:r w:rsidRPr="00281C58">
        <w:rPr>
          <w:rFonts w:ascii="Arial Narrow" w:hAnsi="Arial Narrow"/>
          <w:sz w:val="20"/>
        </w:rPr>
        <w:t xml:space="preserve"> σύμφωνα με τη συνθήκη της Χάγης της 05-10-61 (που κυρώθηκε με το Ν. 1497/84), ώστε να πιστοποιείται η γνησιότητά τους</w:t>
      </w:r>
      <w:r w:rsidR="00FC5532" w:rsidRPr="00281C58">
        <w:rPr>
          <w:rStyle w:val="21"/>
          <w:rFonts w:ascii="Arial Narrow" w:hAnsi="Arial Narrow"/>
          <w:sz w:val="20"/>
        </w:rPr>
        <w:footnoteReference w:id="18"/>
      </w:r>
      <w:r w:rsidRPr="00281C58">
        <w:rPr>
          <w:rFonts w:ascii="Arial Narrow" w:hAnsi="Arial Narrow"/>
          <w:sz w:val="20"/>
        </w:rPr>
        <w:t>. Η μετάφραση των εγγράφων αυτών γίνεται είτε από Έλληνα δικηγόρο είτε από το αρμόδιο προξενείο είτε από τη μεταφραστική υπηρεσία του Υπουργείου Εξωτερικών.</w:t>
      </w:r>
    </w:p>
    <w:p w:rsidR="007B75AC" w:rsidRPr="00281C58" w:rsidRDefault="007B75AC">
      <w:pPr>
        <w:pStyle w:val="para-1"/>
        <w:tabs>
          <w:tab w:val="clear" w:pos="1021"/>
          <w:tab w:val="clear" w:pos="1588"/>
          <w:tab w:val="clear" w:pos="2155"/>
          <w:tab w:val="clear" w:pos="2722"/>
          <w:tab w:val="clear" w:pos="3289"/>
          <w:tab w:val="left" w:pos="1100"/>
        </w:tabs>
        <w:ind w:left="0" w:firstLine="0"/>
        <w:rPr>
          <w:rFonts w:ascii="Arial Narrow" w:hAnsi="Arial Narrow"/>
          <w:sz w:val="20"/>
        </w:rPr>
      </w:pPr>
    </w:p>
    <w:p w:rsidR="007B75AC" w:rsidRPr="00281C58" w:rsidRDefault="007B75AC" w:rsidP="009E7B9E">
      <w:pPr>
        <w:pStyle w:val="para-1"/>
        <w:numPr>
          <w:ilvl w:val="1"/>
          <w:numId w:val="17"/>
        </w:numPr>
        <w:tabs>
          <w:tab w:val="clear" w:pos="1021"/>
          <w:tab w:val="clear" w:pos="1080"/>
          <w:tab w:val="left" w:pos="1100"/>
        </w:tabs>
        <w:ind w:left="1100" w:hanging="1100"/>
        <w:rPr>
          <w:rFonts w:ascii="Arial Narrow" w:hAnsi="Arial Narrow"/>
          <w:sz w:val="20"/>
        </w:rPr>
      </w:pPr>
      <w:r w:rsidRPr="00281C58">
        <w:rPr>
          <w:rFonts w:ascii="Arial Narrow" w:hAnsi="Arial Narrow"/>
          <w:sz w:val="20"/>
        </w:rPr>
        <w:t>Οι έγγραφες και προφορικές συνεννοήσεις μεταξύ των υπηρεσιών που εμπλέκονται στην ανάθεση και εκτέλεση του έργου, των υποψηφίων, των διαγωνιζομένων και του αναδόχου διεξάγονται στην Ελληνική γλώσσα. Ο ανάδοχος είναι υποχρεωμένος να διευκολύνει την επικοινωνία των αλλοδαπών υπαλλήλων του με την Υπηρεσία με διάθεση διερμηνέων.</w:t>
      </w:r>
    </w:p>
    <w:p w:rsidR="007B75AC" w:rsidRPr="00281C58" w:rsidRDefault="007B75AC">
      <w:pPr>
        <w:pStyle w:val="para-1"/>
        <w:tabs>
          <w:tab w:val="clear" w:pos="1021"/>
          <w:tab w:val="left" w:pos="1100"/>
        </w:tabs>
        <w:ind w:left="1100" w:hanging="1100"/>
        <w:rPr>
          <w:rFonts w:ascii="Arial Narrow" w:hAnsi="Arial Narrow"/>
          <w:sz w:val="20"/>
        </w:rPr>
      </w:pPr>
    </w:p>
    <w:p w:rsidR="007B75AC" w:rsidRPr="00281C58" w:rsidRDefault="007B75AC">
      <w:pPr>
        <w:pStyle w:val="para-1"/>
        <w:tabs>
          <w:tab w:val="clear" w:pos="1021"/>
          <w:tab w:val="left" w:pos="1100"/>
        </w:tabs>
        <w:ind w:left="1100" w:hanging="1100"/>
        <w:rPr>
          <w:rFonts w:ascii="Arial Narrow" w:hAnsi="Arial Narrow"/>
          <w:sz w:val="20"/>
        </w:rPr>
      </w:pPr>
    </w:p>
    <w:p w:rsidR="007B75AC" w:rsidRPr="00281C58" w:rsidRDefault="007B75AC">
      <w:pPr>
        <w:pStyle w:val="1"/>
        <w:rPr>
          <w:rFonts w:ascii="Arial Narrow" w:hAnsi="Arial Narrow"/>
          <w:sz w:val="10"/>
        </w:rPr>
      </w:pPr>
      <w:r w:rsidRPr="00281C58">
        <w:rPr>
          <w:rFonts w:ascii="Arial Narrow" w:hAnsi="Arial Narrow"/>
        </w:rPr>
        <w:t>Άρθρο 7:</w:t>
      </w:r>
      <w:r w:rsidRPr="00281C58">
        <w:rPr>
          <w:rFonts w:ascii="Arial Narrow" w:hAnsi="Arial Narrow"/>
        </w:rPr>
        <w:tab/>
        <w:t>Εφαρμοστέα νομοθεσία</w:t>
      </w:r>
    </w:p>
    <w:p w:rsidR="007B75AC" w:rsidRPr="00281C58" w:rsidRDefault="007B75AC">
      <w:pPr>
        <w:jc w:val="both"/>
        <w:rPr>
          <w:rFonts w:ascii="Arial Narrow" w:hAnsi="Arial Narrow" w:cs="Arial"/>
          <w:b/>
          <w:sz w:val="10"/>
        </w:rPr>
      </w:pPr>
    </w:p>
    <w:p w:rsidR="007B75AC" w:rsidRPr="00281C58" w:rsidRDefault="009E7B9E" w:rsidP="009E7B9E">
      <w:pPr>
        <w:pStyle w:val="ac"/>
        <w:ind w:left="1100" w:hanging="1100"/>
        <w:rPr>
          <w:rFonts w:ascii="Arial Narrow" w:hAnsi="Arial Narrow"/>
          <w:sz w:val="20"/>
        </w:rPr>
      </w:pPr>
      <w:r w:rsidRPr="00281C58">
        <w:rPr>
          <w:rFonts w:ascii="Arial Narrow" w:hAnsi="Arial Narrow"/>
          <w:b/>
        </w:rPr>
        <w:t>7.1</w:t>
      </w:r>
      <w:r w:rsidRPr="00281C58">
        <w:rPr>
          <w:rFonts w:ascii="Arial Narrow" w:hAnsi="Arial Narrow"/>
        </w:rPr>
        <w:t xml:space="preserve">     </w:t>
      </w:r>
      <w:r w:rsidR="007B75AC" w:rsidRPr="00281C58">
        <w:rPr>
          <w:rFonts w:ascii="Arial Narrow" w:hAnsi="Arial Narrow"/>
          <w:spacing w:val="5"/>
          <w:sz w:val="20"/>
          <w:szCs w:val="20"/>
        </w:rPr>
        <w:t>Για τη δημοπράτηση του έργου, την εκτέλεση της σύμβασης και την κατασκευή του, εφαρμόζονται οι διατάξεις</w:t>
      </w:r>
      <w:r w:rsidR="007B75AC" w:rsidRPr="00281C58">
        <w:rPr>
          <w:rFonts w:ascii="Arial Narrow" w:hAnsi="Arial Narrow"/>
          <w:sz w:val="20"/>
        </w:rPr>
        <w:t xml:space="preserve"> των παρακάτω νομοθετημάτων</w:t>
      </w:r>
      <w:r w:rsidR="007B75AC" w:rsidRPr="00281C58">
        <w:rPr>
          <w:rStyle w:val="a4"/>
          <w:rFonts w:ascii="Arial Narrow" w:hAnsi="Arial Narrow"/>
          <w:sz w:val="20"/>
        </w:rPr>
        <w:footnoteReference w:id="19"/>
      </w:r>
      <w:r w:rsidR="007B75AC" w:rsidRPr="00281C58">
        <w:rPr>
          <w:rFonts w:ascii="Arial Narrow" w:hAnsi="Arial Narrow"/>
          <w:sz w:val="20"/>
        </w:rPr>
        <w:t>:</w:t>
      </w:r>
    </w:p>
    <w:p w:rsidR="007B75AC" w:rsidRPr="00281C58" w:rsidRDefault="007B75AC">
      <w:pPr>
        <w:pStyle w:val="ac"/>
        <w:ind w:left="1100"/>
        <w:rPr>
          <w:rFonts w:ascii="Arial Narrow" w:hAnsi="Arial Narrow"/>
          <w:sz w:val="20"/>
        </w:rPr>
      </w:pPr>
    </w:p>
    <w:p w:rsidR="007B75AC" w:rsidRPr="00281C58" w:rsidRDefault="007B75AC">
      <w:pPr>
        <w:pStyle w:val="ac"/>
        <w:ind w:left="1100"/>
        <w:rPr>
          <w:rFonts w:ascii="Arial Narrow" w:hAnsi="Arial Narrow"/>
          <w:sz w:val="10"/>
        </w:rPr>
      </w:pPr>
    </w:p>
    <w:p w:rsidR="007B75AC" w:rsidRPr="00281C58" w:rsidRDefault="007B75AC">
      <w:pPr>
        <w:tabs>
          <w:tab w:val="left" w:pos="1600"/>
        </w:tabs>
        <w:ind w:left="1100" w:hanging="1100"/>
        <w:jc w:val="both"/>
        <w:rPr>
          <w:rFonts w:ascii="Arial Narrow" w:hAnsi="Arial Narrow" w:cs="Arial"/>
          <w:b/>
        </w:rPr>
      </w:pPr>
      <w:r w:rsidRPr="00281C58">
        <w:rPr>
          <w:rFonts w:ascii="Arial Narrow" w:hAnsi="Arial Narrow" w:cs="Arial"/>
        </w:rPr>
        <w:tab/>
      </w:r>
      <w:r w:rsidR="009E7B9E" w:rsidRPr="00281C58">
        <w:rPr>
          <w:rFonts w:ascii="Arial Narrow" w:hAnsi="Arial Narrow" w:cs="Arial"/>
        </w:rPr>
        <w:t xml:space="preserve">- </w:t>
      </w:r>
      <w:r w:rsidRPr="00281C58">
        <w:rPr>
          <w:rFonts w:ascii="Arial Narrow" w:hAnsi="Arial Narrow" w:cs="Arial"/>
        </w:rPr>
        <w:t>Του  Ν. 3669/2008 (ΦΕΚ Α’ 116) «Κύρωση της Κωδικοποίησης της νομοθεσίας κατασκευής δημοσίων  έργων» (ΚΔΕ), όπως τροποποιήθηκε και ισχύει</w:t>
      </w:r>
    </w:p>
    <w:p w:rsidR="007B75AC" w:rsidRPr="00281C58" w:rsidRDefault="007B75AC">
      <w:pPr>
        <w:ind w:left="1100" w:hanging="1100"/>
        <w:jc w:val="both"/>
        <w:rPr>
          <w:rFonts w:ascii="Arial Narrow" w:hAnsi="Arial Narrow" w:cs="Arial"/>
        </w:rPr>
      </w:pPr>
      <w:r w:rsidRPr="00281C58">
        <w:rPr>
          <w:rFonts w:ascii="Arial Narrow" w:hAnsi="Arial Narrow" w:cs="Arial"/>
          <w:b/>
        </w:rPr>
        <w:tab/>
      </w:r>
      <w:r w:rsidR="009E7B9E" w:rsidRPr="00281C58">
        <w:rPr>
          <w:rFonts w:ascii="Arial Narrow" w:hAnsi="Arial Narrow" w:cs="Arial"/>
        </w:rPr>
        <w:t>-</w:t>
      </w:r>
      <w:r w:rsidR="003C6D4B" w:rsidRPr="00281C58">
        <w:rPr>
          <w:rFonts w:ascii="Arial Narrow" w:hAnsi="Arial Narrow" w:cs="Arial"/>
        </w:rPr>
        <w:t xml:space="preserve"> </w:t>
      </w:r>
      <w:r w:rsidR="005E5424" w:rsidRPr="00281C58">
        <w:rPr>
          <w:rFonts w:ascii="Arial Narrow" w:hAnsi="Arial Narrow" w:cs="Arial"/>
        </w:rPr>
        <w:t xml:space="preserve">Του Ν. </w:t>
      </w:r>
      <w:r w:rsidRPr="00281C58">
        <w:rPr>
          <w:rFonts w:ascii="Arial Narrow" w:hAnsi="Arial Narrow" w:cs="Arial"/>
        </w:rPr>
        <w:t>3614/2007 (ΦΕΚ Α’ 267) «Διαχείριση, έλεγχος και εφαρμογή αναπτυξιακών παρεμβάσεων για την προγραμματική περίοδο 2007 -2013»</w:t>
      </w:r>
      <w:r w:rsidR="00FC5532" w:rsidRPr="00281C58">
        <w:rPr>
          <w:rFonts w:ascii="Arial Narrow" w:hAnsi="Arial Narrow" w:cs="Arial"/>
        </w:rPr>
        <w:t>,</w:t>
      </w:r>
      <w:r w:rsidRPr="00281C58">
        <w:rPr>
          <w:rFonts w:ascii="Arial Narrow" w:hAnsi="Arial Narrow" w:cs="Arial"/>
        </w:rPr>
        <w:t xml:space="preserve"> όπως τροποποιήθηκε και ισχύει </w:t>
      </w:r>
      <w:r w:rsidRPr="00281C58">
        <w:rPr>
          <w:rStyle w:val="a5"/>
          <w:rFonts w:ascii="Arial Narrow" w:hAnsi="Arial Narrow"/>
        </w:rPr>
        <w:footnoteReference w:id="20"/>
      </w:r>
      <w:r w:rsidRPr="00281C58">
        <w:rPr>
          <w:rFonts w:ascii="Arial Narrow" w:hAnsi="Arial Narrow" w:cs="Arial"/>
        </w:rPr>
        <w:t>.</w:t>
      </w:r>
    </w:p>
    <w:p w:rsidR="007B75AC" w:rsidRPr="00281C58" w:rsidRDefault="007B75AC">
      <w:pPr>
        <w:ind w:left="1100" w:hanging="1100"/>
        <w:jc w:val="both"/>
        <w:rPr>
          <w:rFonts w:ascii="Arial Narrow" w:hAnsi="Arial Narrow" w:cs="Arial"/>
        </w:rPr>
      </w:pPr>
      <w:r w:rsidRPr="00281C58">
        <w:rPr>
          <w:rFonts w:ascii="Arial Narrow" w:hAnsi="Arial Narrow" w:cs="Arial"/>
        </w:rPr>
        <w:tab/>
      </w:r>
      <w:r w:rsidR="00B93FF2" w:rsidRPr="00281C58">
        <w:rPr>
          <w:rFonts w:ascii="Arial Narrow" w:hAnsi="Arial Narrow" w:cs="Arial"/>
        </w:rPr>
        <w:t xml:space="preserve">- </w:t>
      </w:r>
      <w:r w:rsidRPr="00281C58">
        <w:rPr>
          <w:rFonts w:ascii="Arial Narrow" w:hAnsi="Arial Narrow" w:cs="Arial"/>
        </w:rPr>
        <w:t>Του Ν. 4013/2011 (ΦΕΚ Α’ 204) «Σύσταση ενιαίας Ανεξάρτητης Αρχής Δημοσίων Συμβάσεων και Κεντρικού Ηλεκτρονικού Μητρώου Δημοσίων Συμβάσεων…»</w:t>
      </w:r>
      <w:r w:rsidR="00FC5532" w:rsidRPr="00281C58">
        <w:rPr>
          <w:rFonts w:ascii="Arial Narrow" w:hAnsi="Arial Narrow" w:cs="Arial"/>
        </w:rPr>
        <w:t>,</w:t>
      </w:r>
      <w:r w:rsidRPr="00281C58">
        <w:rPr>
          <w:rFonts w:ascii="Arial Narrow" w:hAnsi="Arial Narrow" w:cs="Arial"/>
        </w:rPr>
        <w:t xml:space="preserve"> όπως τροποποιήθηκε και ισχύει</w:t>
      </w:r>
      <w:r w:rsidR="00FC5532" w:rsidRPr="00281C58">
        <w:rPr>
          <w:rFonts w:ascii="Arial Narrow" w:hAnsi="Arial Narrow" w:cs="Arial"/>
        </w:rPr>
        <w:t>,</w:t>
      </w:r>
      <w:r w:rsidRPr="00281C58">
        <w:rPr>
          <w:rFonts w:ascii="Arial Narrow" w:hAnsi="Arial Narrow" w:cs="Arial"/>
        </w:rPr>
        <w:t xml:space="preserve"> </w:t>
      </w:r>
    </w:p>
    <w:p w:rsidR="007B75AC" w:rsidRPr="00281C58" w:rsidRDefault="007B75AC">
      <w:pPr>
        <w:ind w:left="1100" w:hanging="1100"/>
        <w:jc w:val="both"/>
        <w:rPr>
          <w:rFonts w:ascii="Arial Narrow" w:hAnsi="Arial Narrow" w:cs="Arial"/>
        </w:rPr>
      </w:pPr>
      <w:r w:rsidRPr="00281C58">
        <w:rPr>
          <w:rFonts w:ascii="Arial Narrow" w:hAnsi="Arial Narrow" w:cs="Arial"/>
        </w:rPr>
        <w:tab/>
      </w:r>
      <w:r w:rsidR="009E7B9E" w:rsidRPr="00281C58">
        <w:rPr>
          <w:rFonts w:ascii="Arial Narrow" w:hAnsi="Arial Narrow" w:cs="Arial"/>
        </w:rPr>
        <w:t xml:space="preserve">- </w:t>
      </w:r>
      <w:r w:rsidRPr="00281C58">
        <w:rPr>
          <w:rFonts w:ascii="Arial Narrow" w:hAnsi="Arial Narrow" w:cs="Arial"/>
        </w:rPr>
        <w:t>Του Ν. 4129/2013 (ΦΕΚ Α’ 52) «Κύρωση του Κώδικα Νόμων για το Ελεγκτικό Συνέδριο»</w:t>
      </w:r>
      <w:r w:rsidR="00FC5532" w:rsidRPr="00281C58">
        <w:rPr>
          <w:rFonts w:ascii="Arial Narrow" w:hAnsi="Arial Narrow" w:cs="Arial"/>
        </w:rPr>
        <w:t>,</w:t>
      </w:r>
      <w:r w:rsidRPr="00281C58">
        <w:rPr>
          <w:rFonts w:ascii="Arial Narrow" w:hAnsi="Arial Narrow" w:cs="Arial"/>
        </w:rPr>
        <w:t xml:space="preserve"> όπως τροποποιήθηκε και ισχύει</w:t>
      </w:r>
      <w:r w:rsidR="00FC5532" w:rsidRPr="00281C58">
        <w:rPr>
          <w:rFonts w:ascii="Arial Narrow" w:hAnsi="Arial Narrow" w:cs="Arial"/>
        </w:rPr>
        <w:t>.</w:t>
      </w:r>
      <w:r w:rsidRPr="00281C58">
        <w:rPr>
          <w:rFonts w:ascii="Arial Narrow" w:hAnsi="Arial Narrow" w:cs="Arial"/>
        </w:rPr>
        <w:t xml:space="preserve"> </w:t>
      </w:r>
    </w:p>
    <w:p w:rsidR="007B75AC" w:rsidRPr="00281C58" w:rsidRDefault="007B75AC">
      <w:pPr>
        <w:ind w:left="1100" w:hanging="1100"/>
        <w:jc w:val="both"/>
        <w:rPr>
          <w:rFonts w:ascii="Arial Narrow" w:hAnsi="Arial Narrow" w:cs="Arial"/>
        </w:rPr>
      </w:pPr>
      <w:r w:rsidRPr="00281C58">
        <w:rPr>
          <w:rFonts w:ascii="Arial Narrow" w:hAnsi="Arial Narrow" w:cs="Arial"/>
        </w:rPr>
        <w:tab/>
      </w:r>
      <w:r w:rsidR="009E7B9E" w:rsidRPr="00281C58">
        <w:rPr>
          <w:rFonts w:ascii="Arial Narrow" w:hAnsi="Arial Narrow" w:cs="Arial"/>
        </w:rPr>
        <w:t xml:space="preserve">- </w:t>
      </w:r>
      <w:r w:rsidRPr="00281C58">
        <w:rPr>
          <w:rFonts w:ascii="Arial Narrow" w:hAnsi="Arial Narrow" w:cs="Arial"/>
        </w:rPr>
        <w:t xml:space="preserve">Του Ν. 3861/2010 (ΦΕΚ Α’ 112) «Ενίσχυση της διαφάνειας με την υποχρεωτική ανάρτηση νόμων και πράξεων των κυβερνητικών, </w:t>
      </w:r>
      <w:r w:rsidR="00B93FF2" w:rsidRPr="00281C58">
        <w:rPr>
          <w:rFonts w:ascii="Arial Narrow" w:hAnsi="Arial Narrow" w:cs="Arial"/>
        </w:rPr>
        <w:t xml:space="preserve">διοικητικών και </w:t>
      </w:r>
      <w:proofErr w:type="spellStart"/>
      <w:r w:rsidR="00B93FF2" w:rsidRPr="00281C58">
        <w:rPr>
          <w:rFonts w:ascii="Arial Narrow" w:hAnsi="Arial Narrow" w:cs="Arial"/>
        </w:rPr>
        <w:t>αυτοδιοικητικών</w:t>
      </w:r>
      <w:proofErr w:type="spellEnd"/>
      <w:r w:rsidR="00B93FF2" w:rsidRPr="00281C58">
        <w:rPr>
          <w:rFonts w:ascii="Arial Narrow" w:hAnsi="Arial Narrow" w:cs="Arial"/>
        </w:rPr>
        <w:t xml:space="preserve"> οργάνων στο διαδίκτυο «Πρόγραμμα Διαύγεια»</w:t>
      </w:r>
      <w:r w:rsidRPr="00281C58">
        <w:rPr>
          <w:rFonts w:ascii="Arial Narrow" w:hAnsi="Arial Narrow" w:cs="Arial"/>
        </w:rPr>
        <w:t xml:space="preserve"> και άλλες διατάξεις</w:t>
      </w:r>
      <w:r w:rsidR="00FC5532" w:rsidRPr="00281C58">
        <w:rPr>
          <w:rFonts w:ascii="Arial Narrow" w:hAnsi="Arial Narrow" w:cs="Arial"/>
        </w:rPr>
        <w:t>.</w:t>
      </w:r>
    </w:p>
    <w:p w:rsidR="007B75AC" w:rsidRPr="00281C58" w:rsidRDefault="009E7B9E">
      <w:pPr>
        <w:ind w:left="1100"/>
        <w:jc w:val="both"/>
        <w:rPr>
          <w:rFonts w:ascii="Arial Narrow" w:hAnsi="Arial Narrow" w:cs="Arial"/>
          <w:b/>
        </w:rPr>
      </w:pPr>
      <w:r w:rsidRPr="00281C58">
        <w:rPr>
          <w:rFonts w:ascii="Arial Narrow" w:hAnsi="Arial Narrow" w:cs="Arial"/>
        </w:rPr>
        <w:t xml:space="preserve">- </w:t>
      </w:r>
      <w:r w:rsidR="007B75AC" w:rsidRPr="00281C58">
        <w:rPr>
          <w:rFonts w:ascii="Arial Narrow" w:hAnsi="Arial Narrow" w:cs="Arial"/>
        </w:rPr>
        <w:t>Του Ν. 3548/2007 (ΦΕΚ Α’ 68) «Καταχώριση δημοσιεύσεων των φορέων του Δημοσίου στο νομαρχιακό και τοπικό Τύπο και άλλες διατάξεις», όπως τροποποιήθηκε και ισχύει</w:t>
      </w:r>
      <w:r w:rsidR="007B75AC" w:rsidRPr="00281C58">
        <w:rPr>
          <w:rFonts w:ascii="Arial Narrow" w:hAnsi="Arial Narrow" w:cs="Arial"/>
          <w:b/>
        </w:rPr>
        <w:t>.</w:t>
      </w:r>
    </w:p>
    <w:p w:rsidR="007B75AC" w:rsidRPr="00281C58" w:rsidRDefault="007B75AC">
      <w:pPr>
        <w:ind w:left="1100" w:hanging="1100"/>
        <w:jc w:val="both"/>
        <w:rPr>
          <w:rFonts w:ascii="Arial Narrow" w:eastAsia="Arial" w:hAnsi="Arial Narrow"/>
          <w:b/>
        </w:rPr>
      </w:pPr>
      <w:r w:rsidRPr="00281C58">
        <w:rPr>
          <w:rFonts w:ascii="Arial Narrow" w:hAnsi="Arial Narrow" w:cs="Arial"/>
          <w:b/>
        </w:rPr>
        <w:tab/>
        <w:t xml:space="preserve"> </w:t>
      </w:r>
    </w:p>
    <w:p w:rsidR="007B75AC" w:rsidRPr="00281C58" w:rsidRDefault="007B75AC">
      <w:pPr>
        <w:pStyle w:val="af2"/>
        <w:ind w:left="1100" w:hanging="1100"/>
        <w:rPr>
          <w:rFonts w:ascii="Arial Narrow" w:hAnsi="Arial Narrow"/>
          <w:color w:val="FF0000"/>
          <w:sz w:val="20"/>
        </w:rPr>
      </w:pPr>
      <w:r w:rsidRPr="00281C58">
        <w:rPr>
          <w:rFonts w:ascii="Arial Narrow" w:hAnsi="Arial Narrow"/>
          <w:b/>
          <w:sz w:val="20"/>
        </w:rPr>
        <w:t>7.2</w:t>
      </w:r>
      <w:r w:rsidRPr="00281C58">
        <w:rPr>
          <w:rFonts w:ascii="Arial Narrow" w:hAnsi="Arial Narrow"/>
          <w:sz w:val="20"/>
        </w:rPr>
        <w:t xml:space="preserve"> </w:t>
      </w:r>
      <w:r w:rsidRPr="00281C58">
        <w:rPr>
          <w:rFonts w:ascii="Arial Narrow" w:hAnsi="Arial Narrow"/>
          <w:sz w:val="20"/>
        </w:rPr>
        <w:tab/>
      </w:r>
      <w:r w:rsidR="003C6D4B" w:rsidRPr="00281C58">
        <w:rPr>
          <w:rFonts w:ascii="Arial Narrow" w:hAnsi="Arial Narrow"/>
          <w:sz w:val="20"/>
        </w:rPr>
        <w:t>Οι διατάξεις</w:t>
      </w:r>
      <w:r w:rsidRPr="00281C58">
        <w:rPr>
          <w:rFonts w:ascii="Arial Narrow" w:hAnsi="Arial Narrow"/>
          <w:sz w:val="20"/>
        </w:rPr>
        <w:t xml:space="preserve"> περί ονομαστικοποίησης των μετοχών των εργοληπτικών επιχειρήσεων με μορφή Α.Ε. και του ελέγχου της τυχόν ύπαρξης ασυμβίβαστων ιδιοτήτων από το Εθνικό Συμ</w:t>
      </w:r>
      <w:r w:rsidR="005E5424" w:rsidRPr="00281C58">
        <w:rPr>
          <w:rFonts w:ascii="Arial Narrow" w:hAnsi="Arial Narrow"/>
          <w:sz w:val="20"/>
        </w:rPr>
        <w:t xml:space="preserve">βούλιο Ραδιοτηλεόρασης </w:t>
      </w:r>
      <w:proofErr w:type="spellStart"/>
      <w:r w:rsidR="005E5424" w:rsidRPr="00281C58">
        <w:rPr>
          <w:rFonts w:ascii="Arial Narrow" w:hAnsi="Arial Narrow"/>
          <w:sz w:val="20"/>
        </w:rPr>
        <w:t>κ.λ.π</w:t>
      </w:r>
      <w:proofErr w:type="spellEnd"/>
      <w:r w:rsidR="005E5424" w:rsidRPr="00281C58">
        <w:rPr>
          <w:rFonts w:ascii="Arial Narrow" w:hAnsi="Arial Narrow"/>
          <w:sz w:val="20"/>
        </w:rPr>
        <w:t>. [</w:t>
      </w:r>
      <w:r w:rsidRPr="00281C58">
        <w:rPr>
          <w:rFonts w:ascii="Arial Narrow" w:hAnsi="Arial Narrow"/>
          <w:sz w:val="20"/>
        </w:rPr>
        <w:t xml:space="preserve">άρθρο 20 παρ. 7 και 31 – 34 του ΚΔΕ  και η </w:t>
      </w:r>
      <w:r w:rsidRPr="00281C58">
        <w:rPr>
          <w:rFonts w:ascii="Arial Narrow" w:hAnsi="Arial Narrow"/>
          <w:sz w:val="20"/>
          <w:u w:val="single"/>
        </w:rPr>
        <w:t>Κ.Υ.Α. 20977/23-8-2007</w:t>
      </w:r>
      <w:r w:rsidRPr="00281C58">
        <w:rPr>
          <w:rFonts w:ascii="Arial Narrow" w:hAnsi="Arial Narrow"/>
          <w:sz w:val="20"/>
        </w:rPr>
        <w:t xml:space="preserve"> των Υπουργών Αν</w:t>
      </w:r>
      <w:r w:rsidR="005E5424" w:rsidRPr="00281C58">
        <w:rPr>
          <w:rFonts w:ascii="Arial Narrow" w:hAnsi="Arial Narrow"/>
          <w:sz w:val="20"/>
        </w:rPr>
        <w:t xml:space="preserve">άπτυξης και Επικρατείας (ΦΕΚ </w:t>
      </w:r>
      <w:r w:rsidR="00071729" w:rsidRPr="00281C58">
        <w:rPr>
          <w:rFonts w:ascii="Arial Narrow" w:hAnsi="Arial Narrow"/>
          <w:sz w:val="20"/>
        </w:rPr>
        <w:t>Β’/1673/</w:t>
      </w:r>
      <w:r w:rsidRPr="00281C58">
        <w:rPr>
          <w:rFonts w:ascii="Arial Narrow" w:hAnsi="Arial Narrow"/>
          <w:sz w:val="20"/>
        </w:rPr>
        <w:t xml:space="preserve">23-8-2007) </w:t>
      </w:r>
      <w:r w:rsidR="003C6D4B" w:rsidRPr="00281C58">
        <w:rPr>
          <w:rFonts w:ascii="Arial Narrow" w:hAnsi="Arial Narrow"/>
          <w:sz w:val="20"/>
        </w:rPr>
        <w:t>«</w:t>
      </w:r>
      <w:r w:rsidRPr="00281C58">
        <w:rPr>
          <w:rFonts w:ascii="Arial Narrow" w:hAnsi="Arial Narrow"/>
          <w:sz w:val="20"/>
        </w:rPr>
        <w:t>περί των Δικαιολογητικών για την τήρηση των μητρώων του Ν.3310/2005, όπως τροποποιήθηκε με το Ν.3414/2005</w:t>
      </w:r>
      <w:r w:rsidR="00071729" w:rsidRPr="00281C58">
        <w:rPr>
          <w:rFonts w:ascii="Arial Narrow" w:hAnsi="Arial Narrow"/>
          <w:sz w:val="20"/>
        </w:rPr>
        <w:t>»</w:t>
      </w:r>
      <w:r w:rsidRPr="00281C58">
        <w:rPr>
          <w:rFonts w:ascii="Arial Narrow" w:hAnsi="Arial Narrow"/>
          <w:sz w:val="20"/>
        </w:rPr>
        <w:t xml:space="preserve"> και απόφαση  αριθμ.1108437/2565/ΔΟΣ/05 (Φ.Ε.Κ. Β΄1590)]</w:t>
      </w:r>
      <w:r w:rsidRPr="00281C58">
        <w:rPr>
          <w:rStyle w:val="a4"/>
          <w:rFonts w:ascii="Arial Narrow" w:hAnsi="Arial Narrow"/>
          <w:sz w:val="20"/>
        </w:rPr>
        <w:t xml:space="preserve"> </w:t>
      </w:r>
      <w:r w:rsidRPr="00281C58">
        <w:rPr>
          <w:rStyle w:val="a4"/>
          <w:rFonts w:ascii="Arial Narrow" w:hAnsi="Arial Narrow"/>
          <w:sz w:val="20"/>
        </w:rPr>
        <w:footnoteReference w:id="21"/>
      </w:r>
      <w:r w:rsidR="00CB26D6" w:rsidRPr="00281C58">
        <w:rPr>
          <w:rFonts w:ascii="Arial Narrow" w:hAnsi="Arial Narrow"/>
          <w:sz w:val="20"/>
        </w:rPr>
        <w:t>.</w:t>
      </w:r>
    </w:p>
    <w:p w:rsidR="007B75AC" w:rsidRPr="00281C58" w:rsidRDefault="007B75AC">
      <w:pPr>
        <w:pStyle w:val="af2"/>
        <w:ind w:firstLine="0"/>
        <w:rPr>
          <w:rFonts w:ascii="Arial Narrow" w:hAnsi="Arial Narrow"/>
          <w:color w:val="FF0000"/>
          <w:sz w:val="20"/>
        </w:rPr>
      </w:pPr>
    </w:p>
    <w:p w:rsidR="007B75AC" w:rsidRPr="00281C58" w:rsidRDefault="003C6D4B" w:rsidP="003C6D4B">
      <w:pPr>
        <w:numPr>
          <w:ilvl w:val="1"/>
          <w:numId w:val="14"/>
        </w:numPr>
        <w:shd w:val="clear" w:color="auto" w:fill="FFFFFF"/>
        <w:jc w:val="both"/>
        <w:rPr>
          <w:rFonts w:ascii="Arial Narrow" w:hAnsi="Arial Narrow" w:cs="Arial"/>
        </w:rPr>
      </w:pPr>
      <w:r w:rsidRPr="00281C58">
        <w:rPr>
          <w:rFonts w:ascii="Arial Narrow" w:hAnsi="Arial Narrow" w:cs="Arial"/>
        </w:rPr>
        <w:t>Οι διατάξεις</w:t>
      </w:r>
      <w:r w:rsidR="007B75AC" w:rsidRPr="00281C58">
        <w:rPr>
          <w:rFonts w:ascii="Arial Narrow" w:hAnsi="Arial Narrow" w:cs="Arial"/>
        </w:rPr>
        <w:t xml:space="preserve">  του Ν. 2859/2000 (ΦΕΚ Α’ 248)  «Κύρωση Κώδικα Φόρου Προστιθέμενης Αξίας» και</w:t>
      </w:r>
      <w:r w:rsidRPr="00281C58">
        <w:rPr>
          <w:rFonts w:ascii="Arial Narrow" w:hAnsi="Arial Narrow" w:cs="Arial"/>
        </w:rPr>
        <w:t xml:space="preserve"> τ</w:t>
      </w:r>
      <w:r w:rsidR="007B75AC" w:rsidRPr="00281C58">
        <w:rPr>
          <w:rFonts w:ascii="Arial Narrow" w:hAnsi="Arial Narrow" w:cs="Arial"/>
        </w:rPr>
        <w:t xml:space="preserve">ου άρθρου 27 </w:t>
      </w:r>
      <w:r w:rsidR="00FC5532" w:rsidRPr="00281C58">
        <w:rPr>
          <w:rFonts w:ascii="Arial Narrow" w:hAnsi="Arial Narrow" w:cs="Arial"/>
        </w:rPr>
        <w:t xml:space="preserve">του Ν. 2166/1993 (ΦΕΚ Α’ 137) </w:t>
      </w:r>
      <w:r w:rsidR="007B75AC" w:rsidRPr="00281C58">
        <w:rPr>
          <w:rFonts w:ascii="Arial Narrow" w:hAnsi="Arial Narrow" w:cs="Arial"/>
        </w:rPr>
        <w:t>«</w:t>
      </w:r>
      <w:r w:rsidR="007B75AC" w:rsidRPr="00281C58">
        <w:rPr>
          <w:rFonts w:ascii="Arial Narrow" w:hAnsi="Arial Narrow" w:cs="Arial"/>
          <w:color w:val="000000"/>
        </w:rPr>
        <w:t xml:space="preserve">Κίνητρα ανάπτυξης επιχειρήσεων,    διαρρυθμίσεις  στην  </w:t>
      </w:r>
      <w:r w:rsidR="00FC5532" w:rsidRPr="00281C58">
        <w:rPr>
          <w:rFonts w:ascii="Arial Narrow" w:hAnsi="Arial Narrow" w:cs="Arial"/>
          <w:color w:val="000000"/>
        </w:rPr>
        <w:t xml:space="preserve">έμμεση  και άμεση φορολογία και </w:t>
      </w:r>
      <w:r w:rsidR="00071729" w:rsidRPr="00281C58">
        <w:rPr>
          <w:rFonts w:ascii="Arial Narrow" w:hAnsi="Arial Narrow" w:cs="Arial"/>
          <w:color w:val="000000"/>
        </w:rPr>
        <w:t>άλλες διατάξεις»</w:t>
      </w:r>
      <w:r w:rsidR="007B75AC" w:rsidRPr="00281C58">
        <w:rPr>
          <w:rFonts w:ascii="Arial Narrow" w:hAnsi="Arial Narrow" w:cs="Arial"/>
          <w:color w:val="000000"/>
        </w:rPr>
        <w:t xml:space="preserve"> γ</w:t>
      </w:r>
      <w:r w:rsidR="00365119" w:rsidRPr="00281C58">
        <w:rPr>
          <w:rFonts w:ascii="Arial Narrow" w:hAnsi="Arial Narrow" w:cs="Arial"/>
        </w:rPr>
        <w:t>ια κράτηση 6‰ στο ΤΣΜΕΔΕ.</w:t>
      </w:r>
    </w:p>
    <w:p w:rsidR="007B75AC" w:rsidRPr="00281C58" w:rsidRDefault="007B75AC">
      <w:pPr>
        <w:jc w:val="both"/>
        <w:rPr>
          <w:rFonts w:ascii="Arial Narrow" w:hAnsi="Arial Narrow" w:cs="Arial"/>
        </w:rPr>
      </w:pPr>
    </w:p>
    <w:p w:rsidR="007B75AC" w:rsidRPr="00281C58" w:rsidRDefault="007B75AC">
      <w:pPr>
        <w:ind w:left="1100" w:hanging="1100"/>
        <w:jc w:val="both"/>
        <w:rPr>
          <w:rFonts w:ascii="Arial Narrow" w:hAnsi="Arial Narrow"/>
        </w:rPr>
      </w:pPr>
      <w:r w:rsidRPr="00281C58">
        <w:rPr>
          <w:rFonts w:ascii="Arial Narrow" w:hAnsi="Arial Narrow" w:cs="Arial"/>
          <w:b/>
        </w:rPr>
        <w:t>7.4</w:t>
      </w:r>
      <w:r w:rsidRPr="00281C58">
        <w:rPr>
          <w:rFonts w:ascii="Arial Narrow" w:hAnsi="Arial Narrow" w:cs="Arial"/>
          <w:b/>
        </w:rPr>
        <w:tab/>
      </w:r>
      <w:r w:rsidRPr="00281C58">
        <w:rPr>
          <w:rFonts w:ascii="Arial Narrow" w:hAnsi="Arial Narrow" w:cs="Arial"/>
        </w:rPr>
        <w:t>Οι σε εκτέλεση των ανωτέρω διατάξεων εκδοθείσες κανονιστικές πράξεις (εφόσον δεν περιλαμβάνονται στην κωδικοποίηση), καθώς και λοιπές διατάξεις που αναφέρονται ρητά ή απορρέουν από τα οριζόμενα στα συμβατικά τεύχη της παρούσας εργολαβίας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παραπάνω.</w:t>
      </w:r>
    </w:p>
    <w:p w:rsidR="007B75AC" w:rsidRPr="00281C58" w:rsidRDefault="007B75AC">
      <w:pPr>
        <w:rPr>
          <w:rFonts w:ascii="Arial Narrow" w:hAnsi="Arial Narrow"/>
        </w:rPr>
      </w:pPr>
    </w:p>
    <w:p w:rsidR="007B75AC" w:rsidRPr="00281C58" w:rsidRDefault="007B75AC">
      <w:pPr>
        <w:pStyle w:val="1"/>
        <w:rPr>
          <w:rFonts w:ascii="Arial Narrow" w:hAnsi="Arial Narrow"/>
          <w:sz w:val="18"/>
        </w:rPr>
      </w:pPr>
      <w:r w:rsidRPr="00281C58">
        <w:rPr>
          <w:rFonts w:ascii="Arial Narrow" w:hAnsi="Arial Narrow"/>
        </w:rPr>
        <w:t>Άρθρο 8:</w:t>
      </w:r>
      <w:r w:rsidRPr="00281C58">
        <w:rPr>
          <w:rFonts w:ascii="Arial Narrow" w:hAnsi="Arial Narrow"/>
        </w:rPr>
        <w:tab/>
        <w:t xml:space="preserve">Χρηματοδότηση του Έργου, Φόροι, Δασμοί,  </w:t>
      </w:r>
      <w:proofErr w:type="spellStart"/>
      <w:r w:rsidRPr="00281C58">
        <w:rPr>
          <w:rFonts w:ascii="Arial Narrow" w:hAnsi="Arial Narrow"/>
        </w:rPr>
        <w:t>κ.λ.π</w:t>
      </w:r>
      <w:proofErr w:type="spellEnd"/>
      <w:r w:rsidRPr="00281C58">
        <w:rPr>
          <w:rFonts w:ascii="Arial Narrow" w:hAnsi="Arial Narrow"/>
        </w:rPr>
        <w:t>.- Πληρωμή Αναδόχου</w:t>
      </w:r>
    </w:p>
    <w:p w:rsidR="007B75AC" w:rsidRPr="00281C58" w:rsidRDefault="007B75AC">
      <w:pPr>
        <w:rPr>
          <w:rFonts w:ascii="Arial Narrow" w:hAnsi="Arial Narrow"/>
          <w:sz w:val="18"/>
        </w:rPr>
      </w:pPr>
    </w:p>
    <w:p w:rsidR="007B75AC" w:rsidRPr="00281C58" w:rsidRDefault="007B75AC">
      <w:pPr>
        <w:pStyle w:val="para-1"/>
        <w:tabs>
          <w:tab w:val="clear" w:pos="1021"/>
        </w:tabs>
        <w:ind w:left="1134" w:hanging="1134"/>
        <w:rPr>
          <w:rFonts w:ascii="Arial Narrow" w:hAnsi="Arial Narrow"/>
          <w:b/>
          <w:sz w:val="20"/>
        </w:rPr>
      </w:pPr>
      <w:r w:rsidRPr="00281C58">
        <w:rPr>
          <w:rFonts w:ascii="Arial Narrow" w:hAnsi="Arial Narrow"/>
          <w:b/>
          <w:sz w:val="20"/>
        </w:rPr>
        <w:t>8.1</w:t>
      </w:r>
      <w:r w:rsidRPr="00281C58">
        <w:rPr>
          <w:rFonts w:ascii="Arial Narrow" w:hAnsi="Arial Narrow"/>
          <w:sz w:val="20"/>
        </w:rPr>
        <w:tab/>
      </w:r>
      <w:r w:rsidR="00373F79" w:rsidRPr="00373F79">
        <w:rPr>
          <w:rFonts w:ascii="Arial Narrow" w:hAnsi="Arial Narrow"/>
          <w:sz w:val="20"/>
        </w:rPr>
        <w:t xml:space="preserve">Το έργο χρηματοδοτείται από Πιστώσεις </w:t>
      </w:r>
      <w:r w:rsidR="00EB339A">
        <w:rPr>
          <w:rFonts w:ascii="Arial Narrow" w:hAnsi="Arial Narrow"/>
          <w:sz w:val="20"/>
        </w:rPr>
        <w:t xml:space="preserve">του Δήμου Ζίτσας με ΚΑ 30-7333.625 </w:t>
      </w:r>
      <w:r w:rsidR="00373F79" w:rsidRPr="00373F79">
        <w:rPr>
          <w:rFonts w:ascii="Arial Narrow" w:hAnsi="Arial Narrow"/>
          <w:sz w:val="20"/>
        </w:rPr>
        <w:t xml:space="preserve">για ποσό </w:t>
      </w:r>
      <w:r w:rsidR="00EB339A" w:rsidRPr="00FC6815">
        <w:rPr>
          <w:rFonts w:ascii="Arial Narrow" w:hAnsi="Arial Narrow"/>
          <w:sz w:val="20"/>
        </w:rPr>
        <w:t>3</w:t>
      </w:r>
      <w:r w:rsidR="00373F79" w:rsidRPr="00FC6815">
        <w:rPr>
          <w:rFonts w:ascii="Arial Narrow" w:hAnsi="Arial Narrow"/>
          <w:sz w:val="20"/>
        </w:rPr>
        <w:t>6.000</w:t>
      </w:r>
      <w:r w:rsidR="008E26CE" w:rsidRPr="00FC6815">
        <w:rPr>
          <w:rFonts w:ascii="Arial Narrow" w:hAnsi="Arial Narrow"/>
          <w:sz w:val="20"/>
        </w:rPr>
        <w:t xml:space="preserve"> Ευρώ</w:t>
      </w:r>
      <w:r w:rsidR="00373F79">
        <w:rPr>
          <w:sz w:val="20"/>
        </w:rPr>
        <w:t xml:space="preserve"> </w:t>
      </w:r>
      <w:r w:rsidR="009717B5" w:rsidRPr="00281C58">
        <w:rPr>
          <w:rFonts w:ascii="Arial Narrow" w:hAnsi="Arial Narrow"/>
          <w:sz w:val="20"/>
        </w:rPr>
        <w:t xml:space="preserve"> </w:t>
      </w:r>
      <w:r w:rsidRPr="00281C58">
        <w:rPr>
          <w:rFonts w:ascii="Arial Narrow" w:hAnsi="Arial Narrow"/>
          <w:sz w:val="20"/>
        </w:rPr>
        <w:t>και υπόκειται στις κρατήσεις</w:t>
      </w:r>
      <w:r w:rsidRPr="00281C58">
        <w:rPr>
          <w:rStyle w:val="a4"/>
          <w:rFonts w:ascii="Arial Narrow" w:hAnsi="Arial Narrow"/>
        </w:rPr>
        <w:footnoteReference w:id="22"/>
      </w:r>
      <w:r w:rsidRPr="00281C58">
        <w:rPr>
          <w:rFonts w:ascii="Arial Narrow" w:hAnsi="Arial Narrow"/>
          <w:sz w:val="20"/>
        </w:rPr>
        <w:t xml:space="preserve"> που προβλέπονται για τα έργα αυτά, περιλαμβανομένης και της κράτησης 6‰ του άρθρου 27 παρ. 34-37 του Ν. 2166/93 (Φ.Ε.Κ. 137 Α’ /24-8-93). καθώς και της κράτησης ύψους 0,10% </w:t>
      </w:r>
      <w:r w:rsidRPr="00281C58">
        <w:rPr>
          <w:rFonts w:ascii="Arial Narrow" w:hAnsi="Arial Narrow"/>
          <w:sz w:val="20"/>
        </w:rPr>
        <w:lastRenderedPageBreak/>
        <w:t>υπέρ των λειτουργικών αναγκών της Ενιαίας Ανεξάρτητης Αρχής Δημοσίων Συμβάσεων, σύμφωνα με το αρ. 4 Ν. 4013/2011,</w:t>
      </w:r>
      <w:r w:rsidR="00071729" w:rsidRPr="00281C58">
        <w:rPr>
          <w:rFonts w:ascii="Arial Narrow" w:hAnsi="Arial Narrow"/>
          <w:sz w:val="20"/>
        </w:rPr>
        <w:t xml:space="preserve"> </w:t>
      </w:r>
      <w:r w:rsidRPr="00281C58">
        <w:rPr>
          <w:rFonts w:ascii="Arial Narrow" w:hAnsi="Arial Narrow"/>
          <w:sz w:val="20"/>
        </w:rPr>
        <w:t>ως ισχύει σήμερα.</w:t>
      </w:r>
    </w:p>
    <w:p w:rsidR="007B75AC" w:rsidRPr="00281C58" w:rsidRDefault="007B75AC">
      <w:pPr>
        <w:pStyle w:val="para-1"/>
        <w:tabs>
          <w:tab w:val="clear" w:pos="1021"/>
        </w:tabs>
        <w:ind w:left="1134" w:hanging="1134"/>
        <w:rPr>
          <w:rFonts w:ascii="Arial Narrow" w:hAnsi="Arial Narrow"/>
          <w:sz w:val="18"/>
        </w:rPr>
      </w:pPr>
    </w:p>
    <w:p w:rsidR="007B75AC" w:rsidRPr="00281C58" w:rsidRDefault="007B75AC">
      <w:pPr>
        <w:pStyle w:val="para-1"/>
        <w:tabs>
          <w:tab w:val="clear" w:pos="1021"/>
        </w:tabs>
        <w:ind w:left="1134" w:hanging="1134"/>
        <w:rPr>
          <w:rFonts w:ascii="Arial Narrow" w:hAnsi="Arial Narrow"/>
          <w:sz w:val="18"/>
        </w:rPr>
      </w:pPr>
      <w:r w:rsidRPr="00281C58">
        <w:rPr>
          <w:rFonts w:ascii="Arial Narrow" w:hAnsi="Arial Narrow"/>
          <w:b/>
          <w:sz w:val="20"/>
        </w:rPr>
        <w:t>8.2</w:t>
      </w:r>
      <w:r w:rsidRPr="00281C58">
        <w:rPr>
          <w:rFonts w:ascii="Arial Narrow" w:hAnsi="Arial Narrow"/>
          <w:sz w:val="20"/>
        </w:rPr>
        <w:tab/>
        <w:t xml:space="preserve">Τα γενικά έξοδα, όφελος κλπ. του Αναδόχου και οι επιβαρύνσεις από φόρους, δασμούς </w:t>
      </w:r>
      <w:proofErr w:type="spellStart"/>
      <w:r w:rsidRPr="00281C58">
        <w:rPr>
          <w:rFonts w:ascii="Arial Narrow" w:hAnsi="Arial Narrow"/>
          <w:sz w:val="20"/>
        </w:rPr>
        <w:t>κ.λ.π</w:t>
      </w:r>
      <w:proofErr w:type="spellEnd"/>
      <w:r w:rsidRPr="00281C58">
        <w:rPr>
          <w:rFonts w:ascii="Arial Narrow" w:hAnsi="Arial Narrow"/>
          <w:sz w:val="20"/>
        </w:rPr>
        <w:t>. καθορίζονται στο αντίστοιχο άρθρο της Ε.Σ.Υ. Ο Φ.Π.Α. βαρύνει τον Κύριο του Έργου.</w:t>
      </w:r>
    </w:p>
    <w:p w:rsidR="007B75AC" w:rsidRPr="00281C58" w:rsidRDefault="007B75AC">
      <w:pPr>
        <w:pStyle w:val="para-1"/>
        <w:tabs>
          <w:tab w:val="clear" w:pos="1021"/>
        </w:tabs>
        <w:ind w:left="1134" w:hanging="1134"/>
        <w:rPr>
          <w:rFonts w:ascii="Arial Narrow" w:hAnsi="Arial Narrow"/>
          <w:sz w:val="18"/>
        </w:rPr>
      </w:pPr>
    </w:p>
    <w:p w:rsidR="007B75AC" w:rsidRPr="00281C58" w:rsidRDefault="007B75AC">
      <w:pPr>
        <w:pStyle w:val="para-1"/>
        <w:numPr>
          <w:ilvl w:val="1"/>
          <w:numId w:val="20"/>
        </w:numPr>
        <w:tabs>
          <w:tab w:val="clear" w:pos="1021"/>
        </w:tabs>
        <w:rPr>
          <w:rFonts w:ascii="Arial Narrow" w:hAnsi="Arial Narrow"/>
          <w:sz w:val="18"/>
        </w:rPr>
      </w:pPr>
      <w:r w:rsidRPr="00281C58">
        <w:rPr>
          <w:rFonts w:ascii="Arial Narrow" w:hAnsi="Arial Narrow"/>
          <w:sz w:val="20"/>
        </w:rPr>
        <w:t xml:space="preserve">Οι πληρωμές θα γίνονται σύμφωνα με το άρθρο 53 του ΚΔΕ και (ενδεχομένως) το αντίστοιχο άρθρο της Ε.Σ.Υ. Η πληρωμή του εργολαβικού τιμήματος θα γίνεται σε </w:t>
      </w:r>
      <w:r w:rsidRPr="00281C58">
        <w:rPr>
          <w:rFonts w:ascii="Arial Narrow" w:hAnsi="Arial Narrow"/>
          <w:sz w:val="20"/>
          <w:lang w:val="en-US"/>
        </w:rPr>
        <w:t>E</w:t>
      </w:r>
      <w:r w:rsidRPr="00281C58">
        <w:rPr>
          <w:rFonts w:ascii="Arial Narrow" w:hAnsi="Arial Narrow"/>
          <w:sz w:val="20"/>
        </w:rPr>
        <w:t>ΥΡΩ.</w:t>
      </w:r>
    </w:p>
    <w:p w:rsidR="005E5424" w:rsidRPr="00281C58" w:rsidRDefault="005E5424">
      <w:pPr>
        <w:pStyle w:val="1"/>
        <w:rPr>
          <w:rFonts w:ascii="Arial Narrow" w:hAnsi="Arial Narrow"/>
          <w:sz w:val="16"/>
        </w:rPr>
      </w:pPr>
    </w:p>
    <w:p w:rsidR="007B75AC" w:rsidRPr="00281C58" w:rsidRDefault="007B75AC">
      <w:pPr>
        <w:pStyle w:val="1"/>
        <w:rPr>
          <w:rFonts w:ascii="Arial Narrow" w:hAnsi="Arial Narrow"/>
          <w:sz w:val="16"/>
        </w:rPr>
      </w:pPr>
      <w:r w:rsidRPr="00281C58">
        <w:rPr>
          <w:rFonts w:ascii="Arial Narrow" w:hAnsi="Arial Narrow"/>
        </w:rPr>
        <w:t>Άρθρο 9:</w:t>
      </w:r>
      <w:r w:rsidRPr="00281C58">
        <w:rPr>
          <w:rFonts w:ascii="Arial Narrow" w:hAnsi="Arial Narrow"/>
        </w:rPr>
        <w:tab/>
        <w:t>Παροχή διευκρινίσεων για τον διαγωνισμό</w:t>
      </w:r>
    </w:p>
    <w:p w:rsidR="007B75AC" w:rsidRPr="00281C58" w:rsidRDefault="007B75AC">
      <w:pPr>
        <w:ind w:firstLine="1134"/>
        <w:jc w:val="both"/>
        <w:rPr>
          <w:rFonts w:ascii="Arial Narrow" w:hAnsi="Arial Narrow" w:cs="Arial"/>
          <w:sz w:val="16"/>
        </w:rPr>
      </w:pPr>
    </w:p>
    <w:p w:rsidR="007B75AC" w:rsidRPr="00281C58" w:rsidRDefault="007B75AC">
      <w:pPr>
        <w:ind w:left="1100" w:hanging="1100"/>
        <w:jc w:val="both"/>
        <w:rPr>
          <w:rFonts w:ascii="Arial Narrow" w:hAnsi="Arial Narrow" w:cs="Arial"/>
        </w:rPr>
      </w:pPr>
      <w:r w:rsidRPr="00281C58">
        <w:rPr>
          <w:rFonts w:ascii="Arial Narrow" w:hAnsi="Arial Narrow" w:cs="Arial"/>
        </w:rPr>
        <w:tab/>
        <w:t xml:space="preserve">Εφόσον ζητηθούν εγκαίρως συμπληρωματικές πληροφορίες, διευκρινίσεις </w:t>
      </w:r>
      <w:proofErr w:type="spellStart"/>
      <w:r w:rsidRPr="00281C58">
        <w:rPr>
          <w:rFonts w:ascii="Arial Narrow" w:hAnsi="Arial Narrow" w:cs="Arial"/>
        </w:rPr>
        <w:t>κ.λ.π</w:t>
      </w:r>
      <w:proofErr w:type="spellEnd"/>
      <w:r w:rsidRPr="00281C58">
        <w:rPr>
          <w:rFonts w:ascii="Arial Narrow" w:hAnsi="Arial Narrow" w:cs="Arial"/>
        </w:rPr>
        <w:t>. για τον διαγωνισμό, αυτές θα παρέχονται από την αρχή που τον διεξάγει, το αργότερο τρεις εργάσιμες ημέρες πριν από την ημερομηνία λήξης υποβολής των προσφορών</w:t>
      </w:r>
    </w:p>
    <w:p w:rsidR="007B75AC" w:rsidRPr="00281C58" w:rsidRDefault="007B75AC">
      <w:pPr>
        <w:ind w:left="1100" w:hanging="1100"/>
        <w:jc w:val="both"/>
        <w:rPr>
          <w:rFonts w:ascii="Arial Narrow" w:hAnsi="Arial Narrow" w:cs="Arial"/>
        </w:rPr>
      </w:pPr>
    </w:p>
    <w:p w:rsidR="007B75AC" w:rsidRPr="00281C58" w:rsidRDefault="007B75AC">
      <w:pPr>
        <w:pStyle w:val="1"/>
        <w:rPr>
          <w:rFonts w:ascii="Arial Narrow" w:hAnsi="Arial Narrow"/>
        </w:rPr>
      </w:pPr>
      <w:r w:rsidRPr="00281C58">
        <w:rPr>
          <w:rFonts w:ascii="Arial Narrow" w:hAnsi="Arial Narrow"/>
        </w:rPr>
        <w:t>Άρθρο 10:</w:t>
      </w:r>
      <w:r w:rsidRPr="00281C58">
        <w:rPr>
          <w:rFonts w:ascii="Arial Narrow" w:hAnsi="Arial Narrow"/>
        </w:rPr>
        <w:tab/>
        <w:t>Τεκμήριο από τη συμμετοχή στον διαγωνισμό</w:t>
      </w:r>
    </w:p>
    <w:p w:rsidR="007B75AC" w:rsidRPr="00281C58" w:rsidRDefault="007B75AC">
      <w:pPr>
        <w:jc w:val="both"/>
        <w:rPr>
          <w:rFonts w:ascii="Arial Narrow" w:hAnsi="Arial Narrow" w:cs="Arial"/>
        </w:rPr>
      </w:pPr>
    </w:p>
    <w:p w:rsidR="007B75AC" w:rsidRPr="00281C58" w:rsidRDefault="007B75AC" w:rsidP="00E6679C">
      <w:pPr>
        <w:pStyle w:val="para-1"/>
        <w:tabs>
          <w:tab w:val="clear" w:pos="1021"/>
          <w:tab w:val="clear" w:pos="1588"/>
          <w:tab w:val="left" w:pos="1134"/>
        </w:tabs>
        <w:ind w:left="1100" w:firstLine="0"/>
        <w:rPr>
          <w:rFonts w:ascii="Arial Narrow" w:hAnsi="Arial Narrow"/>
          <w:sz w:val="20"/>
        </w:rPr>
      </w:pPr>
      <w:r w:rsidRPr="00281C58">
        <w:rPr>
          <w:rFonts w:ascii="Arial Narrow" w:hAnsi="Arial Narrow"/>
          <w:sz w:val="20"/>
        </w:rPr>
        <w:t>Η υποβολή προσφοράς στον διαγωνισμό αποτελεί τεκμήριο ότι ο διαγωνιζόμενος έχει λάβει πλήρη γνώση αυτής της διακήρυξης και των λοιπών τευχών δημοπράτησης και γνωρίζει πλήρως τ</w:t>
      </w:r>
      <w:r w:rsidR="00E6679C" w:rsidRPr="00281C58">
        <w:rPr>
          <w:rFonts w:ascii="Arial Narrow" w:hAnsi="Arial Narrow"/>
          <w:sz w:val="20"/>
        </w:rPr>
        <w:t>ις συνθήκες εκτέλεσης του έργου.</w:t>
      </w:r>
      <w:r w:rsidRPr="00281C58">
        <w:rPr>
          <w:rFonts w:ascii="Arial Narrow" w:hAnsi="Arial Narrow"/>
          <w:sz w:val="20"/>
        </w:rPr>
        <w:t xml:space="preserve"> </w:t>
      </w:r>
    </w:p>
    <w:p w:rsidR="00E6679C" w:rsidRPr="00281C58" w:rsidRDefault="00E6679C" w:rsidP="00E6679C">
      <w:pPr>
        <w:pStyle w:val="para-1"/>
        <w:tabs>
          <w:tab w:val="clear" w:pos="1021"/>
          <w:tab w:val="clear" w:pos="1588"/>
          <w:tab w:val="left" w:pos="1134"/>
        </w:tabs>
        <w:ind w:left="1100" w:firstLine="0"/>
        <w:rPr>
          <w:rFonts w:ascii="Arial Narrow" w:hAnsi="Arial Narrow"/>
          <w:sz w:val="20"/>
        </w:rPr>
      </w:pPr>
    </w:p>
    <w:p w:rsidR="00E6679C" w:rsidRPr="00281C58" w:rsidRDefault="00E6679C" w:rsidP="00E6679C">
      <w:pPr>
        <w:pStyle w:val="para-1"/>
        <w:tabs>
          <w:tab w:val="clear" w:pos="1021"/>
          <w:tab w:val="clear" w:pos="1588"/>
          <w:tab w:val="left" w:pos="1134"/>
        </w:tabs>
        <w:ind w:left="1100" w:firstLine="0"/>
        <w:rPr>
          <w:rFonts w:ascii="Arial Narrow" w:hAnsi="Arial Narrow"/>
          <w:b/>
          <w:sz w:val="20"/>
        </w:rPr>
      </w:pPr>
    </w:p>
    <w:tbl>
      <w:tblPr>
        <w:tblW w:w="0" w:type="auto"/>
        <w:tblInd w:w="-65" w:type="dxa"/>
        <w:tblLayout w:type="fixed"/>
        <w:tblLook w:val="0000"/>
      </w:tblPr>
      <w:tblGrid>
        <w:gridCol w:w="10214"/>
      </w:tblGrid>
      <w:tr w:rsidR="007B75AC" w:rsidRPr="00281C58">
        <w:trPr>
          <w:trHeight w:val="317"/>
        </w:trPr>
        <w:tc>
          <w:tcPr>
            <w:tcW w:w="10214" w:type="dxa"/>
            <w:tcBorders>
              <w:top w:val="single" w:sz="8" w:space="0" w:color="000000"/>
              <w:left w:val="single" w:sz="8" w:space="0" w:color="000000"/>
              <w:bottom w:val="single" w:sz="8" w:space="0" w:color="000000"/>
              <w:right w:val="single" w:sz="8" w:space="0" w:color="000000"/>
            </w:tcBorders>
            <w:shd w:val="clear" w:color="auto" w:fill="auto"/>
          </w:tcPr>
          <w:p w:rsidR="007B75AC" w:rsidRPr="00281C58" w:rsidRDefault="007B75AC">
            <w:pPr>
              <w:pStyle w:val="6"/>
              <w:rPr>
                <w:rFonts w:ascii="Arial Narrow" w:hAnsi="Arial Narrow"/>
              </w:rPr>
            </w:pPr>
            <w:r w:rsidRPr="00281C58">
              <w:rPr>
                <w:rFonts w:ascii="Arial Narrow" w:hAnsi="Arial Narrow" w:cs="Arial"/>
              </w:rPr>
              <w:t>ΚΕΦΑΛΑΙΟ Β΄</w:t>
            </w:r>
          </w:p>
        </w:tc>
      </w:tr>
    </w:tbl>
    <w:p w:rsidR="007B75AC" w:rsidRPr="00281C58" w:rsidRDefault="007B75AC">
      <w:pPr>
        <w:jc w:val="center"/>
        <w:rPr>
          <w:rFonts w:ascii="Arial Narrow" w:hAnsi="Arial Narrow" w:cs="Arial"/>
          <w:sz w:val="22"/>
        </w:rPr>
      </w:pPr>
    </w:p>
    <w:p w:rsidR="007B75AC" w:rsidRPr="00281C58" w:rsidRDefault="007B75AC">
      <w:pPr>
        <w:pStyle w:val="1"/>
        <w:ind w:left="1100" w:hanging="1100"/>
        <w:rPr>
          <w:rFonts w:ascii="Arial Narrow" w:hAnsi="Arial Narrow"/>
          <w:sz w:val="10"/>
          <w:u w:val="single"/>
        </w:rPr>
      </w:pPr>
      <w:r w:rsidRPr="00281C58">
        <w:rPr>
          <w:rFonts w:ascii="Arial Narrow" w:hAnsi="Arial Narrow"/>
        </w:rPr>
        <w:t>Άρθρο 11:</w:t>
      </w:r>
      <w:r w:rsidRPr="00281C58">
        <w:rPr>
          <w:rFonts w:ascii="Arial Narrow" w:hAnsi="Arial Narrow"/>
        </w:rPr>
        <w:tab/>
        <w:t>Τίτλος, προϋπολογισμός, τόπος, περιγραφή και ουσιώδη χαρακτηριστικά του έργου</w:t>
      </w:r>
    </w:p>
    <w:p w:rsidR="007B75AC" w:rsidRPr="00281C58" w:rsidRDefault="007B75AC">
      <w:pPr>
        <w:pStyle w:val="para-2"/>
        <w:tabs>
          <w:tab w:val="clear" w:pos="1021"/>
          <w:tab w:val="left" w:pos="1134"/>
        </w:tabs>
        <w:ind w:left="1134" w:hanging="1134"/>
        <w:rPr>
          <w:rFonts w:ascii="Arial Narrow" w:hAnsi="Arial Narrow"/>
          <w:b/>
          <w:sz w:val="10"/>
          <w:u w:val="single"/>
        </w:rPr>
      </w:pPr>
    </w:p>
    <w:p w:rsidR="007B75AC" w:rsidRPr="00281C58" w:rsidRDefault="007B75AC">
      <w:pPr>
        <w:numPr>
          <w:ilvl w:val="1"/>
          <w:numId w:val="8"/>
        </w:numPr>
        <w:tabs>
          <w:tab w:val="left" w:pos="-2800"/>
          <w:tab w:val="left" w:pos="1100"/>
        </w:tabs>
        <w:ind w:left="1100" w:hanging="1100"/>
        <w:rPr>
          <w:rFonts w:ascii="Arial Narrow" w:hAnsi="Arial Narrow" w:cs="Arial"/>
          <w:b/>
          <w:sz w:val="10"/>
        </w:rPr>
      </w:pPr>
      <w:r w:rsidRPr="00281C58">
        <w:rPr>
          <w:rFonts w:ascii="Arial Narrow" w:hAnsi="Arial Narrow" w:cs="Arial"/>
          <w:b/>
        </w:rPr>
        <w:t>Τίτλος του έργου</w:t>
      </w:r>
    </w:p>
    <w:p w:rsidR="007B75AC" w:rsidRPr="00281C58" w:rsidRDefault="007B75AC">
      <w:pPr>
        <w:tabs>
          <w:tab w:val="left" w:pos="1100"/>
          <w:tab w:val="left" w:pos="1134"/>
        </w:tabs>
        <w:ind w:left="1100" w:hanging="1100"/>
        <w:rPr>
          <w:rFonts w:ascii="Arial Narrow" w:hAnsi="Arial Narrow" w:cs="Arial"/>
          <w:b/>
          <w:sz w:val="10"/>
        </w:rPr>
      </w:pPr>
    </w:p>
    <w:p w:rsidR="007B75AC" w:rsidRPr="00281C58" w:rsidRDefault="007B75AC">
      <w:pPr>
        <w:tabs>
          <w:tab w:val="left" w:pos="1100"/>
        </w:tabs>
        <w:ind w:left="1100" w:hanging="1100"/>
        <w:jc w:val="both"/>
        <w:rPr>
          <w:rFonts w:ascii="Arial Narrow" w:hAnsi="Arial Narrow" w:cs="Arial"/>
        </w:rPr>
      </w:pPr>
      <w:r w:rsidRPr="00281C58">
        <w:rPr>
          <w:rFonts w:ascii="Arial Narrow" w:hAnsi="Arial Narrow" w:cs="Arial"/>
        </w:rPr>
        <w:tab/>
        <w:t xml:space="preserve">Ο τίτλος του έργου είναι: </w:t>
      </w:r>
    </w:p>
    <w:p w:rsidR="00810420" w:rsidRPr="00281C58" w:rsidRDefault="00810420">
      <w:pPr>
        <w:tabs>
          <w:tab w:val="left" w:pos="1100"/>
        </w:tabs>
        <w:ind w:left="1100" w:hanging="1100"/>
        <w:jc w:val="both"/>
        <w:rPr>
          <w:rFonts w:ascii="Arial Narrow" w:hAnsi="Arial Narrow" w:cs="Arial"/>
          <w:b/>
        </w:rPr>
      </w:pPr>
    </w:p>
    <w:p w:rsidR="007B75AC" w:rsidRPr="00281C58" w:rsidRDefault="007B75AC">
      <w:pPr>
        <w:tabs>
          <w:tab w:val="left" w:pos="1100"/>
        </w:tabs>
        <w:ind w:left="1100" w:hanging="1100"/>
        <w:jc w:val="both"/>
        <w:rPr>
          <w:rFonts w:ascii="Arial Narrow" w:hAnsi="Arial Narrow" w:cs="Arial"/>
          <w:b/>
        </w:rPr>
      </w:pPr>
      <w:r w:rsidRPr="00281C58">
        <w:rPr>
          <w:rFonts w:ascii="Arial Narrow" w:hAnsi="Arial Narrow" w:cs="Arial"/>
          <w:b/>
        </w:rPr>
        <w:tab/>
        <w:t>«</w:t>
      </w:r>
      <w:r w:rsidR="00F24C31">
        <w:rPr>
          <w:rFonts w:ascii="Arial Narrow" w:hAnsi="Arial Narrow" w:cs="Arial"/>
          <w:b/>
        </w:rPr>
        <w:t>Ασφαλτοστρώσεις οδών Τ.Κ. Δήμου Ζίτσας</w:t>
      </w:r>
      <w:r w:rsidRPr="00281C58">
        <w:rPr>
          <w:rFonts w:ascii="Arial Narrow" w:hAnsi="Arial Narrow" w:cs="Arial"/>
          <w:b/>
        </w:rPr>
        <w:t>».</w:t>
      </w:r>
    </w:p>
    <w:p w:rsidR="007B75AC" w:rsidRPr="00281C58" w:rsidRDefault="007B75AC">
      <w:pPr>
        <w:tabs>
          <w:tab w:val="left" w:pos="1100"/>
          <w:tab w:val="left" w:pos="1134"/>
        </w:tabs>
        <w:ind w:left="1100" w:hanging="1100"/>
        <w:rPr>
          <w:rFonts w:ascii="Arial Narrow" w:hAnsi="Arial Narrow" w:cs="Arial"/>
          <w:b/>
        </w:rPr>
      </w:pPr>
      <w:r w:rsidRPr="00281C58">
        <w:rPr>
          <w:rFonts w:ascii="Arial Narrow" w:hAnsi="Arial Narrow" w:cs="Arial"/>
          <w:b/>
        </w:rPr>
        <w:tab/>
      </w:r>
    </w:p>
    <w:p w:rsidR="007B75AC" w:rsidRPr="00281C58" w:rsidRDefault="007B75AC">
      <w:pPr>
        <w:numPr>
          <w:ilvl w:val="1"/>
          <w:numId w:val="8"/>
        </w:numPr>
        <w:tabs>
          <w:tab w:val="left" w:pos="-2800"/>
          <w:tab w:val="left" w:pos="1100"/>
        </w:tabs>
        <w:ind w:left="1100" w:hanging="1100"/>
        <w:rPr>
          <w:rFonts w:ascii="Arial Narrow" w:hAnsi="Arial Narrow" w:cs="Arial"/>
          <w:b/>
          <w:sz w:val="10"/>
        </w:rPr>
      </w:pPr>
      <w:r w:rsidRPr="00281C58">
        <w:rPr>
          <w:rFonts w:ascii="Arial Narrow" w:hAnsi="Arial Narrow" w:cs="Arial"/>
          <w:b/>
        </w:rPr>
        <w:t>Προϋπολογισμός του έργου</w:t>
      </w:r>
    </w:p>
    <w:p w:rsidR="007B75AC" w:rsidRPr="00281C58" w:rsidRDefault="007B75AC">
      <w:pPr>
        <w:tabs>
          <w:tab w:val="left" w:pos="1100"/>
          <w:tab w:val="left" w:pos="1134"/>
        </w:tabs>
        <w:ind w:left="1100" w:hanging="1100"/>
        <w:rPr>
          <w:rFonts w:ascii="Arial Narrow" w:hAnsi="Arial Narrow" w:cs="Arial"/>
          <w:b/>
          <w:sz w:val="10"/>
        </w:rPr>
      </w:pPr>
    </w:p>
    <w:p w:rsidR="007B75AC" w:rsidRPr="00281C58" w:rsidRDefault="007B75AC">
      <w:pPr>
        <w:tabs>
          <w:tab w:val="left" w:pos="1100"/>
        </w:tabs>
        <w:ind w:left="1100"/>
        <w:jc w:val="both"/>
        <w:rPr>
          <w:rFonts w:ascii="Arial Narrow" w:hAnsi="Arial Narrow" w:cs="Arial"/>
        </w:rPr>
      </w:pPr>
      <w:r w:rsidRPr="00281C58">
        <w:rPr>
          <w:rFonts w:ascii="Arial Narrow" w:hAnsi="Arial Narrow" w:cs="Arial"/>
        </w:rPr>
        <w:t xml:space="preserve">Ο συνολικός προϋπολογισμός Μελέτης / Υπηρεσίας του έργου ανέρχεται σε </w:t>
      </w:r>
      <w:r w:rsidR="00050F95">
        <w:rPr>
          <w:rFonts w:ascii="Arial Narrow" w:hAnsi="Arial Narrow" w:cs="Arial"/>
          <w:b/>
        </w:rPr>
        <w:t>36</w:t>
      </w:r>
      <w:r w:rsidR="00E805CF" w:rsidRPr="007B0C92">
        <w:rPr>
          <w:rFonts w:ascii="Arial Narrow" w:hAnsi="Arial Narrow" w:cs="Arial"/>
          <w:b/>
        </w:rPr>
        <w:t>.</w:t>
      </w:r>
      <w:r w:rsidR="00CE225A" w:rsidRPr="007B0C92">
        <w:rPr>
          <w:rFonts w:ascii="Arial Narrow" w:hAnsi="Arial Narrow" w:cs="Arial"/>
          <w:b/>
        </w:rPr>
        <w:t>0</w:t>
      </w:r>
      <w:r w:rsidR="00E805CF" w:rsidRPr="007B0C92">
        <w:rPr>
          <w:rFonts w:ascii="Arial Narrow" w:hAnsi="Arial Narrow" w:cs="Arial"/>
          <w:b/>
        </w:rPr>
        <w:t>00</w:t>
      </w:r>
      <w:r w:rsidR="00810420" w:rsidRPr="007B0C92">
        <w:rPr>
          <w:rFonts w:ascii="Arial Narrow" w:hAnsi="Arial Narrow" w:cs="Arial"/>
          <w:b/>
        </w:rPr>
        <w:t>,00</w:t>
      </w:r>
      <w:r w:rsidRPr="007B0C92">
        <w:rPr>
          <w:rFonts w:ascii="Arial Narrow" w:hAnsi="Arial Narrow" w:cs="Arial"/>
          <w:b/>
        </w:rPr>
        <w:t xml:space="preserve"> Ευρώ</w:t>
      </w:r>
      <w:r w:rsidRPr="00281C58">
        <w:rPr>
          <w:rFonts w:ascii="Arial Narrow" w:hAnsi="Arial Narrow" w:cs="Arial"/>
        </w:rPr>
        <w:t xml:space="preserve"> και αναλύεται σε </w:t>
      </w:r>
      <w:r w:rsidRPr="00281C58">
        <w:rPr>
          <w:rStyle w:val="a4"/>
          <w:rFonts w:ascii="Arial Narrow" w:hAnsi="Arial Narrow" w:cs="Arial"/>
        </w:rPr>
        <w:footnoteReference w:id="23"/>
      </w:r>
      <w:r w:rsidRPr="00281C58">
        <w:rPr>
          <w:rFonts w:ascii="Arial Narrow" w:hAnsi="Arial Narrow" w:cs="Arial"/>
        </w:rPr>
        <w:t>:</w:t>
      </w:r>
    </w:p>
    <w:p w:rsidR="007B75AC" w:rsidRPr="00281C58" w:rsidRDefault="007B75AC">
      <w:pPr>
        <w:tabs>
          <w:tab w:val="left" w:pos="1100"/>
        </w:tabs>
        <w:ind w:left="1100"/>
        <w:jc w:val="both"/>
        <w:rPr>
          <w:rFonts w:ascii="Arial Narrow" w:hAnsi="Arial Narrow" w:cs="Arial"/>
        </w:rPr>
      </w:pPr>
      <w:r w:rsidRPr="00281C58">
        <w:rPr>
          <w:rFonts w:ascii="Arial Narrow" w:hAnsi="Arial Narrow" w:cs="Arial"/>
        </w:rPr>
        <w:t>Δαπάνη Εργασιών</w:t>
      </w:r>
      <w:r w:rsidR="00810420" w:rsidRPr="00281C58">
        <w:rPr>
          <w:rFonts w:ascii="Arial Narrow" w:hAnsi="Arial Narrow" w:cs="Arial"/>
        </w:rPr>
        <w:t xml:space="preserve"> : </w:t>
      </w:r>
      <w:r w:rsidR="00050F95">
        <w:rPr>
          <w:rFonts w:ascii="Arial Narrow" w:hAnsi="Arial Narrow" w:cs="Arial"/>
          <w:b/>
        </w:rPr>
        <w:t>21</w:t>
      </w:r>
      <w:r w:rsidR="00C831AF" w:rsidRPr="00CE225A">
        <w:rPr>
          <w:rFonts w:ascii="Arial Narrow" w:hAnsi="Arial Narrow" w:cs="Arial"/>
          <w:b/>
        </w:rPr>
        <w:t>.</w:t>
      </w:r>
      <w:r w:rsidR="00050F95">
        <w:rPr>
          <w:rFonts w:ascii="Arial Narrow" w:hAnsi="Arial Narrow" w:cs="Arial"/>
          <w:b/>
        </w:rPr>
        <w:t>315</w:t>
      </w:r>
      <w:r w:rsidR="00C831AF" w:rsidRPr="00CE225A">
        <w:rPr>
          <w:rFonts w:ascii="Arial Narrow" w:hAnsi="Arial Narrow" w:cs="Arial"/>
          <w:b/>
        </w:rPr>
        <w:t>,</w:t>
      </w:r>
      <w:r w:rsidR="00050F95">
        <w:rPr>
          <w:rFonts w:ascii="Arial Narrow" w:hAnsi="Arial Narrow" w:cs="Arial"/>
          <w:b/>
        </w:rPr>
        <w:t>90</w:t>
      </w:r>
      <w:r w:rsidR="00C831AF" w:rsidRPr="00281C58">
        <w:rPr>
          <w:rFonts w:ascii="Arial Narrow" w:hAnsi="Arial Narrow" w:cs="Arial"/>
        </w:rPr>
        <w:t xml:space="preserve">  </w:t>
      </w:r>
      <w:r w:rsidR="00810420" w:rsidRPr="00281C58">
        <w:rPr>
          <w:rFonts w:ascii="Arial Narrow" w:hAnsi="Arial Narrow" w:cs="Arial"/>
        </w:rPr>
        <w:t>€</w:t>
      </w:r>
    </w:p>
    <w:p w:rsidR="007B75AC" w:rsidRPr="00281C58" w:rsidRDefault="007B75AC">
      <w:pPr>
        <w:tabs>
          <w:tab w:val="left" w:pos="1100"/>
        </w:tabs>
        <w:ind w:left="1100"/>
        <w:jc w:val="both"/>
        <w:rPr>
          <w:rFonts w:ascii="Arial Narrow" w:hAnsi="Arial Narrow" w:cs="Arial"/>
        </w:rPr>
      </w:pPr>
      <w:r w:rsidRPr="00281C58">
        <w:rPr>
          <w:rFonts w:ascii="Arial Narrow" w:hAnsi="Arial Narrow" w:cs="Arial"/>
        </w:rPr>
        <w:t>Γενικά έξοδα και Όφελος εργολάβου (Γ.Ε.+Ο.Ε.)</w:t>
      </w:r>
      <w:r w:rsidR="00810420" w:rsidRPr="00281C58">
        <w:rPr>
          <w:rFonts w:ascii="Arial Narrow" w:hAnsi="Arial Narrow" w:cs="Arial"/>
        </w:rPr>
        <w:t xml:space="preserve">: </w:t>
      </w:r>
      <w:r w:rsidR="00050F95">
        <w:rPr>
          <w:rFonts w:ascii="Arial Narrow" w:hAnsi="Arial Narrow" w:cs="Arial"/>
          <w:b/>
        </w:rPr>
        <w:t>3.836,86</w:t>
      </w:r>
      <w:r w:rsidR="00C831AF" w:rsidRPr="00281C58">
        <w:rPr>
          <w:rFonts w:ascii="Arial Narrow" w:hAnsi="Arial Narrow" w:cs="Arial"/>
          <w:b/>
        </w:rPr>
        <w:t xml:space="preserve"> </w:t>
      </w:r>
      <w:r w:rsidR="00810420" w:rsidRPr="00281C58">
        <w:rPr>
          <w:rFonts w:ascii="Arial Narrow" w:hAnsi="Arial Narrow" w:cs="Arial"/>
          <w:b/>
        </w:rPr>
        <w:t>€</w:t>
      </w:r>
    </w:p>
    <w:p w:rsidR="00810420" w:rsidRPr="00281C58" w:rsidRDefault="007B75AC">
      <w:pPr>
        <w:tabs>
          <w:tab w:val="left" w:pos="1100"/>
        </w:tabs>
        <w:ind w:left="1100"/>
        <w:jc w:val="both"/>
        <w:rPr>
          <w:rFonts w:ascii="Arial Narrow" w:hAnsi="Arial Narrow" w:cs="Arial"/>
        </w:rPr>
      </w:pPr>
      <w:r w:rsidRPr="00281C58">
        <w:rPr>
          <w:rFonts w:ascii="Arial Narrow" w:hAnsi="Arial Narrow" w:cs="Arial"/>
        </w:rPr>
        <w:t>Απρόβλεπτα</w:t>
      </w:r>
      <w:r w:rsidRPr="00281C58">
        <w:rPr>
          <w:rStyle w:val="a4"/>
          <w:rFonts w:ascii="Arial Narrow" w:hAnsi="Arial Narrow" w:cs="Arial"/>
        </w:rPr>
        <w:footnoteReference w:id="24"/>
      </w:r>
      <w:r w:rsidRPr="00281C58">
        <w:rPr>
          <w:rFonts w:ascii="Arial Narrow" w:hAnsi="Arial Narrow" w:cs="Arial"/>
        </w:rPr>
        <w:t xml:space="preserve"> ( ποσοστού 15% επί της δαπάνης εργασιών και του κονδυλίου Γ.Ε.+ Ο.Ε.) </w:t>
      </w:r>
      <w:r w:rsidR="00810420" w:rsidRPr="00281C58">
        <w:rPr>
          <w:rFonts w:ascii="Arial Narrow" w:hAnsi="Arial Narrow" w:cs="Arial"/>
        </w:rPr>
        <w:t>:</w:t>
      </w:r>
      <w:r w:rsidR="00C831AF" w:rsidRPr="00281C58">
        <w:rPr>
          <w:rFonts w:ascii="Arial Narrow" w:hAnsi="Arial Narrow" w:cs="Arial"/>
          <w:b/>
        </w:rPr>
        <w:t xml:space="preserve"> </w:t>
      </w:r>
      <w:r w:rsidR="00050F95">
        <w:rPr>
          <w:rFonts w:ascii="Arial Narrow" w:hAnsi="Arial Narrow" w:cs="Arial"/>
          <w:b/>
        </w:rPr>
        <w:t>3.772,91</w:t>
      </w:r>
      <w:r w:rsidR="00C831AF" w:rsidRPr="00281C58">
        <w:rPr>
          <w:rFonts w:ascii="Arial Narrow" w:hAnsi="Arial Narrow" w:cs="Arial"/>
          <w:b/>
        </w:rPr>
        <w:t xml:space="preserve"> </w:t>
      </w:r>
      <w:r w:rsidR="00810420" w:rsidRPr="00281C58">
        <w:rPr>
          <w:rFonts w:ascii="Arial Narrow" w:hAnsi="Arial Narrow" w:cs="Arial"/>
          <w:b/>
        </w:rPr>
        <w:t>€</w:t>
      </w:r>
    </w:p>
    <w:p w:rsidR="007B75AC" w:rsidRPr="00281C58" w:rsidRDefault="00810420" w:rsidP="00810420">
      <w:pPr>
        <w:tabs>
          <w:tab w:val="left" w:pos="1100"/>
        </w:tabs>
        <w:jc w:val="both"/>
        <w:rPr>
          <w:rFonts w:ascii="Arial Narrow" w:hAnsi="Arial Narrow" w:cs="Arial"/>
        </w:rPr>
      </w:pPr>
      <w:r w:rsidRPr="00281C58">
        <w:rPr>
          <w:rFonts w:ascii="Arial Narrow" w:hAnsi="Arial Narrow" w:cs="Arial"/>
        </w:rPr>
        <w:t xml:space="preserve">                    </w:t>
      </w:r>
      <w:r w:rsidR="007B75AC" w:rsidRPr="00281C58">
        <w:rPr>
          <w:rFonts w:ascii="Arial Narrow" w:hAnsi="Arial Narrow" w:cs="Arial"/>
        </w:rPr>
        <w:t>Αναθεώρηση</w:t>
      </w:r>
      <w:r w:rsidRPr="00281C58">
        <w:rPr>
          <w:rFonts w:ascii="Arial Narrow" w:hAnsi="Arial Narrow" w:cs="Arial"/>
        </w:rPr>
        <w:t xml:space="preserve"> : </w:t>
      </w:r>
      <w:r w:rsidR="00050F95">
        <w:rPr>
          <w:rFonts w:ascii="Arial Narrow" w:hAnsi="Arial Narrow" w:cs="Arial"/>
          <w:b/>
        </w:rPr>
        <w:t>106,59</w:t>
      </w:r>
      <w:r w:rsidR="00C831AF" w:rsidRPr="00281C58">
        <w:rPr>
          <w:rFonts w:ascii="Arial Narrow" w:hAnsi="Arial Narrow" w:cs="Arial"/>
          <w:b/>
        </w:rPr>
        <w:t xml:space="preserve"> </w:t>
      </w:r>
      <w:r w:rsidRPr="00281C58">
        <w:rPr>
          <w:rFonts w:ascii="Arial Narrow" w:hAnsi="Arial Narrow" w:cs="Arial"/>
          <w:b/>
        </w:rPr>
        <w:t>€</w:t>
      </w:r>
    </w:p>
    <w:p w:rsidR="007B75AC" w:rsidRPr="00281C58" w:rsidRDefault="007B75AC">
      <w:pPr>
        <w:tabs>
          <w:tab w:val="left" w:pos="1100"/>
        </w:tabs>
        <w:ind w:left="1100"/>
        <w:jc w:val="both"/>
        <w:rPr>
          <w:rFonts w:ascii="Arial Narrow" w:hAnsi="Arial Narrow" w:cs="Arial"/>
          <w:b/>
          <w:i/>
        </w:rPr>
      </w:pPr>
      <w:r w:rsidRPr="00281C58">
        <w:rPr>
          <w:rFonts w:ascii="Arial Narrow" w:hAnsi="Arial Narrow" w:cs="Arial"/>
        </w:rPr>
        <w:t>Φόρος Προστιθέμενης Αξίας</w:t>
      </w:r>
      <w:r w:rsidR="00810420" w:rsidRPr="00281C58">
        <w:rPr>
          <w:rFonts w:ascii="Arial Narrow" w:hAnsi="Arial Narrow" w:cs="Arial"/>
        </w:rPr>
        <w:t xml:space="preserve"> : </w:t>
      </w:r>
      <w:r w:rsidR="001111CE">
        <w:rPr>
          <w:rFonts w:ascii="Arial Narrow" w:hAnsi="Arial Narrow" w:cs="Arial"/>
          <w:b/>
        </w:rPr>
        <w:t>6.967,74</w:t>
      </w:r>
      <w:r w:rsidR="00C831AF" w:rsidRPr="00281C58">
        <w:rPr>
          <w:rFonts w:ascii="Arial Narrow" w:hAnsi="Arial Narrow" w:cs="Arial"/>
          <w:b/>
        </w:rPr>
        <w:t xml:space="preserve"> </w:t>
      </w:r>
      <w:r w:rsidR="00810420" w:rsidRPr="00281C58">
        <w:rPr>
          <w:rFonts w:ascii="Arial Narrow" w:hAnsi="Arial Narrow" w:cs="Arial"/>
          <w:b/>
        </w:rPr>
        <w:t>€</w:t>
      </w:r>
      <w:r w:rsidR="00810420" w:rsidRPr="00281C58">
        <w:rPr>
          <w:rFonts w:ascii="Arial Narrow" w:hAnsi="Arial Narrow" w:cs="Arial"/>
        </w:rPr>
        <w:t xml:space="preserve"> </w:t>
      </w:r>
    </w:p>
    <w:p w:rsidR="007B75AC" w:rsidRPr="00281C58" w:rsidRDefault="007B75AC">
      <w:pPr>
        <w:tabs>
          <w:tab w:val="left" w:pos="1100"/>
          <w:tab w:val="left" w:pos="1134"/>
        </w:tabs>
        <w:ind w:left="1100" w:hanging="1100"/>
        <w:jc w:val="both"/>
        <w:rPr>
          <w:rFonts w:ascii="Arial Narrow" w:hAnsi="Arial Narrow" w:cs="Arial"/>
          <w:b/>
          <w:sz w:val="10"/>
        </w:rPr>
      </w:pPr>
    </w:p>
    <w:p w:rsidR="007B75AC" w:rsidRPr="00281C58" w:rsidRDefault="007B75AC">
      <w:pPr>
        <w:tabs>
          <w:tab w:val="left" w:pos="-2900"/>
        </w:tabs>
        <w:ind w:left="1100" w:hanging="1100"/>
        <w:rPr>
          <w:rFonts w:ascii="Arial Narrow" w:hAnsi="Arial Narrow"/>
          <w:sz w:val="10"/>
        </w:rPr>
      </w:pPr>
      <w:r w:rsidRPr="00281C58">
        <w:rPr>
          <w:rFonts w:ascii="Arial Narrow" w:hAnsi="Arial Narrow" w:cs="Arial"/>
          <w:b/>
        </w:rPr>
        <w:t>11.3</w:t>
      </w:r>
      <w:r w:rsidRPr="00281C58">
        <w:rPr>
          <w:rFonts w:ascii="Arial Narrow" w:hAnsi="Arial Narrow" w:cs="Arial"/>
          <w:b/>
        </w:rPr>
        <w:tab/>
        <w:t>Τόπος εκτέλεσης του έργου</w:t>
      </w:r>
      <w:r w:rsidRPr="00281C58">
        <w:rPr>
          <w:rFonts w:ascii="Arial Narrow" w:hAnsi="Arial Narrow" w:cs="Arial"/>
        </w:rPr>
        <w:t xml:space="preserve"> </w:t>
      </w:r>
    </w:p>
    <w:p w:rsidR="007B75AC" w:rsidRPr="00281C58" w:rsidRDefault="007B75AC">
      <w:pPr>
        <w:tabs>
          <w:tab w:val="left" w:pos="1100"/>
          <w:tab w:val="left" w:pos="1134"/>
        </w:tabs>
        <w:ind w:left="1100" w:hanging="1100"/>
        <w:rPr>
          <w:rFonts w:ascii="Arial Narrow" w:hAnsi="Arial Narrow"/>
          <w:sz w:val="10"/>
        </w:rPr>
      </w:pPr>
    </w:p>
    <w:p w:rsidR="00807C31" w:rsidRPr="00281C58" w:rsidRDefault="00ED12D3" w:rsidP="00807C31">
      <w:pPr>
        <w:tabs>
          <w:tab w:val="left" w:pos="1100"/>
        </w:tabs>
        <w:ind w:left="1100"/>
        <w:jc w:val="both"/>
        <w:rPr>
          <w:rFonts w:ascii="Arial Narrow" w:hAnsi="Arial Narrow" w:cs="Arial"/>
        </w:rPr>
      </w:pPr>
      <w:r>
        <w:rPr>
          <w:rFonts w:ascii="Arial Narrow" w:hAnsi="Arial Narrow" w:cs="Arial"/>
        </w:rPr>
        <w:t>Το έργο θα εκτελεστεί στις</w:t>
      </w:r>
      <w:r w:rsidR="00807C31" w:rsidRPr="00281C58">
        <w:rPr>
          <w:rFonts w:ascii="Arial Narrow" w:hAnsi="Arial Narrow" w:cs="Arial"/>
        </w:rPr>
        <w:t xml:space="preserve"> Τ.Κ. </w:t>
      </w:r>
      <w:proofErr w:type="spellStart"/>
      <w:r>
        <w:rPr>
          <w:rFonts w:ascii="Arial Narrow" w:hAnsi="Arial Narrow" w:cs="Arial"/>
        </w:rPr>
        <w:t>Βουτσαρά</w:t>
      </w:r>
      <w:proofErr w:type="spellEnd"/>
      <w:r>
        <w:rPr>
          <w:rFonts w:ascii="Arial Narrow" w:hAnsi="Arial Narrow" w:cs="Arial"/>
        </w:rPr>
        <w:t xml:space="preserve">, Πετραλώνων, Ζωοδόχου και </w:t>
      </w:r>
      <w:proofErr w:type="spellStart"/>
      <w:r>
        <w:rPr>
          <w:rFonts w:ascii="Arial Narrow" w:hAnsi="Arial Narrow" w:cs="Arial"/>
        </w:rPr>
        <w:t>Κουρέντων</w:t>
      </w:r>
      <w:proofErr w:type="spellEnd"/>
      <w:r w:rsidR="00807C31" w:rsidRPr="00281C58">
        <w:rPr>
          <w:rFonts w:ascii="Arial Narrow" w:hAnsi="Arial Narrow" w:cs="Arial"/>
        </w:rPr>
        <w:t xml:space="preserve"> του Δήμου Ζίτσας.</w:t>
      </w:r>
    </w:p>
    <w:p w:rsidR="00807C31" w:rsidRPr="00281C58" w:rsidRDefault="00807C31" w:rsidP="00807C31">
      <w:pPr>
        <w:pStyle w:val="af2"/>
        <w:ind w:left="1100" w:hanging="1100"/>
        <w:rPr>
          <w:rFonts w:ascii="Arial Narrow" w:hAnsi="Arial Narrow"/>
          <w:sz w:val="20"/>
        </w:rPr>
      </w:pPr>
    </w:p>
    <w:p w:rsidR="002C393B" w:rsidRPr="00281C58" w:rsidRDefault="002C393B">
      <w:pPr>
        <w:pStyle w:val="af2"/>
        <w:ind w:left="1100" w:hanging="1100"/>
        <w:rPr>
          <w:rFonts w:ascii="Arial Narrow" w:hAnsi="Arial Narrow"/>
          <w:sz w:val="20"/>
        </w:rPr>
      </w:pPr>
    </w:p>
    <w:p w:rsidR="007B75AC" w:rsidRDefault="007B75AC">
      <w:pPr>
        <w:pStyle w:val="af2"/>
        <w:ind w:left="1100" w:hanging="1100"/>
        <w:rPr>
          <w:rFonts w:ascii="Arial Narrow" w:hAnsi="Arial Narrow"/>
          <w:b/>
          <w:sz w:val="20"/>
        </w:rPr>
      </w:pPr>
      <w:r w:rsidRPr="00281C58">
        <w:rPr>
          <w:rFonts w:ascii="Arial Narrow" w:hAnsi="Arial Narrow"/>
          <w:b/>
          <w:sz w:val="20"/>
        </w:rPr>
        <w:t>11.4</w:t>
      </w:r>
      <w:r w:rsidRPr="00281C58">
        <w:rPr>
          <w:rFonts w:ascii="Arial Narrow" w:hAnsi="Arial Narrow"/>
          <w:sz w:val="20"/>
        </w:rPr>
        <w:tab/>
      </w:r>
      <w:r w:rsidRPr="00281C58">
        <w:rPr>
          <w:rFonts w:ascii="Arial Narrow" w:hAnsi="Arial Narrow"/>
          <w:b/>
          <w:sz w:val="20"/>
        </w:rPr>
        <w:t>Περιγραφή και ουσιώδη χαρακτηριστικά του έργου</w:t>
      </w:r>
    </w:p>
    <w:p w:rsidR="007B0C92" w:rsidRPr="00281C58" w:rsidRDefault="007B0C92">
      <w:pPr>
        <w:pStyle w:val="af2"/>
        <w:ind w:left="1100" w:hanging="1100"/>
        <w:rPr>
          <w:rFonts w:ascii="Arial Narrow" w:hAnsi="Arial Narrow"/>
          <w:b/>
          <w:sz w:val="20"/>
        </w:rPr>
      </w:pPr>
    </w:p>
    <w:p w:rsidR="007B75AC" w:rsidRPr="007B0C92" w:rsidRDefault="007B75AC" w:rsidP="007B0C92">
      <w:pPr>
        <w:widowControl w:val="0"/>
        <w:autoSpaceDN w:val="0"/>
        <w:adjustRightInd w:val="0"/>
        <w:jc w:val="both"/>
        <w:rPr>
          <w:rFonts w:ascii="Arial Narrow" w:hAnsi="Arial Narrow"/>
        </w:rPr>
      </w:pPr>
      <w:r w:rsidRPr="00281C58">
        <w:rPr>
          <w:rFonts w:ascii="Arial Narrow" w:hAnsi="Arial Narrow"/>
          <w:b/>
        </w:rPr>
        <w:tab/>
      </w:r>
      <w:r w:rsidR="007B0C92">
        <w:rPr>
          <w:rFonts w:ascii="Arial Narrow" w:hAnsi="Arial Narrow" w:cs="Arial"/>
        </w:rPr>
        <w:t>Το έργο</w:t>
      </w:r>
      <w:r w:rsidR="007B0C92" w:rsidRPr="007B0C92">
        <w:rPr>
          <w:rFonts w:ascii="Arial Narrow" w:hAnsi="Arial Narrow" w:cs="Arial"/>
        </w:rPr>
        <w:t xml:space="preserve"> αφορά </w:t>
      </w:r>
      <w:r w:rsidR="00ED12D3">
        <w:rPr>
          <w:rFonts w:ascii="Arial Narrow" w:hAnsi="Arial Narrow" w:cs="Arial"/>
        </w:rPr>
        <w:t>σ</w:t>
      </w:r>
      <w:r w:rsidR="007B0C92" w:rsidRPr="007B0C92">
        <w:rPr>
          <w:rFonts w:ascii="Arial Narrow" w:hAnsi="Arial Narrow" w:cs="Arial"/>
        </w:rPr>
        <w:t xml:space="preserve">την </w:t>
      </w:r>
      <w:r w:rsidR="00C30C97">
        <w:rPr>
          <w:rFonts w:ascii="Arial Narrow" w:hAnsi="Arial Narrow" w:cs="Arial"/>
        </w:rPr>
        <w:t xml:space="preserve">διαμόρφωση </w:t>
      </w:r>
      <w:r w:rsidR="00ED12D3">
        <w:rPr>
          <w:rFonts w:ascii="Arial Narrow" w:hAnsi="Arial Narrow" w:cs="Arial"/>
        </w:rPr>
        <w:t>οδών</w:t>
      </w:r>
      <w:r w:rsidR="00C30C97">
        <w:rPr>
          <w:rFonts w:ascii="Arial Narrow" w:hAnsi="Arial Narrow" w:cs="Arial"/>
        </w:rPr>
        <w:t xml:space="preserve"> στις</w:t>
      </w:r>
      <w:r w:rsidR="00ED12D3">
        <w:rPr>
          <w:rFonts w:ascii="Arial Narrow" w:hAnsi="Arial Narrow" w:cs="Arial"/>
        </w:rPr>
        <w:t xml:space="preserve"> Τ.Κ. </w:t>
      </w:r>
      <w:proofErr w:type="spellStart"/>
      <w:r w:rsidR="00ED12D3">
        <w:rPr>
          <w:rFonts w:ascii="Arial Narrow" w:hAnsi="Arial Narrow" w:cs="Arial"/>
        </w:rPr>
        <w:t>Βουτσαρά</w:t>
      </w:r>
      <w:proofErr w:type="spellEnd"/>
      <w:r w:rsidR="00ED12D3">
        <w:rPr>
          <w:rFonts w:ascii="Arial Narrow" w:hAnsi="Arial Narrow" w:cs="Arial"/>
        </w:rPr>
        <w:t xml:space="preserve"> , Πετραλώνων, Ζωοδόχου και </w:t>
      </w:r>
      <w:proofErr w:type="spellStart"/>
      <w:r w:rsidR="00ED12D3">
        <w:rPr>
          <w:rFonts w:ascii="Arial Narrow" w:hAnsi="Arial Narrow" w:cs="Arial"/>
        </w:rPr>
        <w:t>Κουρέντων</w:t>
      </w:r>
      <w:proofErr w:type="spellEnd"/>
      <w:r w:rsidR="00ED12D3">
        <w:rPr>
          <w:rFonts w:ascii="Arial Narrow" w:hAnsi="Arial Narrow" w:cs="Arial"/>
        </w:rPr>
        <w:t xml:space="preserve"> του Δήμου Ζίτσας</w:t>
      </w:r>
      <w:r w:rsidR="00C30C97">
        <w:rPr>
          <w:rFonts w:ascii="Arial Narrow" w:hAnsi="Arial Narrow" w:cs="Arial"/>
        </w:rPr>
        <w:t>. Πρόκειται να εκτελεσθούν</w:t>
      </w:r>
      <w:r w:rsidR="007B0C92">
        <w:rPr>
          <w:rFonts w:ascii="Arial Narrow" w:hAnsi="Arial Narrow" w:cs="Arial"/>
        </w:rPr>
        <w:t xml:space="preserve"> εργασίες </w:t>
      </w:r>
      <w:r w:rsidR="00C30C97">
        <w:rPr>
          <w:rFonts w:ascii="Arial Narrow" w:hAnsi="Arial Narrow" w:cs="Arial"/>
        </w:rPr>
        <w:t>διαμόρφωσης των οδών οι οποίες αφορούν</w:t>
      </w:r>
      <w:r w:rsidR="007B0C92" w:rsidRPr="007B0C92">
        <w:rPr>
          <w:rFonts w:ascii="Arial Narrow" w:hAnsi="Arial Narrow" w:cs="Arial"/>
        </w:rPr>
        <w:t xml:space="preserve"> </w:t>
      </w:r>
      <w:r w:rsidR="00C30C97">
        <w:rPr>
          <w:rFonts w:ascii="Arial Narrow" w:hAnsi="Arial Narrow" w:cs="Arial"/>
        </w:rPr>
        <w:t>τη</w:t>
      </w:r>
      <w:r w:rsidR="007343D9">
        <w:rPr>
          <w:rFonts w:ascii="Arial Narrow" w:hAnsi="Arial Narrow" w:cs="Arial"/>
        </w:rPr>
        <w:t xml:space="preserve"> διάστρωση υπόβασης και βάσης μεταβλητού π</w:t>
      </w:r>
      <w:r w:rsidR="00C30C97">
        <w:rPr>
          <w:rFonts w:ascii="Arial Narrow" w:hAnsi="Arial Narrow" w:cs="Arial"/>
        </w:rPr>
        <w:t xml:space="preserve">άχους, διάστρωση </w:t>
      </w:r>
      <w:r w:rsidR="007B0C92" w:rsidRPr="007B0C92">
        <w:rPr>
          <w:rFonts w:ascii="Arial Narrow" w:hAnsi="Arial Narrow" w:cs="Arial"/>
        </w:rPr>
        <w:t>μια</w:t>
      </w:r>
      <w:r w:rsidR="00C30C97">
        <w:rPr>
          <w:rFonts w:ascii="Arial Narrow" w:hAnsi="Arial Narrow" w:cs="Arial"/>
        </w:rPr>
        <w:t>ς</w:t>
      </w:r>
      <w:r w:rsidR="007B0C92" w:rsidRPr="007B0C92">
        <w:rPr>
          <w:rFonts w:ascii="Arial Narrow" w:hAnsi="Arial Narrow" w:cs="Arial"/>
        </w:rPr>
        <w:t xml:space="preserve"> ασφαλτική</w:t>
      </w:r>
      <w:r w:rsidR="00C30C97">
        <w:rPr>
          <w:rFonts w:ascii="Arial Narrow" w:hAnsi="Arial Narrow" w:cs="Arial"/>
        </w:rPr>
        <w:t>ς</w:t>
      </w:r>
      <w:r w:rsidR="007B0C92" w:rsidRPr="007B0C92">
        <w:rPr>
          <w:rFonts w:ascii="Arial Narrow" w:hAnsi="Arial Narrow" w:cs="Arial"/>
        </w:rPr>
        <w:t xml:space="preserve"> ισοπεδωτική</w:t>
      </w:r>
      <w:r w:rsidR="00C30C97">
        <w:rPr>
          <w:rFonts w:ascii="Arial Narrow" w:hAnsi="Arial Narrow" w:cs="Arial"/>
        </w:rPr>
        <w:t>ς</w:t>
      </w:r>
      <w:r w:rsidR="007B0C92" w:rsidRPr="007B0C92">
        <w:rPr>
          <w:rFonts w:ascii="Arial Narrow" w:hAnsi="Arial Narrow" w:cs="Arial"/>
        </w:rPr>
        <w:t xml:space="preserve"> στρώση</w:t>
      </w:r>
      <w:r w:rsidR="00C30C97">
        <w:rPr>
          <w:rFonts w:ascii="Arial Narrow" w:hAnsi="Arial Narrow" w:cs="Arial"/>
        </w:rPr>
        <w:t>ς</w:t>
      </w:r>
      <w:r w:rsidR="007B0C92" w:rsidRPr="007B0C92">
        <w:rPr>
          <w:rFonts w:ascii="Arial Narrow" w:hAnsi="Arial Narrow" w:cs="Arial"/>
        </w:rPr>
        <w:t xml:space="preserve"> μεταβλητού πάχους στα σημεία που το οδόστρωμα παρουσιάζει φθορές (λακκούβες)</w:t>
      </w:r>
      <w:r w:rsidR="002F4EEE">
        <w:rPr>
          <w:rFonts w:ascii="Arial Narrow" w:hAnsi="Arial Narrow" w:cs="Arial"/>
        </w:rPr>
        <w:t>,</w:t>
      </w:r>
      <w:r w:rsidR="007B0C92">
        <w:rPr>
          <w:rFonts w:ascii="Arial Narrow" w:hAnsi="Arial Narrow" w:cs="Arial"/>
        </w:rPr>
        <w:t xml:space="preserve"> καθώς επίσης και ε</w:t>
      </w:r>
      <w:r w:rsidR="007B0C92" w:rsidRPr="007B0C92">
        <w:rPr>
          <w:rFonts w:ascii="Arial Narrow" w:hAnsi="Arial Narrow" w:cs="Arial"/>
        </w:rPr>
        <w:t xml:space="preserve">ργασίες διάστρωσης της οδού με μια ασφαλτική στρώση κυκλοφορίας πάχους 5 </w:t>
      </w:r>
      <w:proofErr w:type="spellStart"/>
      <w:r w:rsidR="007B0C92" w:rsidRPr="007B0C92">
        <w:rPr>
          <w:rFonts w:ascii="Arial Narrow" w:hAnsi="Arial Narrow" w:cs="Arial"/>
        </w:rPr>
        <w:t>cm</w:t>
      </w:r>
      <w:proofErr w:type="spellEnd"/>
      <w:r w:rsidR="007B0C92" w:rsidRPr="007B0C92">
        <w:rPr>
          <w:rFonts w:ascii="Arial Narrow" w:hAnsi="Arial Narrow" w:cs="Arial"/>
        </w:rPr>
        <w:t>.</w:t>
      </w:r>
    </w:p>
    <w:p w:rsidR="00F22919" w:rsidRPr="002F4EEE" w:rsidRDefault="007B75AC" w:rsidP="00F22919">
      <w:pPr>
        <w:pStyle w:val="af2"/>
        <w:ind w:left="1134" w:firstLine="0"/>
        <w:rPr>
          <w:rFonts w:ascii="Arial Narrow" w:hAnsi="Arial Narrow"/>
          <w:iCs/>
          <w:sz w:val="20"/>
        </w:rPr>
      </w:pPr>
      <w:r w:rsidRPr="00281C58">
        <w:rPr>
          <w:rFonts w:ascii="Arial Narrow" w:hAnsi="Arial Narrow"/>
        </w:rPr>
        <w:tab/>
      </w:r>
    </w:p>
    <w:p w:rsidR="007B75AC" w:rsidRPr="00281C58" w:rsidRDefault="007B75AC" w:rsidP="00810420">
      <w:pPr>
        <w:pStyle w:val="af2"/>
        <w:ind w:left="1100" w:hanging="1100"/>
        <w:rPr>
          <w:rFonts w:ascii="Arial Narrow" w:hAnsi="Arial Narrow"/>
          <w:sz w:val="20"/>
        </w:rPr>
      </w:pPr>
      <w:r w:rsidRPr="00281C58">
        <w:rPr>
          <w:rFonts w:ascii="Arial Narrow" w:hAnsi="Arial Narrow"/>
          <w:b/>
          <w:sz w:val="20"/>
        </w:rPr>
        <w:t>Επισημαίνεται</w:t>
      </w:r>
      <w:r w:rsidRPr="00281C58">
        <w:rPr>
          <w:rFonts w:ascii="Arial Narrow" w:hAnsi="Arial Narrow"/>
          <w:sz w:val="20"/>
        </w:rPr>
        <w:t xml:space="preserve"> ότι, για λόγους διαφάνειας και ίσης μεταχείρισης αυτών που συμμετέχουν στο διαγωνισμό, αλλά και συμμόρφωσης προς τις επιταγές της Κοινοτικής νομοθεσίας και νομολογίας (υπόθεση </w:t>
      </w:r>
      <w:r w:rsidRPr="00281C58">
        <w:rPr>
          <w:rFonts w:ascii="Arial Narrow" w:hAnsi="Arial Narrow"/>
          <w:sz w:val="20"/>
          <w:lang w:val="en-US"/>
        </w:rPr>
        <w:t>C</w:t>
      </w:r>
      <w:r w:rsidRPr="00281C58">
        <w:rPr>
          <w:rFonts w:ascii="Arial Narrow" w:hAnsi="Arial Narrow"/>
          <w:sz w:val="20"/>
        </w:rPr>
        <w:t xml:space="preserve">-496/99 </w:t>
      </w:r>
      <w:r w:rsidRPr="00281C58">
        <w:rPr>
          <w:rFonts w:ascii="Arial Narrow" w:hAnsi="Arial Narrow"/>
          <w:sz w:val="20"/>
          <w:lang w:val="en-US"/>
        </w:rPr>
        <w:t>P</w:t>
      </w:r>
      <w:r w:rsidRPr="00281C58">
        <w:rPr>
          <w:rFonts w:ascii="Arial Narrow" w:hAnsi="Arial Narrow"/>
          <w:sz w:val="20"/>
        </w:rPr>
        <w:t xml:space="preserve"> / Επιτροπή κατά </w:t>
      </w:r>
      <w:r w:rsidRPr="00281C58">
        <w:rPr>
          <w:rFonts w:ascii="Arial Narrow" w:hAnsi="Arial Narrow"/>
          <w:sz w:val="20"/>
          <w:lang w:val="en-US"/>
        </w:rPr>
        <w:t>CAS</w:t>
      </w:r>
      <w:r w:rsidRPr="00281C58">
        <w:rPr>
          <w:rFonts w:ascii="Arial Narrow" w:hAnsi="Arial Narrow"/>
          <w:sz w:val="20"/>
        </w:rPr>
        <w:t xml:space="preserve"> </w:t>
      </w:r>
      <w:proofErr w:type="spellStart"/>
      <w:r w:rsidRPr="00281C58">
        <w:rPr>
          <w:rFonts w:ascii="Arial Narrow" w:hAnsi="Arial Narrow"/>
          <w:sz w:val="20"/>
          <w:lang w:val="en-US"/>
        </w:rPr>
        <w:t>Succhi</w:t>
      </w:r>
      <w:proofErr w:type="spellEnd"/>
      <w:r w:rsidRPr="00281C58">
        <w:rPr>
          <w:rFonts w:ascii="Arial Narrow" w:hAnsi="Arial Narrow"/>
          <w:sz w:val="20"/>
        </w:rPr>
        <w:t xml:space="preserve"> </w:t>
      </w:r>
      <w:proofErr w:type="spellStart"/>
      <w:r w:rsidRPr="00281C58">
        <w:rPr>
          <w:rFonts w:ascii="Arial Narrow" w:hAnsi="Arial Narrow"/>
          <w:sz w:val="20"/>
          <w:lang w:val="en-US"/>
        </w:rPr>
        <w:t>di</w:t>
      </w:r>
      <w:proofErr w:type="spellEnd"/>
      <w:r w:rsidRPr="00281C58">
        <w:rPr>
          <w:rFonts w:ascii="Arial Narrow" w:hAnsi="Arial Narrow"/>
          <w:sz w:val="20"/>
        </w:rPr>
        <w:t xml:space="preserve"> </w:t>
      </w:r>
      <w:proofErr w:type="spellStart"/>
      <w:r w:rsidRPr="00281C58">
        <w:rPr>
          <w:rFonts w:ascii="Arial Narrow" w:hAnsi="Arial Narrow"/>
          <w:sz w:val="20"/>
          <w:lang w:val="en-US"/>
        </w:rPr>
        <w:t>Frutta</w:t>
      </w:r>
      <w:proofErr w:type="spellEnd"/>
      <w:r w:rsidRPr="00281C58">
        <w:rPr>
          <w:rFonts w:ascii="Arial Narrow" w:hAnsi="Arial Narrow"/>
          <w:sz w:val="20"/>
        </w:rPr>
        <w:t xml:space="preserve"> </w:t>
      </w:r>
      <w:proofErr w:type="spellStart"/>
      <w:r w:rsidRPr="00281C58">
        <w:rPr>
          <w:rFonts w:ascii="Arial Narrow" w:hAnsi="Arial Narrow"/>
          <w:sz w:val="20"/>
          <w:lang w:val="en-US"/>
        </w:rPr>
        <w:t>SpA</w:t>
      </w:r>
      <w:proofErr w:type="spellEnd"/>
      <w:r w:rsidRPr="00281C58">
        <w:rPr>
          <w:rFonts w:ascii="Arial Narrow" w:hAnsi="Arial Narrow"/>
          <w:sz w:val="20"/>
        </w:rPr>
        <w:t xml:space="preserve"> και υπόθεση </w:t>
      </w:r>
      <w:r w:rsidRPr="00281C58">
        <w:rPr>
          <w:rFonts w:ascii="Arial Narrow" w:hAnsi="Arial Narrow"/>
          <w:sz w:val="20"/>
          <w:lang w:val="en-US"/>
        </w:rPr>
        <w:t>C</w:t>
      </w:r>
      <w:r w:rsidRPr="00281C58">
        <w:rPr>
          <w:rFonts w:ascii="Arial Narrow" w:hAnsi="Arial Narrow"/>
          <w:sz w:val="20"/>
        </w:rPr>
        <w:t xml:space="preserve">-454/06 </w:t>
      </w:r>
      <w:proofErr w:type="spellStart"/>
      <w:r w:rsidRPr="00281C58">
        <w:rPr>
          <w:rFonts w:ascii="Arial Narrow" w:hAnsi="Arial Narrow"/>
          <w:sz w:val="20"/>
          <w:lang w:val="en-US"/>
        </w:rPr>
        <w:t>Pressetext</w:t>
      </w:r>
      <w:proofErr w:type="spellEnd"/>
      <w:r w:rsidRPr="00281C58">
        <w:rPr>
          <w:rFonts w:ascii="Arial Narrow" w:hAnsi="Arial Narrow"/>
          <w:sz w:val="20"/>
        </w:rPr>
        <w:t xml:space="preserve"> </w:t>
      </w:r>
      <w:proofErr w:type="spellStart"/>
      <w:r w:rsidRPr="00281C58">
        <w:rPr>
          <w:rFonts w:ascii="Arial Narrow" w:hAnsi="Arial Narrow"/>
          <w:sz w:val="20"/>
          <w:lang w:val="en-US"/>
        </w:rPr>
        <w:t>Nachrichtenagentur</w:t>
      </w:r>
      <w:proofErr w:type="spellEnd"/>
      <w:r w:rsidRPr="00281C58">
        <w:rPr>
          <w:rFonts w:ascii="Arial Narrow" w:hAnsi="Arial Narrow"/>
          <w:sz w:val="20"/>
        </w:rPr>
        <w:t xml:space="preserve"> </w:t>
      </w:r>
      <w:r w:rsidRPr="00281C58">
        <w:rPr>
          <w:rFonts w:ascii="Arial Narrow" w:hAnsi="Arial Narrow"/>
          <w:sz w:val="20"/>
          <w:lang w:val="en-US"/>
        </w:rPr>
        <w:t>GmbH</w:t>
      </w:r>
      <w:r w:rsidRPr="00281C58">
        <w:rPr>
          <w:rFonts w:ascii="Arial Narrow" w:hAnsi="Arial Narrow"/>
          <w:sz w:val="20"/>
        </w:rPr>
        <w:t xml:space="preserve"> κατά Αυστρίας)), το </w:t>
      </w:r>
      <w:r w:rsidRPr="00281C58">
        <w:rPr>
          <w:rFonts w:ascii="Arial Narrow" w:hAnsi="Arial Narrow"/>
          <w:sz w:val="20"/>
          <w:u w:val="single"/>
        </w:rPr>
        <w:t>φυσικό και οικονομικό αντικείμενο των δημοπρατούμενων έργων δεν πρέπει να μεταβάλλεται ουσιωδώς κατά τη διάρκεια εκτέλεσης της σύμβασης.</w:t>
      </w:r>
      <w:r w:rsidRPr="00281C58">
        <w:rPr>
          <w:rFonts w:ascii="Arial Narrow" w:hAnsi="Arial Narrow"/>
          <w:sz w:val="20"/>
        </w:rPr>
        <w:t xml:space="preserve"> Δυνατότητα μεταβολής υφίσταται, μόνο σε </w:t>
      </w:r>
      <w:r w:rsidRPr="00281C58">
        <w:rPr>
          <w:rFonts w:ascii="Arial Narrow" w:hAnsi="Arial Narrow"/>
          <w:b/>
          <w:sz w:val="20"/>
          <w:u w:val="single"/>
        </w:rPr>
        <w:t>εξαιρετικές περιπτώσεις</w:t>
      </w:r>
      <w:r w:rsidRPr="00281C58">
        <w:rPr>
          <w:rFonts w:ascii="Arial Narrow" w:hAnsi="Arial Narrow"/>
          <w:sz w:val="20"/>
        </w:rPr>
        <w:t xml:space="preserve">, που </w:t>
      </w:r>
      <w:r w:rsidRPr="00281C58">
        <w:rPr>
          <w:rFonts w:ascii="Arial Narrow" w:hAnsi="Arial Narrow"/>
          <w:sz w:val="20"/>
        </w:rPr>
        <w:lastRenderedPageBreak/>
        <w:t xml:space="preserve">αναφέρονται ρητά στην Ειδική Συγγραφή Υποχρεώσεων και εφόσον η μεταβολή δεν προκύπτει από ατέλειες και ελλείψεις της μελέτης, με βάση την οποία δημοπρατήθηκε το έργο. </w:t>
      </w:r>
    </w:p>
    <w:p w:rsidR="007B75AC" w:rsidRPr="00281C58" w:rsidRDefault="007B75AC">
      <w:pPr>
        <w:ind w:left="1100"/>
        <w:jc w:val="both"/>
        <w:rPr>
          <w:rFonts w:ascii="Arial Narrow" w:hAnsi="Arial Narrow" w:cs="Arial"/>
          <w:b/>
          <w:u w:val="single"/>
        </w:rPr>
      </w:pPr>
      <w:r w:rsidRPr="00281C58">
        <w:rPr>
          <w:rFonts w:ascii="Arial Narrow" w:hAnsi="Arial Narrow" w:cs="Arial"/>
        </w:rPr>
        <w:t xml:space="preserve">Ειδικά, η </w:t>
      </w:r>
      <w:r w:rsidRPr="00281C58">
        <w:rPr>
          <w:rFonts w:ascii="Arial Narrow" w:hAnsi="Arial Narrow" w:cs="Arial"/>
          <w:b/>
          <w:u w:val="single"/>
        </w:rPr>
        <w:t>διαχείριση των «επί έλασσον» δαπανών</w:t>
      </w:r>
      <w:r w:rsidRPr="00281C58">
        <w:rPr>
          <w:rFonts w:ascii="Arial Narrow" w:hAnsi="Arial Narrow" w:cs="Arial"/>
        </w:rPr>
        <w:t xml:space="preserve"> θα ακολουθεί τις προβλέψεις της υφιστάμενης νομοθεσίας (άρθρο 57 παρ. 4 Ν. 3669/08 (ΚΔΕ), εφόσον η δυνατότητα χρησιμοποίησής τους αναφέρεται ρητά στη διακήρυξη και τη σύμβαση, </w:t>
      </w:r>
      <w:r w:rsidRPr="00281C58">
        <w:rPr>
          <w:rFonts w:ascii="Arial Narrow" w:hAnsi="Arial Narrow" w:cs="Arial"/>
          <w:u w:val="single"/>
        </w:rPr>
        <w:t>με τους ακόλουθους όρους και περιορισμούς</w:t>
      </w:r>
      <w:r w:rsidRPr="00281C58">
        <w:rPr>
          <w:rFonts w:ascii="Arial Narrow" w:hAnsi="Arial Narrow" w:cs="Arial"/>
        </w:rPr>
        <w:t>:</w:t>
      </w:r>
    </w:p>
    <w:p w:rsidR="007B75AC" w:rsidRPr="00281C58" w:rsidRDefault="007B75AC">
      <w:pPr>
        <w:overflowPunct/>
        <w:autoSpaceDE/>
        <w:spacing w:after="120"/>
        <w:ind w:left="380" w:firstLine="720"/>
        <w:jc w:val="both"/>
        <w:textAlignment w:val="auto"/>
        <w:rPr>
          <w:rFonts w:ascii="Arial Narrow" w:hAnsi="Arial Narrow" w:cs="Arial"/>
        </w:rPr>
      </w:pPr>
      <w:r w:rsidRPr="00281C58">
        <w:rPr>
          <w:rFonts w:ascii="Arial Narrow" w:hAnsi="Arial Narrow" w:cs="Arial"/>
          <w:b/>
          <w:u w:val="single"/>
        </w:rPr>
        <w:t>Δεν επιτρέπεται</w:t>
      </w:r>
      <w:r w:rsidRPr="00281C58">
        <w:rPr>
          <w:rFonts w:ascii="Arial Narrow" w:hAnsi="Arial Narrow" w:cs="Arial"/>
        </w:rPr>
        <w:t xml:space="preserve"> με τη χρησιμοποίηση των «επί έλασσον» δαπανών: </w:t>
      </w:r>
    </w:p>
    <w:p w:rsidR="007B75AC" w:rsidRPr="00281C58" w:rsidRDefault="007B75AC">
      <w:pPr>
        <w:numPr>
          <w:ilvl w:val="0"/>
          <w:numId w:val="3"/>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να προκαλείται αλλαγή του </w:t>
      </w:r>
      <w:r w:rsidRPr="00281C58">
        <w:rPr>
          <w:rFonts w:ascii="Arial Narrow" w:hAnsi="Arial Narrow" w:cs="Arial"/>
          <w:b/>
        </w:rPr>
        <w:t>«βασικού σχεδίου»</w:t>
      </w:r>
      <w:r w:rsidRPr="00281C58">
        <w:rPr>
          <w:rFonts w:ascii="Arial Narrow" w:hAnsi="Arial Narrow" w:cs="Arial"/>
        </w:rPr>
        <w:t xml:space="preserve"> της αρχικής σύμβασης, όπως αυτό περιγράφεται στα συμβατικά τεύχη, </w:t>
      </w:r>
    </w:p>
    <w:p w:rsidR="007B75AC" w:rsidRPr="00281C58" w:rsidRDefault="007B75AC">
      <w:pPr>
        <w:numPr>
          <w:ilvl w:val="0"/>
          <w:numId w:val="3"/>
        </w:numPr>
        <w:overflowPunct/>
        <w:autoSpaceDE/>
        <w:spacing w:after="120"/>
        <w:ind w:left="1100"/>
        <w:jc w:val="both"/>
        <w:textAlignment w:val="auto"/>
        <w:rPr>
          <w:rFonts w:ascii="Arial Narrow" w:hAnsi="Arial Narrow" w:cs="Arial"/>
        </w:rPr>
      </w:pPr>
      <w:r w:rsidRPr="00281C58">
        <w:rPr>
          <w:rFonts w:ascii="Arial Narrow" w:hAnsi="Arial Narrow" w:cs="Arial"/>
        </w:rPr>
        <w:t>να θίγεται η πληρότητα, η ποιότητα και η λειτουργικότητα του έργου,</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να καταργείται μια </w:t>
      </w:r>
      <w:r w:rsidRPr="00281C58">
        <w:rPr>
          <w:rFonts w:ascii="Arial Narrow" w:hAnsi="Arial Narrow" w:cs="Arial"/>
          <w:b/>
        </w:rPr>
        <w:t>«ομάδα εργασιών»</w:t>
      </w:r>
      <w:r w:rsidRPr="00281C58">
        <w:rPr>
          <w:rFonts w:ascii="Arial Narrow" w:hAnsi="Arial Narrow" w:cs="Arial"/>
        </w:rPr>
        <w:t xml:space="preserve"> της αρχικής σύμβασης, </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να πληρώνονται </w:t>
      </w:r>
      <w:r w:rsidRPr="00281C58">
        <w:rPr>
          <w:rFonts w:ascii="Arial Narrow" w:hAnsi="Arial Narrow" w:cs="Arial"/>
          <w:b/>
        </w:rPr>
        <w:t>νέες εργασίες</w:t>
      </w:r>
      <w:r w:rsidRPr="00281C58">
        <w:rPr>
          <w:rFonts w:ascii="Arial Narrow" w:hAnsi="Arial Narrow" w:cs="Arial"/>
        </w:rPr>
        <w:t xml:space="preserve">, που δεν υπήρχαν στην αρχική σύμβαση, </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να τροποποιούνται οι </w:t>
      </w:r>
      <w:r w:rsidRPr="00281C58">
        <w:rPr>
          <w:rFonts w:ascii="Arial Narrow" w:hAnsi="Arial Narrow" w:cs="Arial"/>
          <w:b/>
        </w:rPr>
        <w:t>προδιαγραφές</w:t>
      </w:r>
      <w:r w:rsidRPr="00281C58">
        <w:rPr>
          <w:rFonts w:ascii="Arial Narrow" w:hAnsi="Arial Narrow" w:cs="Arial"/>
        </w:rPr>
        <w:t xml:space="preserve"> του έργου, όπως αυτές περιγράφονται στα συμβατικά τεύχη, </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να προκαλείται αύξηση ή να γίνεται εισαγωγή </w:t>
      </w:r>
      <w:r w:rsidRPr="00281C58">
        <w:rPr>
          <w:rFonts w:ascii="Arial Narrow" w:hAnsi="Arial Narrow" w:cs="Arial"/>
          <w:b/>
        </w:rPr>
        <w:t>νέων συμβατικών δαπανών</w:t>
      </w:r>
      <w:r w:rsidRPr="00281C58">
        <w:rPr>
          <w:rFonts w:ascii="Arial Narrow" w:hAnsi="Arial Narrow" w:cs="Arial"/>
        </w:rPr>
        <w:t>, οι οποίες δεν είχαν αποτελέσει αντικείμενο του διαγωνισμού του έργου (π.χ. για το μητρώο έργου, απολογιστικές εργασίες, κλπ).</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Υπό την προϋπόθεση εφαρμογής των προαναφερθέντων περιορισμών, επιτρέπεται η χρησιμοποίηση των «επί έλασσον» δαπανών, </w:t>
      </w:r>
      <w:r w:rsidRPr="00281C58">
        <w:rPr>
          <w:rFonts w:ascii="Arial Narrow" w:hAnsi="Arial Narrow" w:cs="Arial"/>
          <w:b/>
        </w:rPr>
        <w:t>χωρίς περιορισμό</w:t>
      </w:r>
      <w:r w:rsidRPr="00281C58">
        <w:rPr>
          <w:rFonts w:ascii="Arial Narrow" w:hAnsi="Arial Narrow" w:cs="Arial"/>
        </w:rPr>
        <w:t xml:space="preserve"> ορίου μεταβολής των εργασιών στο εσωτερικό της αυτής «ομάδας εργασιών», </w:t>
      </w:r>
      <w:r w:rsidRPr="00281C58">
        <w:rPr>
          <w:rFonts w:ascii="Arial Narrow" w:hAnsi="Arial Narrow" w:cs="Arial"/>
          <w:b/>
          <w:u w:val="single"/>
        </w:rPr>
        <w:t>αλλά:</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με περιορισμό της μεταβολής (αύξησης ή μείωσης) της συμβατικής δαπάνης μιας «ομάδας εργασιών», </w:t>
      </w:r>
      <w:r w:rsidRPr="00281C58">
        <w:rPr>
          <w:rFonts w:ascii="Arial Narrow" w:hAnsi="Arial Narrow" w:cs="Arial"/>
          <w:b/>
        </w:rPr>
        <w:t>έως το 20% της δαπάνης αυτής</w:t>
      </w:r>
      <w:r w:rsidRPr="00281C58">
        <w:rPr>
          <w:rFonts w:ascii="Arial Narrow" w:hAnsi="Arial Narrow" w:cs="Arial"/>
        </w:rPr>
        <w:t xml:space="preserve"> </w:t>
      </w:r>
      <w:r w:rsidRPr="00281C58">
        <w:rPr>
          <w:rFonts w:ascii="Arial Narrow" w:hAnsi="Arial Narrow" w:cs="Arial"/>
          <w:u w:val="single"/>
        </w:rPr>
        <w:t xml:space="preserve">και </w:t>
      </w:r>
      <w:r w:rsidRPr="00281C58">
        <w:rPr>
          <w:rFonts w:ascii="Arial Narrow" w:hAnsi="Arial Narrow" w:cs="Arial"/>
          <w:b/>
          <w:u w:val="single"/>
        </w:rPr>
        <w:t>ταυτόχρονα</w:t>
      </w:r>
    </w:p>
    <w:p w:rsidR="007B75AC" w:rsidRPr="00281C58" w:rsidRDefault="007B75AC">
      <w:pPr>
        <w:numPr>
          <w:ilvl w:val="0"/>
          <w:numId w:val="19"/>
        </w:numPr>
        <w:overflowPunct/>
        <w:autoSpaceDE/>
        <w:spacing w:after="120"/>
        <w:ind w:left="1100"/>
        <w:jc w:val="both"/>
        <w:textAlignment w:val="auto"/>
        <w:rPr>
          <w:rFonts w:ascii="Arial Narrow" w:hAnsi="Arial Narrow" w:cs="Arial"/>
        </w:rPr>
      </w:pPr>
      <w:r w:rsidRPr="00281C58">
        <w:rPr>
          <w:rFonts w:ascii="Arial Narrow" w:hAnsi="Arial Narrow" w:cs="Arial"/>
        </w:rPr>
        <w:t xml:space="preserve">με περιορισμό του συνόλου, αθροιστικά, όλων των μετακινήσεων από «ομάδα εργασιών» σε άλλη  «ομάδα εργασιών» </w:t>
      </w:r>
      <w:r w:rsidRPr="00281C58">
        <w:rPr>
          <w:rFonts w:ascii="Arial Narrow" w:hAnsi="Arial Narrow" w:cs="Arial"/>
          <w:b/>
        </w:rPr>
        <w:t>έως το 10% της δαπάνης της αρχικής σύμβασης του έργου</w:t>
      </w:r>
      <w:r w:rsidRPr="00281C58">
        <w:rPr>
          <w:rFonts w:ascii="Arial Narrow" w:hAnsi="Arial Narrow" w:cs="Arial"/>
        </w:rPr>
        <w:t>.</w:t>
      </w:r>
    </w:p>
    <w:p w:rsidR="007B75AC" w:rsidRPr="00281C58" w:rsidRDefault="007B75AC">
      <w:pPr>
        <w:spacing w:after="120"/>
        <w:ind w:left="1100"/>
        <w:jc w:val="both"/>
        <w:rPr>
          <w:rFonts w:ascii="Arial Narrow" w:hAnsi="Arial Narrow"/>
        </w:rPr>
      </w:pPr>
      <w:r w:rsidRPr="00281C58">
        <w:rPr>
          <w:rFonts w:ascii="Arial Narrow" w:hAnsi="Arial Narrow" w:cs="Arial"/>
        </w:rPr>
        <w:t xml:space="preserve">Οι ως άνω ποσοτικοί περιορισμοί δεν ισχύουν στην περίπτωση που επέρχονται </w:t>
      </w:r>
      <w:r w:rsidRPr="00281C58">
        <w:rPr>
          <w:rFonts w:ascii="Arial Narrow" w:hAnsi="Arial Narrow" w:cs="Arial"/>
          <w:u w:val="single"/>
        </w:rPr>
        <w:t>μόνο μειώσεις</w:t>
      </w:r>
      <w:r w:rsidRPr="00281C58">
        <w:rPr>
          <w:rFonts w:ascii="Arial Narrow" w:hAnsi="Arial Narrow" w:cs="Arial"/>
        </w:rPr>
        <w:t xml:space="preserve"> ποσοτήτων (και οικονομικού αντικειμένου) μιας σύμβασης (στο πλαίσιο των προβλέψεων του ισχύοντος νομοθετικού πλαισίου), </w:t>
      </w:r>
      <w:r w:rsidRPr="00281C58">
        <w:rPr>
          <w:rFonts w:ascii="Arial Narrow" w:hAnsi="Arial Narrow" w:cs="Arial"/>
          <w:u w:val="single"/>
        </w:rPr>
        <w:t>χωρίς να χρησιμοποιούνται</w:t>
      </w:r>
      <w:r w:rsidRPr="00281C58">
        <w:rPr>
          <w:rFonts w:ascii="Arial Narrow" w:hAnsi="Arial Narrow" w:cs="Arial"/>
        </w:rPr>
        <w:t xml:space="preserve"> τα εξοικονομούμενα ποσά για την αύξηση των ποσοτήτων άλλων εργασιών της σύμβασης.</w:t>
      </w:r>
    </w:p>
    <w:p w:rsidR="007B75AC" w:rsidRPr="00281C58" w:rsidRDefault="007B75AC">
      <w:pPr>
        <w:pStyle w:val="af2"/>
        <w:ind w:left="1100" w:hanging="1100"/>
        <w:rPr>
          <w:rFonts w:ascii="Arial Narrow" w:hAnsi="Arial Narrow"/>
          <w:sz w:val="20"/>
        </w:rPr>
      </w:pPr>
    </w:p>
    <w:p w:rsidR="007B75AC" w:rsidRPr="00281C58" w:rsidRDefault="007B75AC">
      <w:pPr>
        <w:pStyle w:val="1"/>
        <w:rPr>
          <w:rFonts w:ascii="Arial Narrow" w:hAnsi="Arial Narrow"/>
        </w:rPr>
      </w:pPr>
      <w:r w:rsidRPr="00281C58">
        <w:rPr>
          <w:rFonts w:ascii="Arial Narrow" w:hAnsi="Arial Narrow"/>
        </w:rPr>
        <w:t>Άρθρο 12:</w:t>
      </w:r>
      <w:r w:rsidRPr="00281C58">
        <w:rPr>
          <w:rFonts w:ascii="Arial Narrow" w:hAnsi="Arial Narrow"/>
        </w:rPr>
        <w:tab/>
        <w:t>Προθεσμία εκτέλεσης του έργου</w:t>
      </w:r>
    </w:p>
    <w:p w:rsidR="00FE4C8D" w:rsidRPr="00281C58" w:rsidRDefault="00FE4C8D" w:rsidP="00FE4C8D">
      <w:pPr>
        <w:rPr>
          <w:rFonts w:ascii="Arial Narrow" w:hAnsi="Arial Narrow"/>
        </w:rPr>
      </w:pPr>
    </w:p>
    <w:p w:rsidR="007B75AC" w:rsidRPr="00281C58" w:rsidRDefault="007B75AC">
      <w:pPr>
        <w:pStyle w:val="para-1"/>
        <w:tabs>
          <w:tab w:val="clear" w:pos="1021"/>
          <w:tab w:val="clear" w:pos="1588"/>
          <w:tab w:val="clear" w:pos="2155"/>
          <w:tab w:val="clear" w:pos="2722"/>
          <w:tab w:val="clear" w:pos="3289"/>
          <w:tab w:val="left" w:pos="1134"/>
        </w:tabs>
        <w:ind w:left="1134" w:hanging="1134"/>
        <w:rPr>
          <w:rFonts w:ascii="Arial Narrow" w:hAnsi="Arial Narrow"/>
          <w:sz w:val="20"/>
        </w:rPr>
      </w:pPr>
      <w:r w:rsidRPr="00281C58">
        <w:rPr>
          <w:rFonts w:ascii="Arial Narrow" w:hAnsi="Arial Narrow"/>
          <w:sz w:val="20"/>
        </w:rPr>
        <w:tab/>
        <w:t xml:space="preserve">Η </w:t>
      </w:r>
      <w:r w:rsidRPr="00281C58">
        <w:rPr>
          <w:rFonts w:ascii="Arial Narrow" w:hAnsi="Arial Narrow"/>
          <w:sz w:val="20"/>
          <w:u w:val="single"/>
        </w:rPr>
        <w:t>συνολική προθεσμία</w:t>
      </w:r>
      <w:r w:rsidRPr="00281C58">
        <w:rPr>
          <w:rFonts w:ascii="Arial Narrow" w:hAnsi="Arial Narrow"/>
          <w:sz w:val="20"/>
        </w:rPr>
        <w:t xml:space="preserve"> εκτέλεσης του έργου ορίζεται σε </w:t>
      </w:r>
      <w:r w:rsidR="007544F3">
        <w:rPr>
          <w:rFonts w:ascii="Arial Narrow" w:hAnsi="Arial Narrow"/>
          <w:b/>
          <w:sz w:val="20"/>
        </w:rPr>
        <w:t>εκατόν ογδόντα</w:t>
      </w:r>
      <w:r w:rsidR="00F46307" w:rsidRPr="00281C58">
        <w:rPr>
          <w:rFonts w:ascii="Arial Narrow" w:hAnsi="Arial Narrow"/>
          <w:b/>
          <w:sz w:val="20"/>
        </w:rPr>
        <w:t xml:space="preserve"> (</w:t>
      </w:r>
      <w:r w:rsidR="007544F3">
        <w:rPr>
          <w:rFonts w:ascii="Arial Narrow" w:hAnsi="Arial Narrow"/>
          <w:b/>
          <w:sz w:val="20"/>
        </w:rPr>
        <w:t>180</w:t>
      </w:r>
      <w:r w:rsidR="00F46307" w:rsidRPr="00281C58">
        <w:rPr>
          <w:rFonts w:ascii="Arial Narrow" w:hAnsi="Arial Narrow"/>
          <w:b/>
          <w:sz w:val="20"/>
        </w:rPr>
        <w:t>) ημερολογιακές ημέρες</w:t>
      </w:r>
      <w:r w:rsidRPr="00281C58">
        <w:rPr>
          <w:rFonts w:ascii="Arial Narrow" w:hAnsi="Arial Narrow"/>
          <w:b/>
          <w:sz w:val="20"/>
        </w:rPr>
        <w:t>.</w:t>
      </w:r>
      <w:r w:rsidRPr="00281C58">
        <w:rPr>
          <w:rFonts w:ascii="Arial Narrow" w:hAnsi="Arial Narrow"/>
          <w:sz w:val="20"/>
        </w:rPr>
        <w:t xml:space="preserve"> και αρχίζει από την ημέρα υπογραφής της σύμβασης</w:t>
      </w:r>
      <w:r w:rsidRPr="00281C58">
        <w:rPr>
          <w:rStyle w:val="a4"/>
          <w:rFonts w:ascii="Arial Narrow" w:hAnsi="Arial Narrow"/>
          <w:sz w:val="20"/>
        </w:rPr>
        <w:footnoteReference w:id="25"/>
      </w:r>
      <w:r w:rsidRPr="00281C58">
        <w:rPr>
          <w:rFonts w:ascii="Arial Narrow" w:hAnsi="Arial Narrow"/>
          <w:sz w:val="20"/>
        </w:rPr>
        <w:t xml:space="preserve">. </w:t>
      </w:r>
    </w:p>
    <w:p w:rsidR="007B75AC" w:rsidRPr="00281C58" w:rsidRDefault="007B75AC">
      <w:pPr>
        <w:pStyle w:val="para-1"/>
        <w:tabs>
          <w:tab w:val="clear" w:pos="1021"/>
          <w:tab w:val="clear" w:pos="1588"/>
          <w:tab w:val="clear" w:pos="2155"/>
          <w:tab w:val="clear" w:pos="2722"/>
          <w:tab w:val="clear" w:pos="3289"/>
          <w:tab w:val="left" w:pos="1134"/>
        </w:tabs>
        <w:ind w:left="1134" w:firstLine="0"/>
        <w:rPr>
          <w:rFonts w:ascii="Arial Narrow" w:hAnsi="Arial Narrow"/>
          <w:sz w:val="20"/>
        </w:rPr>
      </w:pPr>
      <w:r w:rsidRPr="00281C58">
        <w:rPr>
          <w:rFonts w:ascii="Arial Narrow" w:hAnsi="Arial Narrow"/>
          <w:sz w:val="20"/>
        </w:rPr>
        <w:t xml:space="preserve">Οι αποκλειστικές και ενδεικτικές </w:t>
      </w:r>
      <w:r w:rsidRPr="00281C58">
        <w:rPr>
          <w:rFonts w:ascii="Arial Narrow" w:hAnsi="Arial Narrow"/>
          <w:sz w:val="20"/>
          <w:u w:val="single"/>
        </w:rPr>
        <w:t>τμηματικές προθεσμίες</w:t>
      </w:r>
      <w:r w:rsidRPr="00281C58">
        <w:rPr>
          <w:rStyle w:val="a4"/>
          <w:rFonts w:ascii="Arial Narrow" w:hAnsi="Arial Narrow"/>
          <w:sz w:val="20"/>
          <w:u w:val="single"/>
        </w:rPr>
        <w:footnoteReference w:id="26"/>
      </w:r>
      <w:r w:rsidRPr="00281C58">
        <w:rPr>
          <w:rFonts w:ascii="Arial Narrow" w:hAnsi="Arial Narrow"/>
          <w:sz w:val="20"/>
        </w:rPr>
        <w:t xml:space="preserve"> του έργου αναφέρονται στην Ε.Σ.Υ.</w:t>
      </w:r>
    </w:p>
    <w:p w:rsidR="007B75AC" w:rsidRPr="00281C58" w:rsidRDefault="007B75AC">
      <w:pPr>
        <w:pStyle w:val="para-1"/>
        <w:tabs>
          <w:tab w:val="clear" w:pos="1021"/>
          <w:tab w:val="clear" w:pos="1588"/>
          <w:tab w:val="clear" w:pos="2155"/>
          <w:tab w:val="clear" w:pos="2722"/>
          <w:tab w:val="clear" w:pos="3289"/>
          <w:tab w:val="left" w:pos="1134"/>
        </w:tabs>
        <w:ind w:left="1134" w:hanging="1134"/>
        <w:rPr>
          <w:rFonts w:ascii="Arial Narrow" w:hAnsi="Arial Narrow"/>
          <w:sz w:val="20"/>
        </w:rPr>
      </w:pPr>
    </w:p>
    <w:p w:rsidR="007B75AC" w:rsidRPr="00281C58" w:rsidRDefault="007B75AC">
      <w:pPr>
        <w:pStyle w:val="1"/>
        <w:rPr>
          <w:rFonts w:ascii="Arial Narrow" w:hAnsi="Arial Narrow"/>
        </w:rPr>
      </w:pPr>
      <w:r w:rsidRPr="00281C58">
        <w:rPr>
          <w:rFonts w:ascii="Arial Narrow" w:hAnsi="Arial Narrow"/>
        </w:rPr>
        <w:t>Άρθρο 13:</w:t>
      </w:r>
      <w:r w:rsidRPr="00281C58">
        <w:rPr>
          <w:rFonts w:ascii="Arial Narrow" w:hAnsi="Arial Narrow"/>
        </w:rPr>
        <w:tab/>
        <w:t>Διαδικασία επιλογής Αναδόχου - Σύστημα υποβολής οικονομικών προσφορών</w:t>
      </w:r>
    </w:p>
    <w:p w:rsidR="007B75AC" w:rsidRPr="00281C58" w:rsidRDefault="007B75AC">
      <w:pPr>
        <w:rPr>
          <w:rFonts w:ascii="Arial Narrow" w:hAnsi="Arial Narrow"/>
        </w:rPr>
      </w:pPr>
    </w:p>
    <w:p w:rsidR="007B75AC" w:rsidRPr="00281C58" w:rsidRDefault="007B75AC">
      <w:pPr>
        <w:pStyle w:val="para-1"/>
        <w:ind w:left="1134" w:hanging="1134"/>
        <w:rPr>
          <w:rFonts w:ascii="Arial Narrow" w:eastAsia="Arial" w:hAnsi="Arial Narrow"/>
          <w:sz w:val="20"/>
        </w:rPr>
      </w:pPr>
      <w:r w:rsidRPr="00281C58">
        <w:rPr>
          <w:rFonts w:ascii="Arial Narrow" w:hAnsi="Arial Narrow"/>
          <w:b/>
          <w:sz w:val="20"/>
        </w:rPr>
        <w:t>13.1</w:t>
      </w:r>
      <w:r w:rsidRPr="00281C58">
        <w:rPr>
          <w:rFonts w:ascii="Arial Narrow" w:hAnsi="Arial Narrow"/>
          <w:sz w:val="20"/>
        </w:rPr>
        <w:tab/>
      </w:r>
      <w:r w:rsidRPr="00281C58">
        <w:rPr>
          <w:rFonts w:ascii="Arial Narrow" w:hAnsi="Arial Narrow"/>
          <w:sz w:val="20"/>
        </w:rPr>
        <w:tab/>
        <w:t xml:space="preserve">Η επιλογή του αναδόχου θα γίνει με την «ανοικτή δημοπρασία» της </w:t>
      </w:r>
      <w:proofErr w:type="spellStart"/>
      <w:r w:rsidRPr="00281C58">
        <w:rPr>
          <w:rFonts w:ascii="Arial Narrow" w:hAnsi="Arial Narrow"/>
          <w:sz w:val="20"/>
        </w:rPr>
        <w:t>περ</w:t>
      </w:r>
      <w:proofErr w:type="spellEnd"/>
      <w:r w:rsidRPr="00281C58">
        <w:rPr>
          <w:rFonts w:ascii="Arial Narrow" w:hAnsi="Arial Narrow"/>
          <w:sz w:val="20"/>
        </w:rPr>
        <w:t>. α) του άρθρου 3 του ΚΔΕ.</w:t>
      </w:r>
    </w:p>
    <w:p w:rsidR="007B75AC" w:rsidRPr="00281C58" w:rsidRDefault="007B75AC">
      <w:pPr>
        <w:pStyle w:val="para-1"/>
        <w:tabs>
          <w:tab w:val="clear" w:pos="1021"/>
          <w:tab w:val="left" w:pos="1276"/>
        </w:tabs>
        <w:ind w:left="1134" w:hanging="1134"/>
        <w:rPr>
          <w:rFonts w:ascii="Arial Narrow" w:hAnsi="Arial Narrow"/>
          <w:b/>
          <w:sz w:val="20"/>
        </w:rPr>
      </w:pPr>
      <w:r w:rsidRPr="00281C58">
        <w:rPr>
          <w:rFonts w:ascii="Arial Narrow" w:eastAsia="Arial" w:hAnsi="Arial Narrow"/>
          <w:sz w:val="20"/>
        </w:rPr>
        <w:t xml:space="preserve"> </w:t>
      </w:r>
    </w:p>
    <w:p w:rsidR="00DA2EE0" w:rsidRPr="00281C58" w:rsidRDefault="007B75AC" w:rsidP="00DA2EE0">
      <w:pPr>
        <w:pStyle w:val="para-1"/>
        <w:tabs>
          <w:tab w:val="clear" w:pos="1021"/>
          <w:tab w:val="left" w:pos="1276"/>
        </w:tabs>
        <w:ind w:left="1134" w:hanging="1134"/>
        <w:rPr>
          <w:rFonts w:ascii="Arial Narrow" w:hAnsi="Arial Narrow"/>
          <w:b/>
          <w:sz w:val="20"/>
        </w:rPr>
      </w:pPr>
      <w:r w:rsidRPr="00281C58">
        <w:rPr>
          <w:rFonts w:ascii="Arial Narrow" w:hAnsi="Arial Narrow"/>
          <w:b/>
          <w:sz w:val="20"/>
        </w:rPr>
        <w:t>13.2</w:t>
      </w:r>
      <w:r w:rsidRPr="00281C58">
        <w:rPr>
          <w:rFonts w:ascii="Arial Narrow" w:hAnsi="Arial Narrow"/>
          <w:sz w:val="20"/>
        </w:rPr>
        <w:tab/>
        <w:t xml:space="preserve">Η οικονομική προσφορά των διαγωνιζομένων, </w:t>
      </w:r>
      <w:r w:rsidR="00DA2EE0" w:rsidRPr="00281C58">
        <w:rPr>
          <w:rFonts w:ascii="Arial Narrow" w:hAnsi="Arial Narrow"/>
          <w:sz w:val="20"/>
        </w:rPr>
        <w:t xml:space="preserve">θα υποβληθεί με το </w:t>
      </w:r>
      <w:r w:rsidR="00DA2EE0" w:rsidRPr="00281C58">
        <w:rPr>
          <w:rFonts w:ascii="Arial Narrow" w:hAnsi="Arial Narrow"/>
          <w:b/>
          <w:sz w:val="20"/>
        </w:rPr>
        <w:t xml:space="preserve">σύστημα ενιαίου ποσοστού έκπτωσης του άρθρου 5 του ΚΔΕ. </w:t>
      </w:r>
    </w:p>
    <w:p w:rsidR="007B75AC" w:rsidRPr="00281C58" w:rsidRDefault="007B75AC">
      <w:pPr>
        <w:pStyle w:val="para-1"/>
        <w:tabs>
          <w:tab w:val="clear" w:pos="1021"/>
          <w:tab w:val="left" w:pos="1100"/>
        </w:tabs>
        <w:ind w:left="0" w:firstLine="0"/>
        <w:rPr>
          <w:rFonts w:ascii="Arial Narrow" w:hAnsi="Arial Narrow"/>
          <w:b/>
          <w:sz w:val="20"/>
        </w:rPr>
      </w:pPr>
    </w:p>
    <w:p w:rsidR="007B75AC" w:rsidRPr="00281C58" w:rsidRDefault="007B75AC">
      <w:pPr>
        <w:pStyle w:val="para-1"/>
        <w:tabs>
          <w:tab w:val="clear" w:pos="1021"/>
          <w:tab w:val="left" w:pos="1100"/>
        </w:tabs>
        <w:ind w:left="0" w:firstLine="0"/>
        <w:rPr>
          <w:rFonts w:ascii="Arial Narrow" w:hAnsi="Arial Narrow"/>
          <w:sz w:val="20"/>
        </w:rPr>
      </w:pPr>
      <w:r w:rsidRPr="00281C58">
        <w:rPr>
          <w:rFonts w:ascii="Arial Narrow" w:hAnsi="Arial Narrow"/>
          <w:b/>
          <w:sz w:val="20"/>
        </w:rPr>
        <w:tab/>
      </w:r>
      <w:r w:rsidRPr="00281C58">
        <w:rPr>
          <w:rFonts w:ascii="Arial Narrow" w:hAnsi="Arial Narrow"/>
          <w:sz w:val="20"/>
        </w:rPr>
        <w:t>Κάθε διαγωνιζόμενος μπορεί να υποβάλει μόνο μία οικονομική προσφορά.</w:t>
      </w:r>
    </w:p>
    <w:p w:rsidR="007B75AC" w:rsidRPr="00281C58" w:rsidRDefault="007B75AC">
      <w:pPr>
        <w:rPr>
          <w:rFonts w:ascii="Arial Narrow" w:hAnsi="Arial Narrow"/>
        </w:rPr>
      </w:pPr>
    </w:p>
    <w:p w:rsidR="007B75AC" w:rsidRPr="00281C58" w:rsidRDefault="007B75AC">
      <w:pPr>
        <w:pStyle w:val="1"/>
        <w:rPr>
          <w:rFonts w:ascii="Arial Narrow" w:hAnsi="Arial Narrow"/>
          <w:sz w:val="22"/>
        </w:rPr>
      </w:pPr>
      <w:r w:rsidRPr="00281C58">
        <w:rPr>
          <w:rFonts w:ascii="Arial Narrow" w:hAnsi="Arial Narrow"/>
        </w:rPr>
        <w:t>Άρθρο 14:</w:t>
      </w:r>
      <w:r w:rsidRPr="00281C58">
        <w:rPr>
          <w:rFonts w:ascii="Arial Narrow" w:hAnsi="Arial Narrow"/>
        </w:rPr>
        <w:tab/>
        <w:t xml:space="preserve">Κριτήριο Ανάθεσης – Ανάδειξη Αναδόχου </w:t>
      </w:r>
    </w:p>
    <w:p w:rsidR="007B75AC" w:rsidRPr="00281C58" w:rsidRDefault="007B75AC">
      <w:pPr>
        <w:jc w:val="both"/>
        <w:rPr>
          <w:rFonts w:ascii="Arial Narrow" w:hAnsi="Arial Narrow" w:cs="Arial"/>
          <w:sz w:val="22"/>
        </w:rPr>
      </w:pPr>
    </w:p>
    <w:p w:rsidR="007B75AC" w:rsidRPr="00281C58" w:rsidRDefault="007B75AC">
      <w:pPr>
        <w:pStyle w:val="para-1"/>
        <w:tabs>
          <w:tab w:val="clear" w:pos="1021"/>
          <w:tab w:val="clear" w:pos="1588"/>
          <w:tab w:val="left" w:pos="1600"/>
        </w:tabs>
        <w:ind w:left="1100" w:hanging="1100"/>
        <w:rPr>
          <w:rFonts w:ascii="Arial Narrow" w:hAnsi="Arial Narrow"/>
          <w:sz w:val="20"/>
        </w:rPr>
      </w:pPr>
      <w:r w:rsidRPr="00281C58">
        <w:rPr>
          <w:rFonts w:ascii="Arial Narrow" w:hAnsi="Arial Narrow"/>
          <w:sz w:val="20"/>
        </w:rPr>
        <w:tab/>
        <w:t>Κριτήριο για την ανάθεση της σύμβασης είναι η χαμηλότερη τιμή, όπως ειδικότερα ορίζεται στο άρθρο 26 του ΚΔΕ.</w:t>
      </w:r>
    </w:p>
    <w:p w:rsidR="007B75AC" w:rsidRPr="00281C58" w:rsidRDefault="007B75AC">
      <w:pPr>
        <w:rPr>
          <w:rFonts w:ascii="Arial Narrow" w:hAnsi="Arial Narrow"/>
        </w:rPr>
      </w:pPr>
    </w:p>
    <w:p w:rsidR="007B75AC" w:rsidRPr="00281C58" w:rsidRDefault="007B75AC">
      <w:pPr>
        <w:pStyle w:val="1"/>
        <w:rPr>
          <w:rFonts w:ascii="Arial Narrow" w:hAnsi="Arial Narrow"/>
          <w:u w:val="single"/>
        </w:rPr>
      </w:pPr>
      <w:r w:rsidRPr="00281C58">
        <w:rPr>
          <w:rFonts w:ascii="Arial Narrow" w:hAnsi="Arial Narrow"/>
        </w:rPr>
        <w:t>Άρθρο 15:</w:t>
      </w:r>
      <w:r w:rsidRPr="00281C58">
        <w:rPr>
          <w:rFonts w:ascii="Arial Narrow" w:hAnsi="Arial Narrow"/>
        </w:rPr>
        <w:tab/>
        <w:t>Εγγύηση συμμετοχής στον διαγωνισμό</w:t>
      </w:r>
    </w:p>
    <w:p w:rsidR="007B75AC" w:rsidRPr="00281C58" w:rsidRDefault="007B75AC">
      <w:pPr>
        <w:pStyle w:val="para-2"/>
        <w:tabs>
          <w:tab w:val="clear" w:pos="1021"/>
          <w:tab w:val="clear" w:pos="1588"/>
          <w:tab w:val="left" w:pos="1134"/>
        </w:tabs>
        <w:ind w:left="1134" w:hanging="1134"/>
        <w:rPr>
          <w:rFonts w:ascii="Arial Narrow" w:hAnsi="Arial Narrow"/>
          <w:sz w:val="20"/>
          <w:u w:val="single"/>
        </w:rPr>
      </w:pPr>
    </w:p>
    <w:p w:rsidR="007B75AC" w:rsidRPr="00281C58" w:rsidRDefault="007B75AC">
      <w:pPr>
        <w:pStyle w:val="af3"/>
        <w:ind w:left="1134" w:hanging="1100"/>
        <w:rPr>
          <w:rFonts w:ascii="Arial Narrow" w:hAnsi="Arial Narrow"/>
          <w:b/>
        </w:rPr>
      </w:pPr>
      <w:r w:rsidRPr="00281C58">
        <w:rPr>
          <w:rFonts w:ascii="Arial Narrow" w:hAnsi="Arial Narrow"/>
          <w:b/>
          <w:sz w:val="20"/>
          <w:szCs w:val="20"/>
        </w:rPr>
        <w:t>15.1</w:t>
      </w:r>
      <w:r w:rsidRPr="00281C58">
        <w:rPr>
          <w:rFonts w:ascii="Arial Narrow" w:hAnsi="Arial Narrow"/>
        </w:rPr>
        <w:tab/>
      </w:r>
      <w:r w:rsidRPr="00281C58">
        <w:rPr>
          <w:rFonts w:ascii="Arial Narrow" w:hAnsi="Arial Narrow"/>
          <w:spacing w:val="5"/>
          <w:sz w:val="20"/>
          <w:szCs w:val="20"/>
        </w:rPr>
        <w:t xml:space="preserve">Για την έγκυρη συμμετοχή στον διαγωνισμό κατατίθενται από τους διαγωνιζόμενους, κατά τους όρους του άρθρου 157 παρ. 1 α) του Ν. 4281/2014 (Α 160) και του άρθρου 24 του ΚΔΕ, στον βαθμό που δεν αντίκειται σε αυτό, εγγυητικές επιστολές συμμετοχής, που ανέρχονται σε ποσοστό </w:t>
      </w:r>
      <w:r w:rsidR="000733C9" w:rsidRPr="00281C58">
        <w:rPr>
          <w:rFonts w:ascii="Arial Narrow" w:hAnsi="Arial Narrow"/>
          <w:b/>
          <w:spacing w:val="5"/>
          <w:sz w:val="20"/>
          <w:szCs w:val="20"/>
        </w:rPr>
        <w:t>2%</w:t>
      </w:r>
      <w:r w:rsidRPr="00281C58">
        <w:rPr>
          <w:rFonts w:ascii="Arial Narrow" w:hAnsi="Arial Narrow"/>
          <w:spacing w:val="5"/>
          <w:sz w:val="20"/>
          <w:szCs w:val="20"/>
        </w:rPr>
        <w:t xml:space="preserve"> επί του </w:t>
      </w:r>
      <w:r w:rsidRPr="00281C58">
        <w:rPr>
          <w:rFonts w:ascii="Arial Narrow" w:hAnsi="Arial Narrow"/>
          <w:spacing w:val="5"/>
          <w:sz w:val="20"/>
          <w:szCs w:val="20"/>
        </w:rPr>
        <w:lastRenderedPageBreak/>
        <w:t>προϋπολογισμού της υπηρεσίας</w:t>
      </w:r>
      <w:r w:rsidRPr="00281C58">
        <w:rPr>
          <w:rStyle w:val="21"/>
          <w:rFonts w:ascii="Arial Narrow" w:hAnsi="Arial Narrow"/>
          <w:spacing w:val="5"/>
          <w:sz w:val="20"/>
          <w:szCs w:val="20"/>
        </w:rPr>
        <w:footnoteReference w:id="27"/>
      </w:r>
      <w:r w:rsidRPr="00281C58">
        <w:rPr>
          <w:rFonts w:ascii="Arial Narrow" w:hAnsi="Arial Narrow"/>
          <w:spacing w:val="5"/>
          <w:sz w:val="20"/>
          <w:szCs w:val="20"/>
        </w:rPr>
        <w:t>, εκτός Φ.</w:t>
      </w:r>
      <w:r w:rsidR="00CB26D6" w:rsidRPr="00281C58">
        <w:rPr>
          <w:rFonts w:ascii="Arial Narrow" w:hAnsi="Arial Narrow"/>
          <w:spacing w:val="5"/>
          <w:sz w:val="20"/>
          <w:szCs w:val="20"/>
        </w:rPr>
        <w:t xml:space="preserve">Π.Α, ήτοι στο ποσό των </w:t>
      </w:r>
      <w:r w:rsidR="00C30C97" w:rsidRPr="00FC6815">
        <w:rPr>
          <w:rFonts w:ascii="Arial Narrow" w:hAnsi="Arial Narrow"/>
          <w:b/>
          <w:spacing w:val="5"/>
          <w:sz w:val="20"/>
          <w:szCs w:val="20"/>
        </w:rPr>
        <w:t>580,65</w:t>
      </w:r>
      <w:r w:rsidR="00A55C04" w:rsidRPr="00FC6815">
        <w:rPr>
          <w:rFonts w:ascii="Arial Narrow" w:hAnsi="Arial Narrow"/>
          <w:spacing w:val="5"/>
          <w:sz w:val="20"/>
          <w:szCs w:val="20"/>
        </w:rPr>
        <w:t xml:space="preserve"> </w:t>
      </w:r>
      <w:r w:rsidR="00810420" w:rsidRPr="00FC6815">
        <w:rPr>
          <w:rFonts w:ascii="Arial Narrow" w:hAnsi="Arial Narrow"/>
          <w:spacing w:val="5"/>
          <w:sz w:val="20"/>
          <w:szCs w:val="20"/>
        </w:rPr>
        <w:t>(</w:t>
      </w:r>
      <w:r w:rsidR="00C30C97" w:rsidRPr="00FC6815">
        <w:rPr>
          <w:rFonts w:ascii="Arial Narrow" w:hAnsi="Arial Narrow"/>
          <w:spacing w:val="5"/>
          <w:sz w:val="20"/>
          <w:szCs w:val="20"/>
        </w:rPr>
        <w:t xml:space="preserve">πεντακόσια ογδόντα </w:t>
      </w:r>
      <w:r w:rsidR="00A55C04" w:rsidRPr="00FC6815">
        <w:rPr>
          <w:rFonts w:ascii="Arial Narrow" w:hAnsi="Arial Narrow"/>
          <w:spacing w:val="5"/>
          <w:sz w:val="20"/>
          <w:szCs w:val="20"/>
        </w:rPr>
        <w:t xml:space="preserve">Ευρώ και </w:t>
      </w:r>
      <w:r w:rsidR="00C30C97" w:rsidRPr="00FC6815">
        <w:rPr>
          <w:rFonts w:ascii="Arial Narrow" w:hAnsi="Arial Narrow"/>
          <w:spacing w:val="5"/>
          <w:sz w:val="20"/>
          <w:szCs w:val="20"/>
        </w:rPr>
        <w:t>εξήντα πέντε</w:t>
      </w:r>
      <w:r w:rsidR="00A55C04" w:rsidRPr="00FC6815">
        <w:rPr>
          <w:rFonts w:ascii="Arial Narrow" w:hAnsi="Arial Narrow"/>
          <w:spacing w:val="5"/>
          <w:sz w:val="20"/>
          <w:szCs w:val="20"/>
        </w:rPr>
        <w:t xml:space="preserve"> λεπτ</w:t>
      </w:r>
      <w:r w:rsidR="008E26CE" w:rsidRPr="00FC6815">
        <w:rPr>
          <w:rFonts w:ascii="Arial Narrow" w:hAnsi="Arial Narrow"/>
          <w:spacing w:val="5"/>
          <w:sz w:val="20"/>
          <w:szCs w:val="20"/>
        </w:rPr>
        <w:t>ά</w:t>
      </w:r>
      <w:r w:rsidR="00A55C04" w:rsidRPr="00FC6815">
        <w:rPr>
          <w:rFonts w:ascii="Arial Narrow" w:hAnsi="Arial Narrow"/>
          <w:spacing w:val="5"/>
          <w:sz w:val="20"/>
          <w:szCs w:val="20"/>
        </w:rPr>
        <w:t>)</w:t>
      </w:r>
      <w:r w:rsidR="00CB26D6" w:rsidRPr="00FC6815">
        <w:rPr>
          <w:rFonts w:ascii="Arial Narrow" w:hAnsi="Arial Narrow"/>
          <w:spacing w:val="5"/>
          <w:sz w:val="20"/>
          <w:szCs w:val="20"/>
        </w:rPr>
        <w:t xml:space="preserve">. </w:t>
      </w:r>
      <w:r w:rsidRPr="00FC6815">
        <w:rPr>
          <w:rFonts w:ascii="Arial Narrow" w:hAnsi="Arial Narrow"/>
          <w:spacing w:val="5"/>
          <w:sz w:val="20"/>
          <w:szCs w:val="20"/>
        </w:rPr>
        <w:t>Οι εγγυητικές επιστολές απευθύνονται είτε στην υπηρεσία που διεξάγει τον διαγωνισμό, είτε στο</w:t>
      </w:r>
      <w:r w:rsidRPr="00281C58">
        <w:rPr>
          <w:rFonts w:ascii="Arial Narrow" w:hAnsi="Arial Narrow"/>
          <w:spacing w:val="5"/>
          <w:sz w:val="20"/>
          <w:szCs w:val="20"/>
        </w:rPr>
        <w:t>ν φορέα κατασκευής, είτε στον κύριο του έργου (όπως οι υπηρεσίες και φορείς αναφέρονται στις παρ. 1.1, 1,2 και 1.3 της παρούσας) και σε περίπτωση διαγωνιζόμενης κοινοπραξίας πρέπει να είναι κοινές υπέρ όλων των μελών της</w:t>
      </w:r>
      <w:r w:rsidRPr="00281C58">
        <w:rPr>
          <w:rFonts w:ascii="Arial Narrow" w:hAnsi="Arial Narrow"/>
          <w:sz w:val="20"/>
          <w:szCs w:val="20"/>
        </w:rPr>
        <w:t xml:space="preserve">. </w:t>
      </w:r>
      <w:r w:rsidRPr="00281C58">
        <w:rPr>
          <w:rFonts w:ascii="Arial Narrow" w:hAnsi="Arial Narrow"/>
          <w:strike/>
          <w:sz w:val="20"/>
          <w:szCs w:val="20"/>
        </w:rPr>
        <w:t xml:space="preserve"> </w:t>
      </w:r>
    </w:p>
    <w:p w:rsidR="007B75AC" w:rsidRPr="00281C58" w:rsidRDefault="007B75AC">
      <w:pPr>
        <w:ind w:left="1134" w:hanging="1134"/>
        <w:jc w:val="both"/>
        <w:rPr>
          <w:rFonts w:ascii="Arial Narrow" w:hAnsi="Arial Narrow" w:cs="Arial"/>
          <w:b/>
        </w:rPr>
      </w:pPr>
      <w:r w:rsidRPr="00281C58">
        <w:rPr>
          <w:rFonts w:ascii="Arial Narrow" w:hAnsi="Arial Narrow" w:cs="Arial"/>
          <w:b/>
        </w:rPr>
        <w:tab/>
      </w:r>
    </w:p>
    <w:p w:rsidR="007B75AC" w:rsidRPr="00281C58" w:rsidRDefault="007B75AC">
      <w:pPr>
        <w:ind w:left="1134" w:hanging="1134"/>
        <w:jc w:val="both"/>
        <w:rPr>
          <w:rFonts w:ascii="Arial Narrow" w:hAnsi="Arial Narrow"/>
          <w:sz w:val="10"/>
        </w:rPr>
      </w:pPr>
      <w:r w:rsidRPr="00281C58">
        <w:rPr>
          <w:rFonts w:ascii="Arial Narrow" w:hAnsi="Arial Narrow" w:cs="Arial"/>
          <w:b/>
        </w:rPr>
        <w:t>15.2</w:t>
      </w:r>
      <w:r w:rsidRPr="00281C58">
        <w:rPr>
          <w:rFonts w:ascii="Arial Narrow" w:hAnsi="Arial Narrow" w:cs="Arial"/>
        </w:rPr>
        <w:tab/>
        <w:t>Οι εγγυητικές επιστολές αναφέρουν απαραίτητα τα στοιχεία του διαγωνιζόμενου, δηλαδή το ονοματεπώνυμο και πατρώνυμο του ατομικού εργολήπτη, την επωνυμία του νομικού προσώπου (εταιρείας) ή τον τίτλο της Κοινοπραξίας, τον τίτλο του έργου</w:t>
      </w:r>
      <w:r w:rsidRPr="00281C58">
        <w:rPr>
          <w:rFonts w:ascii="Arial Narrow" w:hAnsi="Arial Narrow" w:cs="Arial"/>
          <w:b/>
        </w:rPr>
        <w:t xml:space="preserve"> </w:t>
      </w:r>
      <w:r w:rsidRPr="00281C58">
        <w:rPr>
          <w:rFonts w:ascii="Arial Narrow" w:hAnsi="Arial Narrow" w:cs="Arial"/>
        </w:rPr>
        <w:t xml:space="preserve">για το οποίο δίδεται η εγγύηση, σαφή παραίτηση του εγγυητή από την ένσταση της </w:t>
      </w:r>
      <w:proofErr w:type="spellStart"/>
      <w:r w:rsidRPr="00281C58">
        <w:rPr>
          <w:rFonts w:ascii="Arial Narrow" w:hAnsi="Arial Narrow" w:cs="Arial"/>
        </w:rPr>
        <w:t>διζήσεως</w:t>
      </w:r>
      <w:proofErr w:type="spellEnd"/>
      <w:r w:rsidRPr="00281C58">
        <w:rPr>
          <w:rFonts w:ascii="Arial Narrow" w:hAnsi="Arial Narrow" w:cs="Arial"/>
        </w:rPr>
        <w:t xml:space="preserve"> μέχρι το παραπάνω ποσό και ανεπιφύλακτη υπόσχεση περί καταβολής του ποσού της εγγύησης, χωρίς καμία ένσταση ή αντίρρηση, μέσα σε </w:t>
      </w:r>
      <w:r w:rsidRPr="00281C58">
        <w:rPr>
          <w:rFonts w:ascii="Arial Narrow" w:hAnsi="Arial Narrow" w:cs="Arial"/>
          <w:b/>
        </w:rPr>
        <w:t>πέντε (5) το πολύ εργάσιμες ημέρες</w:t>
      </w:r>
      <w:r w:rsidRPr="00281C58">
        <w:rPr>
          <w:rFonts w:ascii="Arial Narrow" w:hAnsi="Arial Narrow" w:cs="Arial"/>
        </w:rPr>
        <w:t xml:space="preserve"> από τη σχετική ειδοποίηση, κατά τα αναφερόμενα ειδικότερα στις διατάξεις του άρθρου 24 του ΚΔΕ</w:t>
      </w:r>
      <w:r w:rsidRPr="00281C58">
        <w:rPr>
          <w:rStyle w:val="a4"/>
          <w:rFonts w:ascii="Arial Narrow" w:hAnsi="Arial Narrow" w:cs="Arial"/>
        </w:rPr>
        <w:footnoteReference w:id="28"/>
      </w:r>
      <w:r w:rsidRPr="00281C58">
        <w:rPr>
          <w:rFonts w:ascii="Arial Narrow" w:hAnsi="Arial Narrow" w:cs="Arial"/>
        </w:rPr>
        <w:t>.</w:t>
      </w:r>
      <w:r w:rsidRPr="00281C58">
        <w:rPr>
          <w:rFonts w:ascii="Arial Narrow" w:hAnsi="Arial Narrow" w:cs="Arial"/>
          <w:b/>
        </w:rPr>
        <w:t xml:space="preserve"> Σφάλματα ή ελλείψεις</w:t>
      </w:r>
      <w:r w:rsidRPr="00281C58">
        <w:rPr>
          <w:rFonts w:ascii="Arial Narrow" w:hAnsi="Arial Narrow" w:cs="Arial"/>
        </w:rPr>
        <w:t xml:space="preserve"> που σχετίζονται με τον </w:t>
      </w:r>
      <w:r w:rsidRPr="00281C58">
        <w:rPr>
          <w:rFonts w:ascii="Arial Narrow" w:hAnsi="Arial Narrow" w:cs="Arial"/>
          <w:u w:val="single"/>
        </w:rPr>
        <w:t>τίτλο του έργου</w:t>
      </w:r>
      <w:r w:rsidRPr="00281C58">
        <w:rPr>
          <w:rFonts w:ascii="Arial Narrow" w:hAnsi="Arial Narrow" w:cs="Arial"/>
        </w:rPr>
        <w:t xml:space="preserve"> ή τον </w:t>
      </w:r>
      <w:proofErr w:type="spellStart"/>
      <w:r w:rsidRPr="00281C58">
        <w:rPr>
          <w:rFonts w:ascii="Arial Narrow" w:hAnsi="Arial Narrow" w:cs="Arial"/>
          <w:u w:val="single"/>
        </w:rPr>
        <w:t>υπερού</w:t>
      </w:r>
      <w:proofErr w:type="spellEnd"/>
      <w:r w:rsidRPr="00281C58">
        <w:rPr>
          <w:rFonts w:ascii="Arial Narrow" w:hAnsi="Arial Narrow" w:cs="Arial"/>
          <w:u w:val="single"/>
        </w:rPr>
        <w:t xml:space="preserve"> η εγγύηση</w:t>
      </w:r>
      <w:r w:rsidRPr="00281C58">
        <w:rPr>
          <w:rFonts w:ascii="Arial Narrow" w:hAnsi="Arial Narrow" w:cs="Arial"/>
        </w:rPr>
        <w:t xml:space="preserve"> δεν οδηγούν σε αποκλεισμό αν δεν γεννάται σύγχυση</w:t>
      </w:r>
      <w:r w:rsidR="00FE4C8D" w:rsidRPr="00281C58">
        <w:rPr>
          <w:rFonts w:ascii="Arial Narrow" w:hAnsi="Arial Narrow" w:cs="Arial"/>
        </w:rPr>
        <w:t>.</w:t>
      </w:r>
    </w:p>
    <w:p w:rsidR="007B75AC" w:rsidRPr="00281C58" w:rsidRDefault="007B75AC">
      <w:pPr>
        <w:pStyle w:val="para-1"/>
        <w:tabs>
          <w:tab w:val="clear" w:pos="1021"/>
          <w:tab w:val="left" w:pos="1418"/>
        </w:tabs>
        <w:ind w:left="1134" w:hanging="1134"/>
        <w:rPr>
          <w:rFonts w:ascii="Arial Narrow" w:hAnsi="Arial Narrow"/>
          <w:sz w:val="10"/>
        </w:rPr>
      </w:pPr>
    </w:p>
    <w:p w:rsidR="007B75AC" w:rsidRPr="009422C7" w:rsidRDefault="007B75AC" w:rsidP="00E9107D">
      <w:pPr>
        <w:pStyle w:val="para-1"/>
        <w:numPr>
          <w:ilvl w:val="1"/>
          <w:numId w:val="18"/>
        </w:numPr>
        <w:tabs>
          <w:tab w:val="clear" w:pos="360"/>
          <w:tab w:val="clear" w:pos="1021"/>
          <w:tab w:val="num" w:pos="1107"/>
          <w:tab w:val="left" w:pos="1200"/>
          <w:tab w:val="left" w:pos="1418"/>
        </w:tabs>
        <w:ind w:left="1100" w:hanging="1100"/>
        <w:rPr>
          <w:rFonts w:ascii="Arial Narrow" w:hAnsi="Arial Narrow"/>
          <w:b/>
          <w:sz w:val="10"/>
        </w:rPr>
      </w:pPr>
      <w:r w:rsidRPr="00281C58">
        <w:rPr>
          <w:rFonts w:ascii="Arial Narrow" w:hAnsi="Arial Narrow"/>
          <w:bCs/>
          <w:sz w:val="20"/>
        </w:rPr>
        <w:t xml:space="preserve">Οι εγγυητικές επιστολές </w:t>
      </w:r>
      <w:r w:rsidRPr="00281C58">
        <w:rPr>
          <w:rFonts w:ascii="Arial Narrow" w:hAnsi="Arial Narrow"/>
          <w:sz w:val="20"/>
        </w:rPr>
        <w:t>συμμετοχής</w:t>
      </w:r>
      <w:r w:rsidRPr="00281C58">
        <w:rPr>
          <w:rFonts w:ascii="Arial Narrow" w:hAnsi="Arial Narrow"/>
          <w:bCs/>
          <w:sz w:val="20"/>
        </w:rPr>
        <w:t xml:space="preserve"> </w:t>
      </w:r>
      <w:r w:rsidRPr="00281C58">
        <w:rPr>
          <w:rFonts w:ascii="Arial Narrow" w:hAnsi="Arial Narrow"/>
          <w:b/>
          <w:sz w:val="20"/>
        </w:rPr>
        <w:t xml:space="preserve">δεν γίνονται δεκτές, </w:t>
      </w:r>
      <w:r w:rsidRPr="00281C58">
        <w:rPr>
          <w:rFonts w:ascii="Arial Narrow" w:hAnsi="Arial Narrow"/>
          <w:sz w:val="20"/>
        </w:rPr>
        <w:t xml:space="preserve">αν έχουν χρόνο ισχύος μικρότερο </w:t>
      </w:r>
      <w:r w:rsidRPr="00281C58">
        <w:rPr>
          <w:rFonts w:ascii="Arial Narrow" w:hAnsi="Arial Narrow"/>
          <w:b/>
          <w:sz w:val="20"/>
        </w:rPr>
        <w:t xml:space="preserve">των </w:t>
      </w:r>
      <w:r w:rsidR="00810420" w:rsidRPr="00281C58">
        <w:rPr>
          <w:rFonts w:ascii="Arial Narrow" w:hAnsi="Arial Narrow"/>
          <w:b/>
          <w:sz w:val="20"/>
        </w:rPr>
        <w:t xml:space="preserve">6 </w:t>
      </w:r>
      <w:r w:rsidRPr="00281C58">
        <w:rPr>
          <w:rFonts w:ascii="Arial Narrow" w:hAnsi="Arial Narrow"/>
          <w:b/>
          <w:sz w:val="20"/>
        </w:rPr>
        <w:t>μηνών και 30 ημερών</w:t>
      </w:r>
      <w:r w:rsidRPr="00281C58">
        <w:rPr>
          <w:rFonts w:ascii="Arial Narrow" w:hAnsi="Arial Narrow"/>
          <w:sz w:val="20"/>
        </w:rPr>
        <w:t xml:space="preserve">, από την ημερομηνία δημοπράτησης (άρθρο 157 παρ. 1 α) του Ν. 4281/2014 και άρθρο 24 παρ. 2 του ΚΔΕ), δηλαδή </w:t>
      </w:r>
      <w:r w:rsidRPr="00281C58">
        <w:rPr>
          <w:rFonts w:ascii="Arial Narrow" w:hAnsi="Arial Narrow"/>
          <w:b/>
          <w:sz w:val="20"/>
        </w:rPr>
        <w:t xml:space="preserve">πρέπει να έχουν ισχύ τουλάχιστον </w:t>
      </w:r>
      <w:r w:rsidR="00F24C31" w:rsidRPr="00FC6815">
        <w:rPr>
          <w:rFonts w:ascii="Arial Narrow" w:hAnsi="Arial Narrow"/>
          <w:b/>
          <w:color w:val="FF0000"/>
          <w:sz w:val="20"/>
        </w:rPr>
        <w:t>μέχρι</w:t>
      </w:r>
      <w:r w:rsidR="00810420" w:rsidRPr="00FC6815">
        <w:rPr>
          <w:rFonts w:ascii="Arial Narrow" w:hAnsi="Arial Narrow"/>
          <w:b/>
          <w:color w:val="FF0000"/>
          <w:sz w:val="20"/>
        </w:rPr>
        <w:t xml:space="preserve"> </w:t>
      </w:r>
      <w:r w:rsidR="009422C7" w:rsidRPr="00FC6815">
        <w:rPr>
          <w:rFonts w:ascii="Arial Narrow" w:hAnsi="Arial Narrow"/>
          <w:b/>
          <w:color w:val="FF0000"/>
          <w:sz w:val="20"/>
          <w:u w:val="single"/>
        </w:rPr>
        <w:t xml:space="preserve"> </w:t>
      </w:r>
      <w:r w:rsidR="00F24C31" w:rsidRPr="00FC6815">
        <w:rPr>
          <w:rFonts w:ascii="Arial Narrow" w:hAnsi="Arial Narrow"/>
          <w:b/>
          <w:color w:val="FF0000"/>
          <w:sz w:val="20"/>
          <w:u w:val="single"/>
        </w:rPr>
        <w:t>30</w:t>
      </w:r>
      <w:r w:rsidR="00E9107D" w:rsidRPr="00FC6815">
        <w:rPr>
          <w:rFonts w:ascii="Arial Narrow" w:hAnsi="Arial Narrow"/>
          <w:b/>
          <w:color w:val="FF0000"/>
          <w:sz w:val="20"/>
          <w:u w:val="single"/>
        </w:rPr>
        <w:t>/</w:t>
      </w:r>
      <w:r w:rsidR="00F24C31" w:rsidRPr="00FC6815">
        <w:rPr>
          <w:rFonts w:ascii="Arial Narrow" w:hAnsi="Arial Narrow"/>
          <w:b/>
          <w:color w:val="FF0000"/>
          <w:sz w:val="20"/>
          <w:u w:val="single"/>
        </w:rPr>
        <w:t>03</w:t>
      </w:r>
      <w:r w:rsidR="00E9107D" w:rsidRPr="00FC6815">
        <w:rPr>
          <w:rFonts w:ascii="Arial Narrow" w:hAnsi="Arial Narrow"/>
          <w:b/>
          <w:color w:val="FF0000"/>
          <w:sz w:val="20"/>
          <w:u w:val="single"/>
        </w:rPr>
        <w:t>/</w:t>
      </w:r>
      <w:r w:rsidR="00F24C31" w:rsidRPr="00FC6815">
        <w:rPr>
          <w:rFonts w:ascii="Arial Narrow" w:hAnsi="Arial Narrow"/>
          <w:b/>
          <w:color w:val="FF0000"/>
          <w:sz w:val="20"/>
          <w:u w:val="single"/>
        </w:rPr>
        <w:t>2017</w:t>
      </w:r>
      <w:r w:rsidRPr="00FC6815">
        <w:rPr>
          <w:rFonts w:ascii="Arial Narrow" w:hAnsi="Arial Narrow"/>
          <w:b/>
          <w:color w:val="FF0000"/>
          <w:sz w:val="20"/>
          <w:u w:val="single"/>
        </w:rPr>
        <w:t>.</w:t>
      </w:r>
      <w:r w:rsidRPr="00FC6815">
        <w:rPr>
          <w:rStyle w:val="a4"/>
          <w:rFonts w:ascii="Arial Narrow" w:hAnsi="Arial Narrow"/>
          <w:b/>
          <w:sz w:val="20"/>
          <w:u w:val="single"/>
        </w:rPr>
        <w:footnoteReference w:id="29"/>
      </w:r>
      <w:r w:rsidR="00FE4C8D" w:rsidRPr="00FC6815">
        <w:rPr>
          <w:rFonts w:ascii="Arial Narrow" w:hAnsi="Arial Narrow"/>
          <w:b/>
          <w:sz w:val="20"/>
          <w:u w:val="single"/>
        </w:rPr>
        <w:t>.</w:t>
      </w:r>
    </w:p>
    <w:p w:rsidR="007B75AC" w:rsidRPr="00281C58" w:rsidRDefault="007B75AC">
      <w:pPr>
        <w:pStyle w:val="para-1"/>
        <w:tabs>
          <w:tab w:val="clear" w:pos="1021"/>
          <w:tab w:val="left" w:pos="1418"/>
        </w:tabs>
        <w:ind w:left="1134" w:hanging="1134"/>
        <w:rPr>
          <w:rFonts w:ascii="Arial Narrow" w:hAnsi="Arial Narrow"/>
          <w:b/>
          <w:sz w:val="10"/>
        </w:rPr>
      </w:pPr>
    </w:p>
    <w:p w:rsidR="007B75AC" w:rsidRPr="00281C58" w:rsidRDefault="007B75AC">
      <w:pPr>
        <w:pStyle w:val="para-1"/>
        <w:tabs>
          <w:tab w:val="clear" w:pos="1021"/>
          <w:tab w:val="clear" w:pos="1588"/>
          <w:tab w:val="left" w:pos="1134"/>
        </w:tabs>
        <w:ind w:left="1134" w:hanging="1134"/>
        <w:rPr>
          <w:rFonts w:ascii="Arial Narrow" w:hAnsi="Arial Narrow"/>
          <w:sz w:val="20"/>
        </w:rPr>
      </w:pPr>
      <w:r w:rsidRPr="00281C58">
        <w:rPr>
          <w:rFonts w:ascii="Arial Narrow" w:hAnsi="Arial Narrow"/>
          <w:b/>
          <w:sz w:val="20"/>
        </w:rPr>
        <w:t>15.4</w:t>
      </w:r>
      <w:r w:rsidRPr="00281C58">
        <w:rPr>
          <w:rFonts w:ascii="Arial Narrow" w:hAnsi="Arial Narrow"/>
          <w:sz w:val="20"/>
        </w:rPr>
        <w:tab/>
        <w:t>Η εγγύηση συμμετοχής στη δημοπρασία καταπίπτει αν ο διαγωνιζόμενος αποσύρει την προσφορά του κατά τη διάρκεια ισχύος αυτής, παρέχει ψευδή στοιχεία ή πλ</w:t>
      </w:r>
      <w:r w:rsidR="00FE4C8D" w:rsidRPr="00281C58">
        <w:rPr>
          <w:rFonts w:ascii="Arial Narrow" w:hAnsi="Arial Narrow"/>
          <w:sz w:val="20"/>
        </w:rPr>
        <w:t xml:space="preserve">ηροφορίες που </w:t>
      </w:r>
      <w:r w:rsidRPr="00281C58">
        <w:rPr>
          <w:rFonts w:ascii="Arial Narrow" w:hAnsi="Arial Narrow"/>
          <w:sz w:val="20"/>
        </w:rPr>
        <w:t>αφορούν τους λόγους αποκλεισμού, δεν προσκομίσει εγκαίρως τα δικαιολογητικά κατακύρωσης ή δεν προσέλθει εγκαίρως για την υπογραφή της σύμβασης.</w:t>
      </w:r>
    </w:p>
    <w:p w:rsidR="007B75AC" w:rsidRPr="00281C58" w:rsidRDefault="007B75AC">
      <w:pPr>
        <w:pStyle w:val="para-1"/>
        <w:tabs>
          <w:tab w:val="clear" w:pos="1021"/>
          <w:tab w:val="clear" w:pos="1588"/>
          <w:tab w:val="left" w:pos="1134"/>
        </w:tabs>
        <w:ind w:left="1134" w:hanging="1134"/>
        <w:rPr>
          <w:rFonts w:ascii="Arial Narrow" w:hAnsi="Arial Narrow"/>
          <w:sz w:val="20"/>
        </w:rPr>
      </w:pPr>
    </w:p>
    <w:p w:rsidR="007B75AC" w:rsidRPr="00281C58" w:rsidRDefault="007B75AC">
      <w:pPr>
        <w:pStyle w:val="para-1"/>
        <w:tabs>
          <w:tab w:val="clear" w:pos="1021"/>
          <w:tab w:val="clear" w:pos="1588"/>
          <w:tab w:val="left" w:pos="1134"/>
        </w:tabs>
        <w:ind w:left="1134" w:hanging="1134"/>
        <w:rPr>
          <w:rFonts w:ascii="Arial Narrow" w:hAnsi="Arial Narrow"/>
          <w:sz w:val="20"/>
        </w:rPr>
      </w:pPr>
      <w:r w:rsidRPr="00281C58">
        <w:rPr>
          <w:rFonts w:ascii="Arial Narrow" w:hAnsi="Arial Narrow"/>
          <w:b/>
          <w:bCs/>
          <w:sz w:val="20"/>
        </w:rPr>
        <w:t xml:space="preserve">15. 5 </w:t>
      </w:r>
      <w:r w:rsidRPr="00281C58">
        <w:rPr>
          <w:rFonts w:ascii="Arial Narrow" w:hAnsi="Arial Narrow"/>
          <w:sz w:val="20"/>
        </w:rPr>
        <w:tab/>
        <w:t>Η εγγύηση συμμετοχής επιστρέφεται στον ανάδοχο με την προσκόμιση της εγγύησης καλής εκτέλεσης και στους λοιπούς διαγωνιζόμενους εντός τεσσάρων (4) ημερών από την κοινοποίηση σε αυτούς είτε της οριστικής απόφασης περί απόρριψης της προσφοράς τους από τα επόμενα στάδια της διαδικασίας ανάθεσης είτε της οριστικής απόφασης κατακύρωσης της σύμβασης</w:t>
      </w:r>
      <w:r w:rsidRPr="00281C58">
        <w:rPr>
          <w:rStyle w:val="10"/>
          <w:rFonts w:ascii="Arial Narrow" w:eastAsia="Candara" w:hAnsi="Arial Narrow" w:cs="Calibri"/>
          <w:i/>
          <w:iCs/>
          <w:color w:val="000000"/>
        </w:rPr>
        <w:t>.</w:t>
      </w:r>
    </w:p>
    <w:p w:rsidR="007B75AC" w:rsidRPr="00281C58" w:rsidRDefault="007B75AC">
      <w:pPr>
        <w:pStyle w:val="para-1"/>
        <w:tabs>
          <w:tab w:val="clear" w:pos="1021"/>
          <w:tab w:val="clear" w:pos="1588"/>
          <w:tab w:val="left" w:pos="1134"/>
        </w:tabs>
        <w:ind w:left="1134" w:hanging="1134"/>
        <w:rPr>
          <w:rFonts w:ascii="Arial Narrow" w:hAnsi="Arial Narrow"/>
          <w:sz w:val="20"/>
        </w:rPr>
      </w:pPr>
    </w:p>
    <w:p w:rsidR="007B75AC" w:rsidRPr="00281C58" w:rsidRDefault="007B75AC">
      <w:pPr>
        <w:pStyle w:val="1"/>
        <w:rPr>
          <w:rFonts w:ascii="Arial Narrow" w:hAnsi="Arial Narrow"/>
        </w:rPr>
      </w:pPr>
      <w:r w:rsidRPr="00281C58">
        <w:rPr>
          <w:rFonts w:ascii="Arial Narrow" w:eastAsia="Arial" w:hAnsi="Arial Narrow"/>
        </w:rPr>
        <w:t xml:space="preserve"> </w:t>
      </w:r>
      <w:r w:rsidRPr="00281C58">
        <w:rPr>
          <w:rFonts w:ascii="Arial Narrow" w:hAnsi="Arial Narrow"/>
        </w:rPr>
        <w:t>Άρθρο 16:</w:t>
      </w:r>
      <w:r w:rsidRPr="00281C58">
        <w:rPr>
          <w:rFonts w:ascii="Arial Narrow" w:hAnsi="Arial Narrow"/>
        </w:rPr>
        <w:tab/>
        <w:t>Χορήγηση Προκαταβολής – Ρήτρα πρόσθετης καταβολής (Πριμ)</w:t>
      </w:r>
    </w:p>
    <w:p w:rsidR="007B75AC" w:rsidRPr="00281C58" w:rsidRDefault="007B75AC">
      <w:pPr>
        <w:pStyle w:val="16"/>
        <w:rPr>
          <w:rFonts w:ascii="Arial Narrow" w:hAnsi="Arial Narrow"/>
        </w:rPr>
      </w:pPr>
    </w:p>
    <w:p w:rsidR="007B75AC" w:rsidRPr="00281C58" w:rsidRDefault="007B75AC">
      <w:pPr>
        <w:pStyle w:val="para-1"/>
        <w:tabs>
          <w:tab w:val="clear" w:pos="1021"/>
          <w:tab w:val="clear" w:pos="1588"/>
        </w:tabs>
        <w:ind w:left="1100" w:hanging="1100"/>
        <w:rPr>
          <w:rFonts w:ascii="Arial Narrow" w:hAnsi="Arial Narrow" w:cs="Verdana"/>
          <w:color w:val="000000"/>
          <w:sz w:val="18"/>
          <w:szCs w:val="18"/>
        </w:rPr>
      </w:pPr>
      <w:r w:rsidRPr="00281C58">
        <w:rPr>
          <w:rFonts w:ascii="Arial Narrow" w:hAnsi="Arial Narrow"/>
          <w:b/>
          <w:sz w:val="20"/>
        </w:rPr>
        <w:t>16.1</w:t>
      </w:r>
      <w:r w:rsidRPr="00281C58">
        <w:rPr>
          <w:rFonts w:ascii="Arial Narrow" w:hAnsi="Arial Narrow"/>
          <w:b/>
          <w:sz w:val="20"/>
        </w:rPr>
        <w:tab/>
      </w:r>
      <w:r w:rsidR="00130DBF" w:rsidRPr="00281C58">
        <w:rPr>
          <w:rFonts w:ascii="Arial Narrow" w:hAnsi="Arial Narrow"/>
          <w:sz w:val="20"/>
        </w:rPr>
        <w:t xml:space="preserve">Δεν </w:t>
      </w:r>
      <w:r w:rsidR="00810420" w:rsidRPr="00281C58">
        <w:rPr>
          <w:rFonts w:ascii="Arial Narrow" w:hAnsi="Arial Narrow"/>
          <w:sz w:val="20"/>
        </w:rPr>
        <w:t>Π</w:t>
      </w:r>
      <w:r w:rsidRPr="00281C58">
        <w:rPr>
          <w:rFonts w:ascii="Arial Narrow" w:hAnsi="Arial Narrow"/>
          <w:sz w:val="20"/>
        </w:rPr>
        <w:t>ροβλέπεται η χορήγηση προκαταβολής στον Ανάδοχο</w:t>
      </w:r>
      <w:r w:rsidRPr="00281C58">
        <w:rPr>
          <w:rStyle w:val="a4"/>
          <w:rFonts w:ascii="Arial Narrow" w:hAnsi="Arial Narrow"/>
          <w:sz w:val="20"/>
        </w:rPr>
        <w:footnoteReference w:id="30"/>
      </w:r>
      <w:r w:rsidRPr="00281C58">
        <w:rPr>
          <w:rFonts w:ascii="Arial Narrow" w:hAnsi="Arial Narrow"/>
          <w:sz w:val="20"/>
        </w:rPr>
        <w:t xml:space="preserve"> </w:t>
      </w:r>
    </w:p>
    <w:p w:rsidR="007B75AC" w:rsidRPr="00281C58" w:rsidRDefault="007B75AC">
      <w:pPr>
        <w:pStyle w:val="-HTML"/>
        <w:rPr>
          <w:rFonts w:ascii="Arial Narrow" w:hAnsi="Arial Narrow" w:cs="Verdana"/>
          <w:color w:val="000000"/>
          <w:sz w:val="18"/>
          <w:szCs w:val="18"/>
        </w:rPr>
      </w:pPr>
    </w:p>
    <w:p w:rsidR="007B75AC" w:rsidRPr="00281C58" w:rsidRDefault="007B75AC">
      <w:pPr>
        <w:rPr>
          <w:rFonts w:ascii="Arial Narrow" w:hAnsi="Arial Narrow"/>
        </w:rPr>
      </w:pPr>
    </w:p>
    <w:p w:rsidR="007B75AC" w:rsidRPr="00281C58" w:rsidRDefault="00CB353B">
      <w:pPr>
        <w:numPr>
          <w:ilvl w:val="1"/>
          <w:numId w:val="13"/>
        </w:numPr>
        <w:jc w:val="both"/>
        <w:rPr>
          <w:rFonts w:ascii="Arial Narrow" w:eastAsia="Arial" w:hAnsi="Arial Narrow" w:cs="Arial"/>
        </w:rPr>
      </w:pPr>
      <w:r w:rsidRPr="00281C58">
        <w:rPr>
          <w:rFonts w:ascii="Arial Narrow" w:hAnsi="Arial Narrow" w:cs="Arial"/>
        </w:rPr>
        <w:t>Δεν</w:t>
      </w:r>
      <w:r w:rsidR="007B75AC" w:rsidRPr="00281C58">
        <w:rPr>
          <w:rFonts w:ascii="Arial Narrow" w:hAnsi="Arial Narrow" w:cs="Arial"/>
        </w:rPr>
        <w:t xml:space="preserve"> προβλέπεται η πληρωμή πριμ στην παρούσα σύμβαση  …………………………</w:t>
      </w:r>
      <w:r w:rsidR="007B75AC" w:rsidRPr="00281C58">
        <w:rPr>
          <w:rStyle w:val="a4"/>
          <w:rFonts w:ascii="Arial Narrow" w:hAnsi="Arial Narrow" w:cs="Arial"/>
        </w:rPr>
        <w:footnoteReference w:id="31"/>
      </w:r>
    </w:p>
    <w:p w:rsidR="007B75AC" w:rsidRPr="00281C58" w:rsidRDefault="007B75AC" w:rsidP="00FC3606">
      <w:pPr>
        <w:jc w:val="both"/>
        <w:rPr>
          <w:rFonts w:ascii="Arial Narrow" w:eastAsia="Arial" w:hAnsi="Arial Narrow" w:cs="Arial"/>
        </w:rPr>
      </w:pPr>
      <w:r w:rsidRPr="00281C58">
        <w:rPr>
          <w:rFonts w:ascii="Arial Narrow" w:eastAsia="Arial" w:hAnsi="Arial Narrow" w:cs="Arial"/>
        </w:rPr>
        <w:t xml:space="preserve"> </w:t>
      </w:r>
    </w:p>
    <w:p w:rsidR="007B75AC" w:rsidRPr="00281C58" w:rsidRDefault="007B75AC">
      <w:pPr>
        <w:pStyle w:val="1"/>
        <w:ind w:left="1100" w:hanging="1100"/>
        <w:jc w:val="both"/>
        <w:rPr>
          <w:rFonts w:ascii="Arial Narrow" w:hAnsi="Arial Narrow"/>
        </w:rPr>
      </w:pPr>
      <w:r w:rsidRPr="00281C58">
        <w:rPr>
          <w:rFonts w:ascii="Arial Narrow" w:hAnsi="Arial Narrow"/>
        </w:rPr>
        <w:t>Άρθρο 17:</w:t>
      </w:r>
      <w:r w:rsidRPr="00281C58">
        <w:rPr>
          <w:rFonts w:ascii="Arial Narrow" w:hAnsi="Arial Narrow"/>
        </w:rPr>
        <w:tab/>
        <w:t xml:space="preserve">Εγγυήσεις καλής εκτέλεσης του έργου </w:t>
      </w:r>
    </w:p>
    <w:p w:rsidR="007B75AC" w:rsidRPr="00281C58" w:rsidRDefault="007B75AC">
      <w:pPr>
        <w:pStyle w:val="1"/>
        <w:ind w:left="1100" w:hanging="1100"/>
        <w:jc w:val="both"/>
        <w:rPr>
          <w:rFonts w:ascii="Arial Narrow" w:hAnsi="Arial Narrow"/>
        </w:rPr>
      </w:pPr>
    </w:p>
    <w:p w:rsidR="007B75AC" w:rsidRPr="00281C58" w:rsidRDefault="007B75AC">
      <w:pPr>
        <w:pStyle w:val="para-2"/>
        <w:tabs>
          <w:tab w:val="left" w:pos="1134"/>
          <w:tab w:val="left" w:pos="1843"/>
        </w:tabs>
        <w:ind w:left="1100" w:firstLine="34"/>
        <w:rPr>
          <w:rFonts w:ascii="Arial Narrow" w:hAnsi="Arial Narrow"/>
          <w:sz w:val="20"/>
        </w:rPr>
      </w:pPr>
      <w:r w:rsidRPr="00281C58">
        <w:rPr>
          <w:rFonts w:ascii="Arial Narrow" w:hAnsi="Arial Narrow"/>
          <w:sz w:val="20"/>
        </w:rPr>
        <w:t>Για την υπογραφή της σύμβασης απαιτείται η παροχή εγγύησης καλής εκτέλεσης, σύμφωνα με το άρθρο 157 παρ. 1 β</w:t>
      </w:r>
      <w:r w:rsidR="00171B92" w:rsidRPr="00281C58">
        <w:rPr>
          <w:rFonts w:ascii="Arial Narrow" w:hAnsi="Arial Narrow"/>
          <w:sz w:val="20"/>
        </w:rPr>
        <w:t>)</w:t>
      </w:r>
      <w:r w:rsidRPr="00281C58">
        <w:rPr>
          <w:rFonts w:ascii="Arial Narrow" w:hAnsi="Arial Narrow"/>
          <w:sz w:val="20"/>
        </w:rPr>
        <w:t xml:space="preserve"> του Ν. 4281/2014 και το άρθρο 35 του ΚΔΕ, στον βαθμό που δεν αντίκειται σε αυτό, το ύψος της οποίας καθορίζεται σε </w:t>
      </w:r>
      <w:r w:rsidRPr="0059719B">
        <w:rPr>
          <w:rFonts w:ascii="Arial Narrow" w:hAnsi="Arial Narrow"/>
          <w:sz w:val="20"/>
        </w:rPr>
        <w:t xml:space="preserve">ποσοστό </w:t>
      </w:r>
      <w:r w:rsidR="00CB353B" w:rsidRPr="0059719B">
        <w:rPr>
          <w:rFonts w:ascii="Arial Narrow" w:hAnsi="Arial Narrow" w:cs="Verdana"/>
          <w:b/>
          <w:sz w:val="20"/>
          <w:lang w:eastAsia="el-GR"/>
        </w:rPr>
        <w:t>5 %</w:t>
      </w:r>
      <w:r w:rsidRPr="0059719B">
        <w:rPr>
          <w:rStyle w:val="21"/>
          <w:rFonts w:ascii="Arial Narrow" w:hAnsi="Arial Narrow"/>
          <w:sz w:val="20"/>
        </w:rPr>
        <w:footnoteReference w:id="32"/>
      </w:r>
      <w:r w:rsidRPr="0059719B">
        <w:rPr>
          <w:rFonts w:ascii="Arial Narrow" w:hAnsi="Arial Narrow"/>
          <w:sz w:val="20"/>
        </w:rPr>
        <w:t xml:space="preserve"> επί</w:t>
      </w:r>
      <w:r w:rsidRPr="00281C58">
        <w:rPr>
          <w:rFonts w:ascii="Arial Narrow" w:hAnsi="Arial Narrow"/>
          <w:sz w:val="20"/>
        </w:rPr>
        <w:t xml:space="preserve"> της αξίας της σύμβασης, χωρίς Φ.Π.Α.</w:t>
      </w:r>
    </w:p>
    <w:p w:rsidR="00AD18D7" w:rsidRPr="00281C58" w:rsidRDefault="00AD18D7">
      <w:pPr>
        <w:pStyle w:val="para-2"/>
        <w:tabs>
          <w:tab w:val="left" w:pos="1134"/>
          <w:tab w:val="left" w:pos="1843"/>
        </w:tabs>
        <w:ind w:left="1100" w:firstLine="34"/>
        <w:rPr>
          <w:rFonts w:ascii="Arial Narrow" w:hAnsi="Arial Narrow"/>
          <w:sz w:val="20"/>
        </w:rPr>
      </w:pPr>
      <w:r w:rsidRPr="00281C58">
        <w:rPr>
          <w:rFonts w:ascii="Arial Narrow" w:hAnsi="Arial Narrow"/>
          <w:sz w:val="20"/>
        </w:rPr>
        <w:t xml:space="preserve">Οι εγγυητικές επιστολές καλής εκτέλεσης, προκειμένου να γίνουν αποδεκτές από την υπηρεσία, πρέπει να απευθύνονται στην αρχή που διεξάγει τον διαγωνισμό, ή στον φορέα κατασκευής ή στον κύριο του έργου, να αναφέρουν σαφώς τα στοιχεία της επιχείρησης υπέρ της οποίας παρέχονται, τον τίτλο του έργου, το </w:t>
      </w:r>
      <w:r w:rsidRPr="00281C58">
        <w:rPr>
          <w:rFonts w:ascii="Arial Narrow" w:hAnsi="Arial Narrow"/>
          <w:sz w:val="20"/>
        </w:rPr>
        <w:lastRenderedPageBreak/>
        <w:t xml:space="preserve">ποσό για το οποίο παρέχεται η εγγύηση και τον χρόνο ισχύος, όπως αυτά προβλέπονται στη διακήρυξη, επιπλέον δε να περιλαμβάνουν παραίτηση του εγγυητή από το δικαίωμα </w:t>
      </w:r>
      <w:proofErr w:type="spellStart"/>
      <w:r w:rsidRPr="00281C58">
        <w:rPr>
          <w:rFonts w:ascii="Arial Narrow" w:hAnsi="Arial Narrow"/>
          <w:sz w:val="20"/>
        </w:rPr>
        <w:t>διζήσεως</w:t>
      </w:r>
      <w:proofErr w:type="spellEnd"/>
      <w:r w:rsidRPr="00281C58">
        <w:rPr>
          <w:rFonts w:ascii="Arial Narrow" w:hAnsi="Arial Narrow"/>
          <w:sz w:val="20"/>
        </w:rPr>
        <w:t xml:space="preserve"> και υπόσχεση για την απροφάσιστη καταβολή του ποσού, εντός πέντε (5) ημερών από την ημέρα λήψεως της σχετικής ειδοποιήσεως.</w:t>
      </w:r>
    </w:p>
    <w:p w:rsidR="007B75AC" w:rsidRPr="00281C58" w:rsidRDefault="007B75AC">
      <w:pPr>
        <w:pStyle w:val="para-2"/>
        <w:tabs>
          <w:tab w:val="left" w:pos="1134"/>
          <w:tab w:val="left" w:pos="1843"/>
        </w:tabs>
        <w:ind w:left="1100" w:firstLine="34"/>
        <w:rPr>
          <w:rFonts w:ascii="Arial Narrow" w:hAnsi="Arial Narrow"/>
          <w:sz w:val="20"/>
        </w:rPr>
      </w:pPr>
      <w:r w:rsidRPr="00281C58">
        <w:rPr>
          <w:rFonts w:ascii="Arial Narrow" w:hAnsi="Arial Narrow"/>
          <w:sz w:val="20"/>
        </w:rPr>
        <w:t>Σε περίπτωση αναδόχου κοινοπραξίας, οι εγγυήσεις καλής εκτέλεσης είναι πάντοτε κοινές υπέρ όλων των μελών της, όπως ορίζεται στο άρθρο 39 παρ. 1 του ΚΔΕ.</w:t>
      </w:r>
    </w:p>
    <w:p w:rsidR="00974CC6" w:rsidRPr="00281C58" w:rsidRDefault="00974CC6">
      <w:pPr>
        <w:pStyle w:val="para-2"/>
        <w:tabs>
          <w:tab w:val="left" w:pos="1134"/>
          <w:tab w:val="left" w:pos="1843"/>
        </w:tabs>
        <w:ind w:left="1100" w:firstLine="34"/>
        <w:rPr>
          <w:rFonts w:ascii="Arial Narrow" w:hAnsi="Arial Narrow"/>
          <w:sz w:val="20"/>
        </w:rPr>
      </w:pPr>
    </w:p>
    <w:p w:rsidR="007B75AC" w:rsidRPr="00281C58" w:rsidRDefault="007B75AC" w:rsidP="00FC3606">
      <w:pPr>
        <w:pStyle w:val="para-2"/>
        <w:tabs>
          <w:tab w:val="left" w:pos="1134"/>
          <w:tab w:val="left" w:pos="1843"/>
        </w:tabs>
        <w:ind w:left="1100" w:hanging="1100"/>
        <w:rPr>
          <w:rFonts w:ascii="Arial Narrow" w:hAnsi="Arial Narrow"/>
          <w:sz w:val="20"/>
        </w:rPr>
      </w:pPr>
      <w:r w:rsidRPr="00281C58">
        <w:rPr>
          <w:rFonts w:ascii="Arial Narrow" w:hAnsi="Arial Narrow"/>
          <w:b/>
          <w:sz w:val="20"/>
        </w:rPr>
        <w:t>Άρθρο 17Α</w:t>
      </w:r>
      <w:r w:rsidR="00FC3606" w:rsidRPr="00281C58">
        <w:rPr>
          <w:rFonts w:ascii="Arial Narrow" w:hAnsi="Arial Narrow"/>
          <w:b/>
          <w:sz w:val="20"/>
        </w:rPr>
        <w:t>:</w:t>
      </w:r>
      <w:r w:rsidR="00FC3606" w:rsidRPr="00281C58">
        <w:rPr>
          <w:rFonts w:ascii="Arial Narrow" w:hAnsi="Arial Narrow"/>
          <w:sz w:val="20"/>
        </w:rPr>
        <w:t xml:space="preserve"> </w:t>
      </w:r>
      <w:r w:rsidRPr="00281C58">
        <w:rPr>
          <w:rFonts w:ascii="Arial Narrow" w:hAnsi="Arial Narrow"/>
          <w:sz w:val="20"/>
        </w:rPr>
        <w:t>Οι εγγυητικές επιστολές των άρθρων 15, 16 και 17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w:t>
      </w:r>
      <w:r w:rsidR="00AD18D7" w:rsidRPr="00281C58">
        <w:rPr>
          <w:rFonts w:ascii="Arial Narrow" w:hAnsi="Arial Narrow"/>
          <w:sz w:val="20"/>
        </w:rPr>
        <w:t>.</w:t>
      </w:r>
    </w:p>
    <w:p w:rsidR="007B75AC" w:rsidRPr="00281C58" w:rsidRDefault="007B75AC" w:rsidP="00FC3606">
      <w:pPr>
        <w:pStyle w:val="para-2"/>
        <w:tabs>
          <w:tab w:val="left" w:pos="1134"/>
          <w:tab w:val="left" w:pos="1843"/>
        </w:tabs>
        <w:ind w:left="1100" w:firstLine="34"/>
        <w:rPr>
          <w:rFonts w:ascii="Arial Narrow" w:hAnsi="Arial Narrow"/>
          <w:sz w:val="20"/>
        </w:rPr>
      </w:pPr>
      <w:r w:rsidRPr="00281C58">
        <w:rPr>
          <w:rFonts w:ascii="Arial Narrow" w:hAnsi="Arial Narrow"/>
          <w:sz w:val="20"/>
        </w:rPr>
        <w:t xml:space="preserve">Οι εγγυητικές επιστολές εκδίδονται κατ’ επιλογή του αναδόχου από ένα ή περισσότερα πιστωτικά ιδρύματα, ανεξαρτήτως του ύψους των. </w:t>
      </w:r>
    </w:p>
    <w:p w:rsidR="007B75AC" w:rsidRPr="00281C58" w:rsidRDefault="007B75AC">
      <w:pPr>
        <w:ind w:left="1100"/>
        <w:jc w:val="both"/>
        <w:rPr>
          <w:rFonts w:ascii="Arial Narrow" w:hAnsi="Arial Narrow" w:cs="Arial"/>
        </w:rPr>
      </w:pPr>
    </w:p>
    <w:p w:rsidR="007B75AC" w:rsidRPr="00281C58" w:rsidRDefault="007B75AC">
      <w:pPr>
        <w:pStyle w:val="1"/>
        <w:rPr>
          <w:rFonts w:ascii="Arial Narrow" w:hAnsi="Arial Narrow"/>
        </w:rPr>
      </w:pPr>
      <w:r w:rsidRPr="00281C58">
        <w:rPr>
          <w:rFonts w:ascii="Arial Narrow" w:hAnsi="Arial Narrow"/>
        </w:rPr>
        <w:t>Άρθρο 18:</w:t>
      </w:r>
      <w:r w:rsidRPr="00281C58">
        <w:rPr>
          <w:rFonts w:ascii="Arial Narrow" w:hAnsi="Arial Narrow"/>
        </w:rPr>
        <w:tab/>
        <w:t>Ημερομηνία λήξης της προθεσμίας παραλαβής των προσφορών</w:t>
      </w:r>
    </w:p>
    <w:p w:rsidR="007B75AC" w:rsidRPr="00281C58" w:rsidRDefault="007B75AC">
      <w:pPr>
        <w:rPr>
          <w:rFonts w:ascii="Arial Narrow" w:hAnsi="Arial Narrow"/>
        </w:rPr>
      </w:pPr>
    </w:p>
    <w:p w:rsidR="007B75AC" w:rsidRPr="00281C58" w:rsidRDefault="007B75AC">
      <w:pPr>
        <w:pStyle w:val="para-1"/>
        <w:tabs>
          <w:tab w:val="clear" w:pos="1021"/>
        </w:tabs>
        <w:spacing w:after="120"/>
        <w:ind w:left="1100" w:firstLine="0"/>
        <w:rPr>
          <w:rFonts w:ascii="Arial Narrow" w:hAnsi="Arial Narrow"/>
          <w:sz w:val="20"/>
        </w:rPr>
      </w:pPr>
      <w:r w:rsidRPr="00281C58">
        <w:rPr>
          <w:rFonts w:ascii="Arial Narrow" w:hAnsi="Arial Narrow"/>
          <w:sz w:val="20"/>
        </w:rPr>
        <w:t xml:space="preserve">Ως ημερομηνία λήξης της προθεσμίας παραλαβής των προσφορών στον διαγωνισμό, ορίζεται </w:t>
      </w:r>
      <w:r w:rsidRPr="00281C58">
        <w:rPr>
          <w:rFonts w:ascii="Arial Narrow" w:hAnsi="Arial Narrow"/>
          <w:b/>
          <w:sz w:val="20"/>
        </w:rPr>
        <w:t xml:space="preserve">η </w:t>
      </w:r>
      <w:r w:rsidR="00F24C31" w:rsidRPr="00FC6815">
        <w:rPr>
          <w:rFonts w:ascii="Arial Narrow" w:hAnsi="Arial Narrow"/>
          <w:b/>
          <w:sz w:val="20"/>
        </w:rPr>
        <w:t>30</w:t>
      </w:r>
      <w:r w:rsidR="00CB353B" w:rsidRPr="00FC6815">
        <w:rPr>
          <w:rFonts w:ascii="Arial Narrow" w:hAnsi="Arial Narrow"/>
          <w:b/>
          <w:sz w:val="20"/>
        </w:rPr>
        <w:t>/</w:t>
      </w:r>
      <w:r w:rsidR="00F24C31" w:rsidRPr="00FC6815">
        <w:rPr>
          <w:rFonts w:ascii="Arial Narrow" w:hAnsi="Arial Narrow"/>
          <w:b/>
          <w:sz w:val="20"/>
        </w:rPr>
        <w:t>08</w:t>
      </w:r>
      <w:r w:rsidR="00CB353B" w:rsidRPr="00FC6815">
        <w:rPr>
          <w:rFonts w:ascii="Arial Narrow" w:hAnsi="Arial Narrow"/>
          <w:b/>
          <w:sz w:val="20"/>
        </w:rPr>
        <w:t>/201</w:t>
      </w:r>
      <w:r w:rsidR="00E9107D" w:rsidRPr="00FC6815">
        <w:rPr>
          <w:rFonts w:ascii="Arial Narrow" w:hAnsi="Arial Narrow"/>
          <w:b/>
          <w:sz w:val="20"/>
        </w:rPr>
        <w:t>6</w:t>
      </w:r>
      <w:r w:rsidRPr="00FC6815">
        <w:rPr>
          <w:rFonts w:ascii="Arial Narrow" w:hAnsi="Arial Narrow"/>
          <w:b/>
          <w:sz w:val="20"/>
        </w:rPr>
        <w:t>,</w:t>
      </w:r>
      <w:r w:rsidRPr="00FC6815">
        <w:rPr>
          <w:rFonts w:ascii="Arial Narrow" w:hAnsi="Arial Narrow"/>
          <w:sz w:val="20"/>
        </w:rPr>
        <w:t xml:space="preserve"> ημέρα</w:t>
      </w:r>
      <w:r w:rsidRPr="00281C58">
        <w:rPr>
          <w:rFonts w:ascii="Arial Narrow" w:hAnsi="Arial Narrow"/>
          <w:sz w:val="20"/>
        </w:rPr>
        <w:t xml:space="preserve"> Τρίτη. Ώρα λήξης της υποβολής προσφορών ορίζεται η </w:t>
      </w:r>
      <w:r w:rsidRPr="00281C58">
        <w:rPr>
          <w:rFonts w:ascii="Arial Narrow" w:hAnsi="Arial Narrow"/>
          <w:b/>
          <w:sz w:val="20"/>
        </w:rPr>
        <w:t xml:space="preserve">10:00 </w:t>
      </w:r>
      <w:proofErr w:type="spellStart"/>
      <w:r w:rsidRPr="00281C58">
        <w:rPr>
          <w:rFonts w:ascii="Arial Narrow" w:hAnsi="Arial Narrow"/>
          <w:b/>
          <w:sz w:val="20"/>
        </w:rPr>
        <w:t>π.μ</w:t>
      </w:r>
      <w:proofErr w:type="spellEnd"/>
      <w:r w:rsidRPr="00281C58">
        <w:rPr>
          <w:rFonts w:ascii="Arial Narrow" w:hAnsi="Arial Narrow"/>
          <w:b/>
          <w:sz w:val="20"/>
        </w:rPr>
        <w:t>.</w:t>
      </w:r>
      <w:r w:rsidRPr="00281C58">
        <w:rPr>
          <w:rFonts w:ascii="Arial Narrow" w:hAnsi="Arial Narrow"/>
          <w:sz w:val="20"/>
        </w:rPr>
        <w:t xml:space="preserve"> </w:t>
      </w:r>
    </w:p>
    <w:p w:rsidR="007B75AC" w:rsidRPr="00281C58" w:rsidRDefault="007B75AC">
      <w:pPr>
        <w:pStyle w:val="para-1"/>
        <w:tabs>
          <w:tab w:val="clear" w:pos="1021"/>
        </w:tabs>
        <w:ind w:left="1100" w:firstLine="0"/>
        <w:rPr>
          <w:rFonts w:ascii="Arial Narrow" w:eastAsia="Arial" w:hAnsi="Arial Narrow"/>
          <w:sz w:val="20"/>
        </w:rPr>
      </w:pPr>
      <w:r w:rsidRPr="00281C58">
        <w:rPr>
          <w:rFonts w:ascii="Arial Narrow" w:hAnsi="Arial Narrow"/>
          <w:sz w:val="20"/>
        </w:rPr>
        <w:t>Αν για οποιονδήποτε λόγο δεν διεξαχθεί η δημοπρασία την προαναφερθείσα ημερομηνία ή αν διεξαχθεί μεν αλλά δεν κατατεθεί καμιά προσφορά, θα διενεργηθεί σε νέα ημερομηνία που θα καθορίσει με πράξη της η Προϊσταμένη Αρχή</w:t>
      </w:r>
      <w:r w:rsidRPr="00281C58">
        <w:rPr>
          <w:rStyle w:val="a4"/>
          <w:rFonts w:ascii="Arial Narrow" w:hAnsi="Arial Narrow"/>
          <w:sz w:val="20"/>
        </w:rPr>
        <w:footnoteReference w:id="33"/>
      </w:r>
      <w:r w:rsidRPr="00281C58">
        <w:rPr>
          <w:rFonts w:ascii="Arial Narrow" w:hAnsi="Arial Narrow"/>
          <w:sz w:val="20"/>
        </w:rPr>
        <w:t xml:space="preserve"> και η οποία θα γνωστοποιηθεί με </w:t>
      </w:r>
      <w:r w:rsidR="00CB353B" w:rsidRPr="00281C58">
        <w:rPr>
          <w:rFonts w:ascii="Arial Narrow" w:hAnsi="Arial Narrow"/>
          <w:b/>
          <w:sz w:val="20"/>
        </w:rPr>
        <w:t>FAX, ή απόδειξη παραλαβής ή E-</w:t>
      </w:r>
      <w:proofErr w:type="spellStart"/>
      <w:r w:rsidR="00CB353B" w:rsidRPr="00281C58">
        <w:rPr>
          <w:rFonts w:ascii="Arial Narrow" w:hAnsi="Arial Narrow"/>
          <w:b/>
          <w:sz w:val="20"/>
        </w:rPr>
        <w:t>mail</w:t>
      </w:r>
      <w:proofErr w:type="spellEnd"/>
      <w:r w:rsidRPr="00281C58">
        <w:rPr>
          <w:rFonts w:ascii="Arial Narrow" w:hAnsi="Arial Narrow"/>
          <w:sz w:val="20"/>
        </w:rPr>
        <w:t xml:space="preserve"> </w:t>
      </w:r>
      <w:r w:rsidRPr="00281C58">
        <w:rPr>
          <w:rStyle w:val="a4"/>
          <w:rFonts w:ascii="Arial Narrow" w:hAnsi="Arial Narrow"/>
          <w:sz w:val="20"/>
        </w:rPr>
        <w:footnoteReference w:id="34"/>
      </w:r>
      <w:r w:rsidRPr="00281C58">
        <w:rPr>
          <w:rFonts w:ascii="Arial Narrow" w:hAnsi="Arial Narrow"/>
          <w:sz w:val="20"/>
        </w:rPr>
        <w:t xml:space="preserve"> πέντε (5) τουλάχιστον εργάσιμες ημέρες πριν τη νέα ημερομηνία, σε όσους έλαβαν τεύχη του διαγωνισμού και την ίδια ώρα  (10:00 </w:t>
      </w:r>
      <w:proofErr w:type="spellStart"/>
      <w:r w:rsidRPr="00281C58">
        <w:rPr>
          <w:rFonts w:ascii="Arial Narrow" w:hAnsi="Arial Narrow"/>
          <w:sz w:val="20"/>
        </w:rPr>
        <w:t>π.μ</w:t>
      </w:r>
      <w:proofErr w:type="spellEnd"/>
      <w:r w:rsidRPr="00281C58">
        <w:rPr>
          <w:rFonts w:ascii="Arial Narrow" w:hAnsi="Arial Narrow"/>
          <w:sz w:val="20"/>
        </w:rPr>
        <w:t>.). Η ίδια διαδικασία μπορεί να επαναληφθεί και δεύτερη φορά με τους ίδιους όρους και προϋποθέσεις.</w:t>
      </w:r>
    </w:p>
    <w:p w:rsidR="007B75AC" w:rsidRPr="00281C58" w:rsidRDefault="007B75AC">
      <w:pPr>
        <w:pStyle w:val="para-1"/>
        <w:tabs>
          <w:tab w:val="clear" w:pos="1021"/>
        </w:tabs>
        <w:ind w:left="1100" w:firstLine="0"/>
        <w:rPr>
          <w:rFonts w:ascii="Arial Narrow" w:hAnsi="Arial Narrow"/>
        </w:rPr>
      </w:pPr>
      <w:r w:rsidRPr="00281C58">
        <w:rPr>
          <w:rFonts w:ascii="Arial Narrow" w:eastAsia="Arial" w:hAnsi="Arial Narrow"/>
          <w:sz w:val="20"/>
        </w:rPr>
        <w:t xml:space="preserve">  </w:t>
      </w:r>
    </w:p>
    <w:p w:rsidR="007B75AC" w:rsidRPr="00281C58" w:rsidRDefault="007B75AC">
      <w:pPr>
        <w:pStyle w:val="1"/>
        <w:rPr>
          <w:rFonts w:ascii="Arial Narrow" w:hAnsi="Arial Narrow"/>
        </w:rPr>
      </w:pPr>
      <w:r w:rsidRPr="00281C58">
        <w:rPr>
          <w:rFonts w:ascii="Arial Narrow" w:hAnsi="Arial Narrow"/>
        </w:rPr>
        <w:t>Άρθρο 19:</w:t>
      </w:r>
      <w:r w:rsidRPr="00281C58">
        <w:rPr>
          <w:rFonts w:ascii="Arial Narrow" w:hAnsi="Arial Narrow"/>
        </w:rPr>
        <w:tab/>
        <w:t>Χρόνος ισχύος προσφορών</w:t>
      </w:r>
    </w:p>
    <w:p w:rsidR="007B75AC" w:rsidRPr="00281C58" w:rsidRDefault="007B75AC">
      <w:pPr>
        <w:pStyle w:val="para-1"/>
        <w:tabs>
          <w:tab w:val="clear" w:pos="1021"/>
          <w:tab w:val="left" w:pos="1418"/>
        </w:tabs>
        <w:ind w:left="1134" w:hanging="1134"/>
        <w:rPr>
          <w:rFonts w:ascii="Arial Narrow" w:hAnsi="Arial Narrow"/>
          <w:b/>
          <w:sz w:val="20"/>
        </w:rPr>
      </w:pPr>
    </w:p>
    <w:p w:rsidR="007B75AC" w:rsidRPr="00281C58" w:rsidRDefault="007B75AC">
      <w:pPr>
        <w:pStyle w:val="para-1"/>
        <w:tabs>
          <w:tab w:val="clear" w:pos="1021"/>
          <w:tab w:val="left" w:pos="1418"/>
        </w:tabs>
        <w:ind w:left="1134" w:hanging="34"/>
        <w:rPr>
          <w:rFonts w:ascii="Arial Narrow" w:hAnsi="Arial Narrow"/>
          <w:sz w:val="20"/>
        </w:rPr>
      </w:pPr>
      <w:r w:rsidRPr="00281C58">
        <w:rPr>
          <w:rFonts w:ascii="Arial Narrow" w:hAnsi="Arial Narrow"/>
          <w:sz w:val="20"/>
        </w:rPr>
        <w:tab/>
        <w:t xml:space="preserve">Κάθε υποβαλλόμενη προσφορά δεσμεύει τον συμμετέχοντα στον διαγωνισμό (κατά τη διάταξη του άρθρου 24 παρ. 2 του ΚΔΕ για διάστημα </w:t>
      </w:r>
      <w:r w:rsidR="00CB353B" w:rsidRPr="00281C58">
        <w:rPr>
          <w:rFonts w:ascii="Arial Narrow" w:hAnsi="Arial Narrow"/>
          <w:b/>
          <w:sz w:val="20"/>
        </w:rPr>
        <w:t xml:space="preserve">6 (έξι) μηνών </w:t>
      </w:r>
      <w:r w:rsidRPr="00281C58">
        <w:rPr>
          <w:rStyle w:val="a4"/>
          <w:rFonts w:ascii="Arial Narrow" w:hAnsi="Arial Narrow"/>
          <w:sz w:val="20"/>
        </w:rPr>
        <w:footnoteReference w:id="35"/>
      </w:r>
      <w:r w:rsidRPr="00281C58">
        <w:rPr>
          <w:rFonts w:ascii="Arial Narrow" w:hAnsi="Arial Narrow"/>
          <w:sz w:val="20"/>
        </w:rPr>
        <w:t xml:space="preserve"> από την ημερομηνία υποβολής των προσφορών</w:t>
      </w:r>
      <w:r w:rsidR="00096160" w:rsidRPr="00281C58">
        <w:rPr>
          <w:rStyle w:val="a9"/>
          <w:rFonts w:ascii="Arial Narrow" w:hAnsi="Arial Narrow"/>
          <w:sz w:val="20"/>
        </w:rPr>
        <w:footnoteReference w:id="36"/>
      </w:r>
      <w:r w:rsidRPr="00281C58">
        <w:rPr>
          <w:rFonts w:ascii="Arial Narrow" w:hAnsi="Arial Narrow"/>
          <w:sz w:val="20"/>
        </w:rPr>
        <w:t>.</w:t>
      </w:r>
    </w:p>
    <w:p w:rsidR="007B75AC" w:rsidRPr="00281C58" w:rsidRDefault="007B75AC">
      <w:pPr>
        <w:pStyle w:val="para-1"/>
        <w:tabs>
          <w:tab w:val="clear" w:pos="1021"/>
          <w:tab w:val="left" w:pos="1418"/>
        </w:tabs>
        <w:ind w:left="1134" w:hanging="1134"/>
        <w:rPr>
          <w:rFonts w:ascii="Arial Narrow" w:hAnsi="Arial Narrow"/>
          <w:sz w:val="20"/>
        </w:rPr>
      </w:pPr>
    </w:p>
    <w:p w:rsidR="007B75AC" w:rsidRPr="00281C58" w:rsidRDefault="007B75AC">
      <w:pPr>
        <w:pStyle w:val="1"/>
        <w:rPr>
          <w:rFonts w:ascii="Arial Narrow" w:hAnsi="Arial Narrow"/>
        </w:rPr>
      </w:pPr>
      <w:r w:rsidRPr="00281C58">
        <w:rPr>
          <w:rFonts w:ascii="Arial Narrow" w:hAnsi="Arial Narrow"/>
        </w:rPr>
        <w:t>Άρθρο 20:</w:t>
      </w:r>
      <w:r w:rsidRPr="00281C58">
        <w:rPr>
          <w:rFonts w:ascii="Arial Narrow" w:hAnsi="Arial Narrow"/>
        </w:rPr>
        <w:tab/>
        <w:t>Δημοσιότητα - Δαπάνες δημοσίευσης</w:t>
      </w:r>
    </w:p>
    <w:p w:rsidR="007B75AC" w:rsidRPr="00281C58" w:rsidRDefault="007B75AC">
      <w:pPr>
        <w:jc w:val="both"/>
        <w:rPr>
          <w:rFonts w:ascii="Arial Narrow" w:hAnsi="Arial Narrow" w:cs="Arial"/>
        </w:rPr>
      </w:pPr>
    </w:p>
    <w:p w:rsidR="007B75AC" w:rsidRPr="00281C58" w:rsidRDefault="007B75AC">
      <w:pPr>
        <w:pStyle w:val="para-1"/>
        <w:tabs>
          <w:tab w:val="clear" w:pos="1021"/>
          <w:tab w:val="left" w:pos="1200"/>
        </w:tabs>
        <w:ind w:left="1200" w:hanging="1200"/>
        <w:rPr>
          <w:rFonts w:ascii="Arial Narrow" w:eastAsia="Arial" w:hAnsi="Arial Narrow"/>
          <w:sz w:val="20"/>
        </w:rPr>
      </w:pPr>
      <w:r w:rsidRPr="00281C58">
        <w:rPr>
          <w:rFonts w:ascii="Arial Narrow" w:hAnsi="Arial Narrow"/>
          <w:b/>
          <w:sz w:val="20"/>
        </w:rPr>
        <w:tab/>
        <w:t>Περίληψη της Διακήρυξης</w:t>
      </w:r>
      <w:r w:rsidRPr="00281C58">
        <w:rPr>
          <w:rFonts w:ascii="Arial Narrow" w:hAnsi="Arial Narrow"/>
          <w:sz w:val="20"/>
        </w:rPr>
        <w:t xml:space="preserve"> αυτής θα δημοσιευθεί κατά τις παρ. 7 – 9 του άρθρου 15 του ΚΔΕ στο τεύχος Διακηρύξεων Δημοσίων Συμβάσεων της Εφημερίδας της Κυβέρνησης και στον Ελληνικό Τύπο, σύμφωνα με την </w:t>
      </w:r>
      <w:r w:rsidRPr="00281C58">
        <w:rPr>
          <w:rFonts w:ascii="Arial Narrow" w:hAnsi="Arial Narrow"/>
          <w:b/>
          <w:sz w:val="20"/>
        </w:rPr>
        <w:t xml:space="preserve">Εγκύκλιο της ΓΓΔΕ/ ΥΠΕΧΩΔΕ Ε.16/2007. </w:t>
      </w:r>
    </w:p>
    <w:p w:rsidR="007B75AC" w:rsidRPr="00281C58" w:rsidRDefault="007B75AC">
      <w:pPr>
        <w:pStyle w:val="para-1"/>
        <w:tabs>
          <w:tab w:val="clear" w:pos="1021"/>
          <w:tab w:val="left" w:pos="1200"/>
        </w:tabs>
        <w:ind w:left="1200" w:hanging="1200"/>
        <w:rPr>
          <w:rFonts w:ascii="Arial Narrow" w:hAnsi="Arial Narrow"/>
          <w:b/>
          <w:sz w:val="20"/>
        </w:rPr>
      </w:pPr>
      <w:r w:rsidRPr="00281C58">
        <w:rPr>
          <w:rFonts w:ascii="Arial Narrow" w:eastAsia="Arial" w:hAnsi="Arial Narrow"/>
          <w:sz w:val="20"/>
        </w:rPr>
        <w:t xml:space="preserve">                    </w:t>
      </w:r>
    </w:p>
    <w:p w:rsidR="007B75AC" w:rsidRPr="00281C58" w:rsidRDefault="007B75AC">
      <w:pPr>
        <w:pStyle w:val="para-1"/>
        <w:tabs>
          <w:tab w:val="clear" w:pos="1021"/>
          <w:tab w:val="left" w:pos="1200"/>
        </w:tabs>
        <w:ind w:left="1200" w:hanging="1200"/>
        <w:rPr>
          <w:rFonts w:ascii="Arial Narrow" w:hAnsi="Arial Narrow"/>
          <w:sz w:val="20"/>
        </w:rPr>
      </w:pPr>
      <w:r w:rsidRPr="00281C58">
        <w:rPr>
          <w:rFonts w:ascii="Arial Narrow" w:hAnsi="Arial Narrow"/>
          <w:b/>
          <w:sz w:val="20"/>
        </w:rPr>
        <w:tab/>
      </w:r>
      <w:r w:rsidRPr="00281C58">
        <w:rPr>
          <w:rFonts w:ascii="Arial Narrow" w:hAnsi="Arial Narrow"/>
          <w:sz w:val="20"/>
        </w:rPr>
        <w:t>Οι δαπάνες δημοσίευσης της διακήρυξης της δημοπρασίας, αρχικής και επαναληπτικής, βαρύνουν σε κάθε περίπτωση τον Εργολάβο που ανακηρύχθηκε ανάδοχος και εισπράττονται με τον πρώτο λογαριασμό πληρωμής του έργου</w:t>
      </w:r>
      <w:r w:rsidRPr="00281C58">
        <w:rPr>
          <w:rStyle w:val="a4"/>
          <w:rFonts w:ascii="Arial Narrow" w:hAnsi="Arial Narrow"/>
          <w:sz w:val="20"/>
        </w:rPr>
        <w:footnoteReference w:id="37"/>
      </w:r>
      <w:r w:rsidRPr="00281C58">
        <w:rPr>
          <w:rFonts w:ascii="Arial Narrow" w:hAnsi="Arial Narrow"/>
          <w:sz w:val="20"/>
        </w:rPr>
        <w:t xml:space="preserve">. </w:t>
      </w:r>
    </w:p>
    <w:p w:rsidR="007B75AC" w:rsidRPr="005344FA" w:rsidRDefault="007B75AC">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914623" w:rsidRPr="005344FA" w:rsidRDefault="00914623">
      <w:pPr>
        <w:pStyle w:val="para-1"/>
        <w:tabs>
          <w:tab w:val="clear" w:pos="1021"/>
          <w:tab w:val="left" w:pos="1200"/>
        </w:tabs>
        <w:ind w:left="1200" w:hanging="1200"/>
        <w:rPr>
          <w:rFonts w:ascii="Arial Narrow" w:hAnsi="Arial Narrow"/>
          <w:sz w:val="20"/>
        </w:rPr>
      </w:pPr>
    </w:p>
    <w:p w:rsidR="007B75AC" w:rsidRPr="00281C58" w:rsidRDefault="007B75AC" w:rsidP="00171B92">
      <w:pPr>
        <w:pStyle w:val="para-1"/>
        <w:tabs>
          <w:tab w:val="clear" w:pos="1021"/>
          <w:tab w:val="left" w:pos="1200"/>
        </w:tabs>
        <w:ind w:left="1200" w:hanging="1200"/>
        <w:rPr>
          <w:rFonts w:ascii="Arial Narrow" w:hAnsi="Arial Narrow"/>
          <w:sz w:val="20"/>
        </w:rPr>
      </w:pPr>
      <w:r w:rsidRPr="00281C58">
        <w:rPr>
          <w:rFonts w:ascii="Arial Narrow" w:hAnsi="Arial Narrow"/>
          <w:sz w:val="20"/>
        </w:rPr>
        <w:lastRenderedPageBreak/>
        <w:t>.</w:t>
      </w:r>
    </w:p>
    <w:tbl>
      <w:tblPr>
        <w:tblW w:w="0" w:type="auto"/>
        <w:tblInd w:w="-65" w:type="dxa"/>
        <w:tblLayout w:type="fixed"/>
        <w:tblLook w:val="0000"/>
      </w:tblPr>
      <w:tblGrid>
        <w:gridCol w:w="9938"/>
      </w:tblGrid>
      <w:tr w:rsidR="007B75AC" w:rsidRPr="00281C58">
        <w:trPr>
          <w:trHeight w:val="377"/>
        </w:trPr>
        <w:tc>
          <w:tcPr>
            <w:tcW w:w="9938" w:type="dxa"/>
            <w:tcBorders>
              <w:top w:val="single" w:sz="8" w:space="0" w:color="000000"/>
              <w:left w:val="single" w:sz="8" w:space="0" w:color="000000"/>
              <w:bottom w:val="single" w:sz="8" w:space="0" w:color="000000"/>
              <w:right w:val="single" w:sz="8" w:space="0" w:color="000000"/>
            </w:tcBorders>
            <w:shd w:val="clear" w:color="auto" w:fill="auto"/>
          </w:tcPr>
          <w:p w:rsidR="007B75AC" w:rsidRPr="00281C58" w:rsidRDefault="007B75AC">
            <w:pPr>
              <w:pStyle w:val="6"/>
              <w:rPr>
                <w:rFonts w:ascii="Arial Narrow" w:hAnsi="Arial Narrow"/>
              </w:rPr>
            </w:pPr>
            <w:r w:rsidRPr="00281C58">
              <w:rPr>
                <w:rFonts w:ascii="Arial Narrow" w:hAnsi="Arial Narrow" w:cs="Arial"/>
              </w:rPr>
              <w:t>ΚΕΦΑΛΑΙΟ Γ΄</w:t>
            </w:r>
          </w:p>
        </w:tc>
      </w:tr>
    </w:tbl>
    <w:p w:rsidR="007B75AC" w:rsidRPr="00281C58" w:rsidRDefault="007B75AC">
      <w:pPr>
        <w:jc w:val="center"/>
        <w:rPr>
          <w:rFonts w:ascii="Arial Narrow" w:hAnsi="Arial Narrow" w:cs="Arial"/>
          <w:b/>
          <w:sz w:val="10"/>
        </w:rPr>
      </w:pPr>
    </w:p>
    <w:p w:rsidR="007B75AC" w:rsidRPr="00281C58" w:rsidRDefault="007B75AC">
      <w:pPr>
        <w:pStyle w:val="1"/>
        <w:rPr>
          <w:rFonts w:ascii="Arial Narrow" w:hAnsi="Arial Narrow"/>
        </w:rPr>
      </w:pPr>
    </w:p>
    <w:p w:rsidR="007B75AC" w:rsidRPr="00281C58" w:rsidRDefault="007B75AC">
      <w:pPr>
        <w:pStyle w:val="1"/>
        <w:rPr>
          <w:rFonts w:ascii="Arial Narrow" w:hAnsi="Arial Narrow"/>
        </w:rPr>
      </w:pPr>
      <w:r w:rsidRPr="00281C58">
        <w:rPr>
          <w:rFonts w:ascii="Arial Narrow" w:hAnsi="Arial Narrow"/>
        </w:rPr>
        <w:t>Άρθρο 21:</w:t>
      </w:r>
      <w:r w:rsidRPr="00281C58">
        <w:rPr>
          <w:rFonts w:ascii="Arial Narrow" w:hAnsi="Arial Narrow"/>
        </w:rPr>
        <w:tab/>
        <w:t>Δικαιούμενοι συμμετοχής στον διαγωνισμό</w:t>
      </w:r>
    </w:p>
    <w:p w:rsidR="007B75AC" w:rsidRPr="00281C58" w:rsidRDefault="007B75AC">
      <w:pPr>
        <w:pStyle w:val="Normalgr"/>
        <w:rPr>
          <w:rFonts w:ascii="Arial Narrow" w:hAnsi="Arial Narrow"/>
        </w:rPr>
      </w:pPr>
      <w:r w:rsidRPr="00281C58">
        <w:rPr>
          <w:rFonts w:ascii="Arial Narrow" w:hAnsi="Arial Narrow"/>
          <w:lang w:val="el-GR"/>
        </w:rPr>
        <w:tab/>
      </w:r>
    </w:p>
    <w:p w:rsidR="007B75AC" w:rsidRPr="00281C58" w:rsidRDefault="007B75AC">
      <w:pPr>
        <w:pStyle w:val="31"/>
        <w:tabs>
          <w:tab w:val="left" w:pos="-3000"/>
        </w:tabs>
        <w:rPr>
          <w:rFonts w:ascii="Arial Narrow" w:hAnsi="Arial Narrow"/>
          <w:b/>
        </w:rPr>
      </w:pPr>
      <w:r w:rsidRPr="00281C58">
        <w:rPr>
          <w:rFonts w:ascii="Arial Narrow" w:hAnsi="Arial Narrow"/>
        </w:rPr>
        <w:t>Στο</w:t>
      </w:r>
      <w:r w:rsidR="00096160" w:rsidRPr="00281C58">
        <w:rPr>
          <w:rFonts w:ascii="Arial Narrow" w:hAnsi="Arial Narrow"/>
        </w:rPr>
        <w:t>ν</w:t>
      </w:r>
      <w:r w:rsidRPr="00281C58">
        <w:rPr>
          <w:rFonts w:ascii="Arial Narrow" w:hAnsi="Arial Narrow"/>
        </w:rPr>
        <w:t xml:space="preserve"> διαγωνισμό δικαιούνται να συμμετάσχουν:</w:t>
      </w:r>
    </w:p>
    <w:p w:rsidR="0063771F" w:rsidRPr="00281C58" w:rsidRDefault="007B75AC">
      <w:pPr>
        <w:tabs>
          <w:tab w:val="left" w:pos="-3000"/>
          <w:tab w:val="left" w:pos="1100"/>
        </w:tabs>
        <w:spacing w:line="240" w:lineRule="atLeast"/>
        <w:jc w:val="both"/>
        <w:rPr>
          <w:rFonts w:ascii="Arial Narrow" w:hAnsi="Arial Narrow" w:cs="Arial"/>
        </w:rPr>
      </w:pPr>
      <w:r w:rsidRPr="00281C58">
        <w:rPr>
          <w:rFonts w:ascii="Arial Narrow" w:hAnsi="Arial Narrow" w:cs="Arial"/>
          <w:b/>
        </w:rPr>
        <w:t>21.1</w:t>
      </w:r>
      <w:r w:rsidRPr="00281C58">
        <w:rPr>
          <w:rFonts w:ascii="Arial Narrow" w:hAnsi="Arial Narrow" w:cs="Arial"/>
        </w:rPr>
        <w:tab/>
      </w:r>
      <w:r w:rsidRPr="00281C58">
        <w:rPr>
          <w:rFonts w:ascii="Arial Narrow" w:hAnsi="Arial Narrow" w:cs="Arial"/>
          <w:b/>
        </w:rPr>
        <w:t>Μεμονωμένες</w:t>
      </w:r>
      <w:r w:rsidRPr="00281C58">
        <w:rPr>
          <w:rFonts w:ascii="Arial Narrow" w:hAnsi="Arial Narrow" w:cs="Arial"/>
        </w:rPr>
        <w:t xml:space="preserve"> εργοληπτικές επιχειρήσεις:</w:t>
      </w:r>
    </w:p>
    <w:p w:rsidR="0063771F" w:rsidRPr="00281C58" w:rsidRDefault="0063771F">
      <w:pPr>
        <w:tabs>
          <w:tab w:val="left" w:pos="-3000"/>
          <w:tab w:val="left" w:pos="1100"/>
        </w:tabs>
        <w:spacing w:line="240" w:lineRule="atLeast"/>
        <w:jc w:val="both"/>
        <w:rPr>
          <w:rFonts w:ascii="Arial Narrow" w:hAnsi="Arial Narrow" w:cs="Arial"/>
        </w:rPr>
      </w:pPr>
    </w:p>
    <w:p w:rsidR="0063771F" w:rsidRPr="00281C58" w:rsidRDefault="0063771F" w:rsidP="0063771F">
      <w:pPr>
        <w:spacing w:line="240" w:lineRule="atLeast"/>
        <w:ind w:left="1100" w:hanging="300"/>
        <w:jc w:val="both"/>
        <w:rPr>
          <w:rFonts w:ascii="Arial Narrow" w:hAnsi="Arial Narrow" w:cs="Arial"/>
        </w:rPr>
      </w:pPr>
      <w:r w:rsidRPr="00281C58">
        <w:rPr>
          <w:rFonts w:ascii="Arial Narrow" w:hAnsi="Arial Narrow" w:cs="Arial"/>
          <w:b/>
        </w:rPr>
        <w:t>α.</w:t>
      </w:r>
      <w:r w:rsidRPr="00281C58">
        <w:rPr>
          <w:rFonts w:ascii="Arial Narrow" w:hAnsi="Arial Narrow" w:cs="Arial"/>
        </w:rPr>
        <w:tab/>
      </w:r>
      <w:r w:rsidRPr="00281C58">
        <w:rPr>
          <w:rFonts w:ascii="Arial Narrow" w:hAnsi="Arial Narrow" w:cs="Arial"/>
          <w:b/>
        </w:rPr>
        <w:t>Εγγεγραμμένες στο Μητρώο Εργοληπτικών Επιχειρήσεων</w:t>
      </w:r>
      <w:r w:rsidRPr="00281C58">
        <w:rPr>
          <w:rFonts w:ascii="Arial Narrow" w:hAnsi="Arial Narrow" w:cs="Arial"/>
        </w:rPr>
        <w:t xml:space="preserve"> (Μ.Ε.ΕΠ.) που τηρείται στη Γ.Γ.Δ.Ε. του ΥΠ.Υ.ΜΕ.ΔΙ.., εφόσον ανήκουν στην </w:t>
      </w:r>
      <w:r w:rsidRPr="00281C58">
        <w:rPr>
          <w:rFonts w:ascii="Arial Narrow" w:hAnsi="Arial Narrow" w:cs="Arial"/>
          <w:b/>
        </w:rPr>
        <w:t>Α1 τάξη καθώς και όλες οι ανώτερες τάξεις</w:t>
      </w:r>
      <w:r w:rsidRPr="00281C58">
        <w:rPr>
          <w:rFonts w:ascii="Arial Narrow" w:hAnsi="Arial Narrow" w:cs="Arial"/>
        </w:rPr>
        <w:t xml:space="preserve"> των καλούμενων, στην παρούσα διακήρυξη, τάξεων Μ.Ε.ΕΠ. (άρθρο 59, Ν. 4278/2014) για έργα κατηγορίας </w:t>
      </w:r>
      <w:r w:rsidR="00A7629A">
        <w:rPr>
          <w:rFonts w:ascii="Arial Narrow" w:hAnsi="Arial Narrow" w:cs="Arial"/>
          <w:b/>
        </w:rPr>
        <w:t>Οδοποιίας</w:t>
      </w:r>
      <w:r w:rsidRPr="00281C58">
        <w:rPr>
          <w:rFonts w:ascii="Arial Narrow" w:hAnsi="Arial Narrow" w:cs="Arial"/>
          <w:b/>
        </w:rPr>
        <w:t>,</w:t>
      </w:r>
      <w:r w:rsidRPr="00281C58">
        <w:rPr>
          <w:rFonts w:ascii="Arial Narrow" w:hAnsi="Arial Narrow" w:cs="Arial"/>
        </w:rPr>
        <w:t xml:space="preserve"> εφόσον νομιμοποιούν την συμμετοχή τους στο διαγωνισμό.(Εγκύκλιος 13/2014) </w:t>
      </w:r>
      <w:r w:rsidRPr="00650481">
        <w:rPr>
          <w:rFonts w:ascii="Arial Narrow" w:hAnsi="Arial Narrow"/>
          <w:sz w:val="16"/>
          <w:szCs w:val="16"/>
        </w:rPr>
        <w:footnoteReference w:id="38"/>
      </w:r>
      <w:r w:rsidRPr="00650481">
        <w:rPr>
          <w:rFonts w:ascii="Arial Narrow" w:hAnsi="Arial Narrow" w:cs="Arial"/>
          <w:sz w:val="16"/>
          <w:szCs w:val="16"/>
        </w:rPr>
        <w:t xml:space="preserve"> </w:t>
      </w:r>
    </w:p>
    <w:p w:rsidR="0063771F" w:rsidRPr="00281C58" w:rsidRDefault="0063771F" w:rsidP="0063771F">
      <w:pPr>
        <w:spacing w:line="240" w:lineRule="atLeast"/>
        <w:ind w:left="1100" w:hanging="300"/>
        <w:jc w:val="both"/>
        <w:rPr>
          <w:rFonts w:ascii="Arial Narrow" w:hAnsi="Arial Narrow" w:cs="Arial"/>
          <w:b/>
        </w:rPr>
      </w:pPr>
      <w:r w:rsidRPr="00281C58">
        <w:rPr>
          <w:rFonts w:ascii="Arial Narrow" w:hAnsi="Arial Narrow" w:cs="Arial"/>
          <w:b/>
        </w:rPr>
        <w:t>β.</w:t>
      </w:r>
      <w:r w:rsidRPr="00281C58">
        <w:rPr>
          <w:rFonts w:ascii="Arial Narrow" w:hAnsi="Arial Narrow" w:cs="Arial"/>
        </w:rPr>
        <w:tab/>
        <w:t xml:space="preserve">Προερχόμενες από </w:t>
      </w:r>
      <w:r w:rsidRPr="00281C58">
        <w:rPr>
          <w:rFonts w:ascii="Arial Narrow" w:hAnsi="Arial Narrow" w:cs="Arial"/>
          <w:b/>
        </w:rPr>
        <w:t>κράτη - μέλη της Ευρωπαϊκής Ένωσης</w:t>
      </w:r>
      <w:r w:rsidRPr="00281C58">
        <w:rPr>
          <w:rFonts w:ascii="Arial Narrow" w:hAnsi="Arial Narrow" w:cs="Arial"/>
        </w:rPr>
        <w:t xml:space="preserve">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 στα οποία τηρούνται επίσημοι κατάλογοι αναγνωρισμένων εργοληπτών, εφόσον είναι εγγεγραμμένες στους καταλόγους αυτούς και σε τάξη και κατηγορία </w:t>
      </w:r>
      <w:r w:rsidRPr="00281C58">
        <w:rPr>
          <w:rFonts w:ascii="Arial Narrow" w:hAnsi="Arial Narrow" w:cs="Arial"/>
          <w:u w:val="single"/>
        </w:rPr>
        <w:t>αντίστοιχη με τις καλούμενες</w:t>
      </w:r>
      <w:r w:rsidRPr="00281C58">
        <w:rPr>
          <w:rFonts w:ascii="Arial Narrow" w:hAnsi="Arial Narrow" w:cs="Arial"/>
        </w:rPr>
        <w:t xml:space="preserve"> του Ελληνικού Μητρώου Μ.Ε.Ε.Π.</w:t>
      </w:r>
    </w:p>
    <w:p w:rsidR="0063771F" w:rsidRPr="00281C58" w:rsidRDefault="0063771F" w:rsidP="0063771F">
      <w:pPr>
        <w:spacing w:line="240" w:lineRule="atLeast"/>
        <w:ind w:left="1100" w:hanging="300"/>
        <w:jc w:val="both"/>
        <w:rPr>
          <w:rFonts w:ascii="Arial Narrow" w:hAnsi="Arial Narrow" w:cs="Arial"/>
        </w:rPr>
      </w:pPr>
      <w:r w:rsidRPr="00281C58">
        <w:rPr>
          <w:rFonts w:ascii="Arial Narrow" w:hAnsi="Arial Narrow" w:cs="Arial"/>
          <w:b/>
        </w:rPr>
        <w:t>γ.</w:t>
      </w:r>
      <w:r w:rsidRPr="00281C58">
        <w:rPr>
          <w:rFonts w:ascii="Arial Narrow" w:hAnsi="Arial Narrow" w:cs="Arial"/>
          <w:b/>
        </w:rPr>
        <w:tab/>
      </w:r>
      <w:r w:rsidRPr="00281C58">
        <w:rPr>
          <w:rFonts w:ascii="Arial Narrow" w:hAnsi="Arial Narrow" w:cs="Arial"/>
        </w:rPr>
        <w:t xml:space="preserve">Προερχόμενες από ως ανωτέρω </w:t>
      </w:r>
      <w:proofErr w:type="spellStart"/>
      <w:r w:rsidRPr="00281C58">
        <w:rPr>
          <w:rFonts w:ascii="Arial Narrow" w:hAnsi="Arial Narrow" w:cs="Arial"/>
        </w:rPr>
        <w:t>β΄</w:t>
      </w:r>
      <w:proofErr w:type="spellEnd"/>
      <w:r w:rsidRPr="00281C58">
        <w:rPr>
          <w:rFonts w:ascii="Arial Narrow" w:hAnsi="Arial Narrow" w:cs="Arial"/>
        </w:rPr>
        <w:t xml:space="preserve"> κράτη, στα οποία </w:t>
      </w:r>
      <w:r w:rsidRPr="00281C58">
        <w:rPr>
          <w:rFonts w:ascii="Arial Narrow" w:hAnsi="Arial Narrow" w:cs="Arial"/>
          <w:u w:val="single"/>
        </w:rPr>
        <w:t>δεν τηρούνται επίσημοι κατάλογοι</w:t>
      </w:r>
      <w:r w:rsidRPr="00281C58">
        <w:rPr>
          <w:rFonts w:ascii="Arial Narrow" w:hAnsi="Arial Narrow" w:cs="Arial"/>
        </w:rPr>
        <w:t xml:space="preserve"> αναγνωρισμένων εργοληπτών, εφόσον </w:t>
      </w:r>
      <w:r w:rsidRPr="00281C58">
        <w:rPr>
          <w:rFonts w:ascii="Arial Narrow" w:hAnsi="Arial Narrow" w:cs="Arial"/>
          <w:u w:val="single"/>
        </w:rPr>
        <w:t>αποδεικνύουν ότι έχουν εκτελέσει έργα παρόμοια με το δημοπρατούμενο, από ποιοτική και ποσοτική άποψη</w:t>
      </w:r>
      <w:r w:rsidRPr="00281C58">
        <w:rPr>
          <w:rFonts w:ascii="Arial Narrow" w:hAnsi="Arial Narrow" w:cs="Arial"/>
        </w:rPr>
        <w:t>.</w:t>
      </w:r>
    </w:p>
    <w:p w:rsidR="0063771F" w:rsidRPr="00281C58" w:rsidRDefault="0063771F" w:rsidP="0063771F">
      <w:pPr>
        <w:tabs>
          <w:tab w:val="left" w:pos="1478"/>
        </w:tabs>
        <w:spacing w:line="240" w:lineRule="atLeast"/>
        <w:ind w:left="1100" w:hanging="300"/>
        <w:jc w:val="both"/>
        <w:rPr>
          <w:rFonts w:ascii="Arial Narrow" w:hAnsi="Arial Narrow" w:cs="Arial"/>
        </w:rPr>
      </w:pPr>
      <w:r w:rsidRPr="00281C58">
        <w:rPr>
          <w:rFonts w:ascii="Arial Narrow" w:hAnsi="Arial Narrow" w:cs="Arial"/>
          <w:b/>
        </w:rPr>
        <w:t xml:space="preserve">δ. </w:t>
      </w:r>
      <w:r w:rsidRPr="00281C58">
        <w:rPr>
          <w:rFonts w:ascii="Arial Narrow" w:hAnsi="Arial Narrow" w:cs="Arial"/>
          <w:b/>
        </w:rPr>
        <w:tab/>
        <w:t>Εγγεγραμμένες στα Μητρώα Περιφερειακών Ενοτήτων</w:t>
      </w:r>
      <w:r w:rsidRPr="00281C58">
        <w:rPr>
          <w:rFonts w:ascii="Arial Narrow" w:hAnsi="Arial Narrow" w:cs="Arial"/>
        </w:rPr>
        <w:t xml:space="preserve">, εφόσον πληρούν τις προϋποθέσεις για έργα κατηγορίας </w:t>
      </w:r>
      <w:r w:rsidR="00A7629A">
        <w:rPr>
          <w:rFonts w:ascii="Arial Narrow" w:hAnsi="Arial Narrow" w:cs="Arial"/>
          <w:b/>
        </w:rPr>
        <w:t>Οδοποιίας</w:t>
      </w:r>
      <w:r w:rsidRPr="00281C58">
        <w:rPr>
          <w:rFonts w:ascii="Arial Narrow" w:hAnsi="Arial Narrow" w:cs="Arial"/>
        </w:rPr>
        <w:t>.</w:t>
      </w:r>
    </w:p>
    <w:p w:rsidR="007B75AC" w:rsidRPr="00281C58" w:rsidRDefault="007B75AC">
      <w:pPr>
        <w:spacing w:line="240" w:lineRule="atLeast"/>
        <w:ind w:left="1400" w:hanging="300"/>
        <w:jc w:val="both"/>
        <w:rPr>
          <w:rFonts w:ascii="Arial Narrow" w:hAnsi="Arial Narrow" w:cs="Arial"/>
          <w:b/>
        </w:rPr>
      </w:pPr>
    </w:p>
    <w:p w:rsidR="007B75AC" w:rsidRPr="00281C58" w:rsidRDefault="007B75AC">
      <w:pPr>
        <w:pStyle w:val="17"/>
        <w:rPr>
          <w:rFonts w:ascii="Arial Narrow" w:hAnsi="Arial Narrow"/>
          <w:b/>
        </w:rPr>
      </w:pPr>
      <w:r w:rsidRPr="00281C58">
        <w:rPr>
          <w:rFonts w:ascii="Arial Narrow" w:hAnsi="Arial Narrow"/>
          <w:b/>
        </w:rPr>
        <w:t>21.2</w:t>
      </w:r>
      <w:r w:rsidRPr="00281C58">
        <w:rPr>
          <w:rFonts w:ascii="Arial Narrow" w:hAnsi="Arial Narrow"/>
        </w:rPr>
        <w:t xml:space="preserve"> </w:t>
      </w:r>
      <w:r w:rsidRPr="00281C58">
        <w:rPr>
          <w:rFonts w:ascii="Arial Narrow" w:hAnsi="Arial Narrow"/>
        </w:rPr>
        <w:tab/>
      </w:r>
      <w:r w:rsidRPr="00281C58">
        <w:rPr>
          <w:rFonts w:ascii="Arial Narrow" w:hAnsi="Arial Narrow"/>
          <w:b/>
        </w:rPr>
        <w:t>Κοινοπραξίες</w:t>
      </w:r>
      <w:r w:rsidR="00C83D07" w:rsidRPr="00281C58">
        <w:rPr>
          <w:rFonts w:ascii="Arial Narrow" w:hAnsi="Arial Narrow"/>
        </w:rPr>
        <w:t xml:space="preserve"> Εργοληπτικών Επιχειρήσεων</w:t>
      </w:r>
      <w:r w:rsidRPr="00281C58">
        <w:rPr>
          <w:rFonts w:ascii="Arial Narrow" w:hAnsi="Arial Narrow"/>
        </w:rPr>
        <w:t xml:space="preserve"> των παραπάνω περιπτώσεων α, β και γ σε οποιονδήποτε συνδυασμό μεταξύ τους</w:t>
      </w:r>
      <w:r w:rsidRPr="00281C58">
        <w:rPr>
          <w:rStyle w:val="a4"/>
          <w:rFonts w:ascii="Arial Narrow" w:hAnsi="Arial Narrow"/>
        </w:rPr>
        <w:footnoteReference w:id="39"/>
      </w:r>
      <w:r w:rsidRPr="00281C58">
        <w:rPr>
          <w:rFonts w:ascii="Arial Narrow" w:hAnsi="Arial Narrow"/>
        </w:rPr>
        <w:t xml:space="preserve">, υπό τους όρους του άρθρου 16 παρ. 7 του ΚΔΕ όπως τροποποιήθηκε από το άρθρο 199, παρ. 2 γ. </w:t>
      </w:r>
      <w:proofErr w:type="spellStart"/>
      <w:r w:rsidRPr="00281C58">
        <w:rPr>
          <w:rFonts w:ascii="Arial Narrow" w:hAnsi="Arial Narrow"/>
        </w:rPr>
        <w:t>περ</w:t>
      </w:r>
      <w:proofErr w:type="spellEnd"/>
      <w:r w:rsidRPr="00281C58">
        <w:rPr>
          <w:rFonts w:ascii="Arial Narrow" w:hAnsi="Arial Narrow"/>
        </w:rPr>
        <w:t xml:space="preserve">. </w:t>
      </w:r>
      <w:proofErr w:type="spellStart"/>
      <w:r w:rsidRPr="00281C58">
        <w:rPr>
          <w:rFonts w:ascii="Arial Narrow" w:hAnsi="Arial Narrow"/>
        </w:rPr>
        <w:t>ββ</w:t>
      </w:r>
      <w:proofErr w:type="spellEnd"/>
      <w:r w:rsidRPr="00281C58">
        <w:rPr>
          <w:rFonts w:ascii="Arial Narrow" w:hAnsi="Arial Narrow"/>
        </w:rPr>
        <w:t xml:space="preserve">) του ν. 4281/2014 (Κοινοπραξία στην ίδια κατηγορία) και υπό τον όρο ότι κάθε Εργοληπτική Επιχείρηση θα συμμετέχει στο κοινοπρακτικό σχήμα με ποσοστό όχι μικρότερο του 25% της καλούμενης κατηγορίας. </w:t>
      </w:r>
    </w:p>
    <w:p w:rsidR="007B75AC" w:rsidRPr="00281C58" w:rsidRDefault="007B75AC">
      <w:pPr>
        <w:pStyle w:val="17"/>
        <w:rPr>
          <w:rFonts w:ascii="Arial Narrow" w:hAnsi="Arial Narrow"/>
          <w:b/>
        </w:rPr>
      </w:pPr>
      <w:r w:rsidRPr="00281C58">
        <w:rPr>
          <w:rFonts w:ascii="Arial Narrow" w:hAnsi="Arial Narrow"/>
          <w:b/>
        </w:rPr>
        <w:t>21.3</w:t>
      </w:r>
      <w:r w:rsidRPr="00281C58">
        <w:rPr>
          <w:rFonts w:ascii="Arial Narrow" w:hAnsi="Arial Narrow"/>
        </w:rPr>
        <w:tab/>
        <w:t xml:space="preserve">Κοινοπραξίες εργοληπτικών επιχειρήσεων για την κάλυψη των διαφόρων κατηγοριών των εργασιών του έργου υπό τους όρους της παρ. 3 του άρθρου 16 του ΚΔΕ. Το ποσοστό συμμετοχής της κάθε επιχείρησης στο κοινοπρακτικό σχήμα προκύπτει από τον προϋπολογισμό της κατηγορίας για την οποία αυτή συμμετέχει και δεν είναι απαραίτητο να αναγράφεται, στην περίπτωση δε που αναγραφεί λανθασμένα, δεν επηρεάζεται το κύρος της συμμετοχής της επιχείρησης και της κοινοπραξίας. Κατηγορία εργασιών με ποσοστό κάτω του 10% του προϋπολογισμού του έργου (χωρίς αναθεώρηση και Φ.Π.Α.), εφόσον δεν καλείται στη δημοπρασία, αθροίζεται στον προϋπολογισμό της μεγαλύτερης κατηγορίας. </w:t>
      </w:r>
    </w:p>
    <w:p w:rsidR="007B75AC" w:rsidRPr="00281C58" w:rsidRDefault="007B75AC" w:rsidP="001111CE">
      <w:pPr>
        <w:pStyle w:val="17"/>
        <w:rPr>
          <w:rFonts w:ascii="Arial Narrow" w:hAnsi="Arial Narrow"/>
        </w:rPr>
      </w:pPr>
      <w:r w:rsidRPr="00281C58">
        <w:rPr>
          <w:rFonts w:ascii="Arial Narrow" w:hAnsi="Arial Narrow"/>
          <w:b/>
        </w:rPr>
        <w:t>21.4</w:t>
      </w:r>
      <w:r w:rsidRPr="00281C58">
        <w:rPr>
          <w:rFonts w:ascii="Arial Narrow" w:hAnsi="Arial Narrow"/>
        </w:rPr>
        <w:tab/>
        <w:t>Κάθε εργοληπτική επιχείρηση συμμετέχει είτε μεμονωμένα είτε ως μέλο</w:t>
      </w:r>
      <w:r w:rsidR="00961690" w:rsidRPr="00281C58">
        <w:rPr>
          <w:rFonts w:ascii="Arial Narrow" w:hAnsi="Arial Narrow"/>
        </w:rPr>
        <w:t xml:space="preserve">ς ενός κοινοπρακτικού σχήματος. </w:t>
      </w:r>
      <w:r w:rsidRPr="00281C58">
        <w:rPr>
          <w:rFonts w:ascii="Arial Narrow" w:hAnsi="Arial Narrow"/>
        </w:rPr>
        <w:t>Κατά τα λοιπά εφαρμόζονται οι ισχύουσες διατάξεις για τη συμμετοχή εργοληπτικών επιχειρήσεων σε διαγωνισμούς για την κατασκευή Δημοσίων Έργων.</w:t>
      </w:r>
    </w:p>
    <w:p w:rsidR="007B75AC" w:rsidRPr="00281C58" w:rsidRDefault="007B75AC">
      <w:pPr>
        <w:spacing w:line="240" w:lineRule="atLeast"/>
        <w:ind w:left="1400"/>
        <w:jc w:val="both"/>
        <w:rPr>
          <w:rFonts w:ascii="Arial Narrow" w:hAnsi="Arial Narrow" w:cs="Arial"/>
        </w:rPr>
      </w:pPr>
    </w:p>
    <w:p w:rsidR="007B75AC" w:rsidRPr="00281C58" w:rsidRDefault="007B75AC">
      <w:pPr>
        <w:spacing w:line="240" w:lineRule="atLeast"/>
        <w:ind w:left="1400" w:hanging="300"/>
        <w:jc w:val="both"/>
        <w:rPr>
          <w:rFonts w:ascii="Arial Narrow" w:hAnsi="Arial Narrow" w:cs="Arial"/>
        </w:rPr>
      </w:pPr>
    </w:p>
    <w:p w:rsidR="007B75AC" w:rsidRPr="00281C58" w:rsidRDefault="007B75AC">
      <w:pPr>
        <w:pStyle w:val="1"/>
        <w:rPr>
          <w:rFonts w:ascii="Arial Narrow" w:hAnsi="Arial Narrow"/>
        </w:rPr>
      </w:pPr>
      <w:r w:rsidRPr="00281C58">
        <w:rPr>
          <w:rFonts w:ascii="Arial Narrow" w:hAnsi="Arial Narrow"/>
        </w:rPr>
        <w:t>Άρθρο 22:</w:t>
      </w:r>
      <w:r w:rsidRPr="00281C58">
        <w:rPr>
          <w:rFonts w:ascii="Arial Narrow" w:hAnsi="Arial Narrow"/>
        </w:rPr>
        <w:tab/>
        <w:t xml:space="preserve">Επαγγελματικά προσόντα </w:t>
      </w:r>
    </w:p>
    <w:p w:rsidR="007B75AC" w:rsidRPr="00281C58" w:rsidRDefault="007B75AC">
      <w:pPr>
        <w:rPr>
          <w:rFonts w:ascii="Arial Narrow" w:hAnsi="Arial Narrow"/>
        </w:rPr>
      </w:pPr>
    </w:p>
    <w:p w:rsidR="007B75AC" w:rsidRPr="00281C58" w:rsidRDefault="007B75AC">
      <w:pPr>
        <w:pStyle w:val="31"/>
        <w:spacing w:after="120"/>
        <w:rPr>
          <w:rFonts w:ascii="Arial Narrow" w:hAnsi="Arial Narrow"/>
          <w:u w:val="single"/>
        </w:rPr>
      </w:pPr>
      <w:r w:rsidRPr="00281C58">
        <w:rPr>
          <w:rFonts w:ascii="Arial Narrow" w:hAnsi="Arial Narrow"/>
        </w:rPr>
        <w:t xml:space="preserve">Κάθε Εργοληπτική Επιχείρηση, που μετέχει στον διαγωνισμό, μεμονωμένα ή ως μέλος Κοινοπραξίας, οφείλει να διαθέτει τα </w:t>
      </w:r>
      <w:r w:rsidRPr="00281C58">
        <w:rPr>
          <w:rFonts w:ascii="Arial Narrow" w:hAnsi="Arial Narrow"/>
          <w:b/>
        </w:rPr>
        <w:t>παρακάτω επαγγελματικά προσόντα</w:t>
      </w:r>
      <w:r w:rsidRPr="00281C58">
        <w:rPr>
          <w:rFonts w:ascii="Arial Narrow" w:hAnsi="Arial Narrow"/>
        </w:rPr>
        <w:t>:</w:t>
      </w:r>
      <w:r w:rsidRPr="00281C58">
        <w:rPr>
          <w:rFonts w:ascii="Arial Narrow" w:hAnsi="Arial Narrow"/>
        </w:rPr>
        <w:tab/>
      </w:r>
    </w:p>
    <w:p w:rsidR="007B75AC" w:rsidRPr="00281C58" w:rsidRDefault="007B75AC">
      <w:pPr>
        <w:numPr>
          <w:ilvl w:val="0"/>
          <w:numId w:val="5"/>
        </w:numPr>
        <w:tabs>
          <w:tab w:val="left" w:pos="1150"/>
        </w:tabs>
        <w:spacing w:after="120"/>
        <w:ind w:left="1100" w:hanging="300"/>
        <w:jc w:val="both"/>
        <w:rPr>
          <w:rFonts w:ascii="Arial Narrow" w:hAnsi="Arial Narrow" w:cs="Arial"/>
          <w:b/>
        </w:rPr>
      </w:pPr>
      <w:r w:rsidRPr="00281C58">
        <w:rPr>
          <w:rFonts w:ascii="Arial Narrow" w:hAnsi="Arial Narrow" w:cs="Arial"/>
          <w:u w:val="single"/>
        </w:rPr>
        <w:t xml:space="preserve">Να μην τελεί σε </w:t>
      </w:r>
      <w:r w:rsidRPr="00281C58">
        <w:rPr>
          <w:rFonts w:ascii="Arial Narrow" w:hAnsi="Arial Narrow" w:cs="Arial"/>
          <w:b/>
          <w:u w:val="single"/>
        </w:rPr>
        <w:t>πτώχευση, εκκαθάριση, αναγκαστική διαχείριση</w:t>
      </w:r>
      <w:r w:rsidRPr="00281C58">
        <w:rPr>
          <w:rFonts w:ascii="Arial Narrow" w:hAnsi="Arial Narrow" w:cs="Arial"/>
        </w:rPr>
        <w:t xml:space="preserve"> ή, προκειμένου περί αλλοδαπών, σε οποιαδήποτε άλλη ανάλογη κατάσταση, που προκύπτει από μια παρόμοια διαδικασία, η οποία προβλέπεται από την εθνική νομοθεσία του Κράτους προέλευσής της.</w:t>
      </w:r>
    </w:p>
    <w:p w:rsidR="007B75AC" w:rsidRPr="00281C58" w:rsidRDefault="007B75AC">
      <w:pPr>
        <w:spacing w:after="120"/>
        <w:ind w:left="1100" w:hanging="300"/>
        <w:jc w:val="both"/>
        <w:rPr>
          <w:rFonts w:ascii="Arial Narrow" w:eastAsia="Arial" w:hAnsi="Arial Narrow" w:cs="Arial"/>
          <w:b/>
        </w:rPr>
      </w:pPr>
      <w:r w:rsidRPr="00281C58">
        <w:rPr>
          <w:rFonts w:ascii="Arial Narrow" w:hAnsi="Arial Narrow" w:cs="Arial"/>
          <w:b/>
        </w:rPr>
        <w:t>2.</w:t>
      </w:r>
      <w:r w:rsidRPr="00281C58">
        <w:rPr>
          <w:rFonts w:ascii="Arial Narrow" w:hAnsi="Arial Narrow" w:cs="Arial"/>
        </w:rPr>
        <w:t xml:space="preserve">  Να μην έχουν καταδικαστεί αμετάκλητα οι </w:t>
      </w:r>
      <w:r w:rsidRPr="00281C58">
        <w:rPr>
          <w:rFonts w:ascii="Arial Narrow" w:hAnsi="Arial Narrow" w:cs="Arial"/>
          <w:b/>
        </w:rPr>
        <w:t>διαχειριστές</w:t>
      </w:r>
      <w:r w:rsidRPr="00281C58">
        <w:rPr>
          <w:rFonts w:ascii="Arial Narrow" w:hAnsi="Arial Narrow" w:cs="Arial"/>
        </w:rPr>
        <w:t xml:space="preserve"> σε περίπτωση </w:t>
      </w:r>
      <w:r w:rsidR="00C83D07" w:rsidRPr="00281C58">
        <w:rPr>
          <w:rFonts w:ascii="Arial Narrow" w:hAnsi="Arial Narrow" w:cs="Arial"/>
        </w:rPr>
        <w:t xml:space="preserve">ομόρρυθμων (Ο.Ε.), ετερόρρυθμων </w:t>
      </w:r>
      <w:r w:rsidRPr="00281C58">
        <w:rPr>
          <w:rFonts w:ascii="Arial Narrow" w:hAnsi="Arial Narrow" w:cs="Arial"/>
        </w:rPr>
        <w:t xml:space="preserve">(Ε.Ε.),εταιρειών περιορισμένης ευθύνης (Ε.Π.Ε.) και Ιδιωτικών Κεφαλαιουχικών Εταιρειών (Ι.Κ.Ε.), ο </w:t>
      </w:r>
      <w:r w:rsidRPr="00281C58">
        <w:rPr>
          <w:rFonts w:ascii="Arial Narrow" w:hAnsi="Arial Narrow" w:cs="Arial"/>
          <w:b/>
        </w:rPr>
        <w:t>πρόεδρος και ο διευθύνων σύμβουλος</w:t>
      </w:r>
      <w:r w:rsidRPr="00281C58">
        <w:rPr>
          <w:rFonts w:ascii="Arial Narrow" w:hAnsi="Arial Narrow" w:cs="Arial"/>
        </w:rPr>
        <w:t xml:space="preserve"> σε περίπτωση ανώνυμης εταιρείας (Α.Ε.), τα </w:t>
      </w:r>
      <w:r w:rsidRPr="00281C58">
        <w:rPr>
          <w:rFonts w:ascii="Arial Narrow" w:hAnsi="Arial Narrow" w:cs="Arial"/>
          <w:b/>
        </w:rPr>
        <w:t xml:space="preserve">φυσικά πρόσωπα που ασκούν τη </w:t>
      </w:r>
      <w:r w:rsidRPr="00281C58">
        <w:rPr>
          <w:rFonts w:ascii="Arial Narrow" w:hAnsi="Arial Narrow" w:cs="Arial"/>
          <w:b/>
        </w:rPr>
        <w:lastRenderedPageBreak/>
        <w:t>διοίκησή του σε κάθε άλλη περίπτωση</w:t>
      </w:r>
      <w:r w:rsidRPr="00281C58">
        <w:rPr>
          <w:rFonts w:ascii="Arial Narrow" w:hAnsi="Arial Narrow" w:cs="Arial"/>
        </w:rPr>
        <w:t xml:space="preserve"> και τα αντίστοιχα κατά το δίκαιο της αλλοδαπής επιχείρησης πρόσωπα για </w:t>
      </w:r>
    </w:p>
    <w:p w:rsidR="007B75AC" w:rsidRPr="00281C58" w:rsidRDefault="007B75AC">
      <w:pPr>
        <w:spacing w:after="120"/>
        <w:ind w:left="1100" w:hanging="300"/>
        <w:jc w:val="both"/>
        <w:rPr>
          <w:rFonts w:ascii="Arial Narrow" w:eastAsia="Arial" w:hAnsi="Arial Narrow" w:cs="Arial"/>
          <w:b/>
        </w:rPr>
      </w:pPr>
      <w:r w:rsidRPr="00281C58">
        <w:rPr>
          <w:rFonts w:ascii="Arial Narrow" w:eastAsia="Arial" w:hAnsi="Arial Narrow" w:cs="Arial"/>
          <w:b/>
        </w:rPr>
        <w:t xml:space="preserve">     </w:t>
      </w:r>
      <w:r w:rsidRPr="00281C58">
        <w:rPr>
          <w:rFonts w:ascii="Arial Narrow" w:hAnsi="Arial Narrow" w:cs="Arial"/>
          <w:b/>
        </w:rPr>
        <w:t>α)</w:t>
      </w:r>
      <w:r w:rsidRPr="00281C58">
        <w:rPr>
          <w:rFonts w:ascii="Arial Narrow" w:hAnsi="Arial Narrow" w:cs="Arial"/>
        </w:rPr>
        <w:t xml:space="preserve"> συμμετοχή σε εγκληματική οργάνωση, κατά το άρθρο 2 παρ.1 της κοινής δράσης της </w:t>
      </w:r>
      <w:proofErr w:type="spellStart"/>
      <w:r w:rsidRPr="00281C58">
        <w:rPr>
          <w:rFonts w:ascii="Arial Narrow" w:hAnsi="Arial Narrow" w:cs="Arial"/>
        </w:rPr>
        <w:t>αριθμ</w:t>
      </w:r>
      <w:proofErr w:type="spellEnd"/>
      <w:r w:rsidRPr="00281C58">
        <w:rPr>
          <w:rFonts w:ascii="Arial Narrow" w:hAnsi="Arial Narrow" w:cs="Arial"/>
        </w:rPr>
        <w:t xml:space="preserve">. 98/773/ΔΕΥ του Συμβουλίου της Ευρωπαϊκής Ένωσης, </w:t>
      </w:r>
    </w:p>
    <w:p w:rsidR="007B75AC" w:rsidRPr="00281C58" w:rsidRDefault="007B75AC">
      <w:pPr>
        <w:spacing w:after="120"/>
        <w:ind w:left="1100" w:hanging="300"/>
        <w:jc w:val="both"/>
        <w:rPr>
          <w:rFonts w:ascii="Arial Narrow" w:eastAsia="Arial" w:hAnsi="Arial Narrow" w:cs="Arial"/>
          <w:b/>
        </w:rPr>
      </w:pPr>
      <w:r w:rsidRPr="00281C58">
        <w:rPr>
          <w:rFonts w:ascii="Arial Narrow" w:eastAsia="Arial" w:hAnsi="Arial Narrow" w:cs="Arial"/>
          <w:b/>
        </w:rPr>
        <w:t xml:space="preserve">     </w:t>
      </w:r>
      <w:r w:rsidRPr="00281C58">
        <w:rPr>
          <w:rFonts w:ascii="Arial Narrow" w:hAnsi="Arial Narrow" w:cs="Arial"/>
          <w:b/>
        </w:rPr>
        <w:t>β)</w:t>
      </w:r>
      <w:r w:rsidRPr="00281C58">
        <w:rPr>
          <w:rFonts w:ascii="Arial Narrow" w:hAnsi="Arial Narrow" w:cs="Arial"/>
        </w:rPr>
        <w:t xml:space="preserve"> δωροδοκία, κατά το άρθρο 3 της πράξης του Συμβουλίου της 26</w:t>
      </w:r>
      <w:r w:rsidRPr="00281C58">
        <w:rPr>
          <w:rFonts w:ascii="Arial Narrow" w:hAnsi="Arial Narrow" w:cs="Arial"/>
          <w:vertAlign w:val="superscript"/>
        </w:rPr>
        <w:t>ης</w:t>
      </w:r>
      <w:r w:rsidR="00C83D07" w:rsidRPr="00281C58">
        <w:rPr>
          <w:rFonts w:ascii="Arial Narrow" w:hAnsi="Arial Narrow" w:cs="Arial"/>
        </w:rPr>
        <w:t xml:space="preserve"> Μαΐ</w:t>
      </w:r>
      <w:r w:rsidRPr="00281C58">
        <w:rPr>
          <w:rFonts w:ascii="Arial Narrow" w:hAnsi="Arial Narrow" w:cs="Arial"/>
        </w:rPr>
        <w:t xml:space="preserve">ου 1997 (21) και στο άρθρο 3 παρ.1 της κοινής δράσης </w:t>
      </w:r>
      <w:proofErr w:type="spellStart"/>
      <w:r w:rsidRPr="00281C58">
        <w:rPr>
          <w:rFonts w:ascii="Arial Narrow" w:hAnsi="Arial Narrow" w:cs="Arial"/>
        </w:rPr>
        <w:t>αριθμ</w:t>
      </w:r>
      <w:proofErr w:type="spellEnd"/>
      <w:r w:rsidRPr="00281C58">
        <w:rPr>
          <w:rFonts w:ascii="Arial Narrow" w:hAnsi="Arial Narrow" w:cs="Arial"/>
        </w:rPr>
        <w:t xml:space="preserve">. 98/742/ΚΕΠΠΑ του Συμβουλίου, </w:t>
      </w:r>
    </w:p>
    <w:p w:rsidR="007B75AC" w:rsidRPr="00281C58" w:rsidRDefault="007B75AC">
      <w:pPr>
        <w:spacing w:after="120"/>
        <w:ind w:left="1100" w:hanging="300"/>
        <w:jc w:val="both"/>
        <w:rPr>
          <w:rFonts w:ascii="Arial Narrow" w:eastAsia="Arial" w:hAnsi="Arial Narrow" w:cs="Arial"/>
          <w:b/>
        </w:rPr>
      </w:pPr>
      <w:r w:rsidRPr="00281C58">
        <w:rPr>
          <w:rFonts w:ascii="Arial Narrow" w:eastAsia="Arial" w:hAnsi="Arial Narrow" w:cs="Arial"/>
          <w:b/>
        </w:rPr>
        <w:t xml:space="preserve">     </w:t>
      </w:r>
      <w:r w:rsidRPr="00281C58">
        <w:rPr>
          <w:rFonts w:ascii="Arial Narrow" w:hAnsi="Arial Narrow" w:cs="Arial"/>
          <w:b/>
        </w:rPr>
        <w:t>γ)</w:t>
      </w:r>
      <w:r w:rsidRPr="00281C58">
        <w:rPr>
          <w:rFonts w:ascii="Arial Narrow" w:hAnsi="Arial Narrow" w:cs="Arial"/>
        </w:rPr>
        <w:t xml:space="preserve"> απάτη, κατά την έννοια του άρθρου 1 της σύμβασης για την προστασία των οικονομικών συμφερόντων των Ευρωπαϊκών Κοινοτήτων, </w:t>
      </w:r>
    </w:p>
    <w:p w:rsidR="007B75AC" w:rsidRPr="00281C58" w:rsidRDefault="007B75AC">
      <w:pPr>
        <w:spacing w:after="120"/>
        <w:ind w:left="1100" w:hanging="300"/>
        <w:jc w:val="both"/>
        <w:rPr>
          <w:rFonts w:ascii="Arial Narrow" w:hAnsi="Arial Narrow" w:cs="Arial"/>
        </w:rPr>
      </w:pPr>
      <w:r w:rsidRPr="00281C58">
        <w:rPr>
          <w:rFonts w:ascii="Arial Narrow" w:eastAsia="Arial" w:hAnsi="Arial Narrow" w:cs="Arial"/>
          <w:b/>
        </w:rPr>
        <w:t xml:space="preserve">     </w:t>
      </w:r>
      <w:r w:rsidRPr="00281C58">
        <w:rPr>
          <w:rFonts w:ascii="Arial Narrow" w:hAnsi="Arial Narrow" w:cs="Arial"/>
          <w:b/>
        </w:rPr>
        <w:t>δ)</w:t>
      </w:r>
      <w:r w:rsidRPr="00281C58">
        <w:rPr>
          <w:rFonts w:ascii="Arial Narrow" w:hAnsi="Arial Narrow" w:cs="Arial"/>
        </w:rPr>
        <w:t xml:space="preserve"> νομιμοποίηση εσόδων από παράνομες δραστηριότητες, κατά το άρθρο 1 της </w:t>
      </w:r>
      <w:proofErr w:type="spellStart"/>
      <w:r w:rsidRPr="00281C58">
        <w:rPr>
          <w:rFonts w:ascii="Arial Narrow" w:hAnsi="Arial Narrow" w:cs="Arial"/>
        </w:rPr>
        <w:t>αριθμ</w:t>
      </w:r>
      <w:proofErr w:type="spellEnd"/>
      <w:r w:rsidRPr="00281C58">
        <w:rPr>
          <w:rFonts w:ascii="Arial Narrow" w:hAnsi="Arial Narrow" w:cs="Arial"/>
        </w:rPr>
        <w:t xml:space="preserve">. 91/308/ΕΟΚ οδηγίας του Συμβουλίου, για την πρόληψη χρησιμοποίησης του χρηματοπιστωτικού συστήματος για τη νομιμοποίηση εσόδων από παράνομες δραστηριότητες, </w:t>
      </w:r>
      <w:r w:rsidRPr="00281C58">
        <w:rPr>
          <w:rFonts w:ascii="Arial Narrow" w:hAnsi="Arial Narrow" w:cs="Arial"/>
          <w:b/>
        </w:rPr>
        <w:t>ε)</w:t>
      </w:r>
      <w:r w:rsidRPr="00281C58">
        <w:rPr>
          <w:rFonts w:ascii="Arial Narrow" w:hAnsi="Arial Narrow" w:cs="Arial"/>
        </w:rPr>
        <w:t xml:space="preserve"> υπεξαίρεση (375 Π.Κ), </w:t>
      </w:r>
      <w:r w:rsidRPr="00281C58">
        <w:rPr>
          <w:rFonts w:ascii="Arial Narrow" w:hAnsi="Arial Narrow" w:cs="Arial"/>
          <w:b/>
        </w:rPr>
        <w:t>στ)</w:t>
      </w:r>
      <w:r w:rsidRPr="00281C58">
        <w:rPr>
          <w:rFonts w:ascii="Arial Narrow" w:hAnsi="Arial Narrow" w:cs="Arial"/>
        </w:rPr>
        <w:t xml:space="preserve"> απάτη (386-388 Π.Κ.), </w:t>
      </w:r>
      <w:r w:rsidRPr="00281C58">
        <w:rPr>
          <w:rFonts w:ascii="Arial Narrow" w:hAnsi="Arial Narrow" w:cs="Arial"/>
          <w:b/>
        </w:rPr>
        <w:t>ζ)</w:t>
      </w:r>
      <w:r w:rsidRPr="00281C58">
        <w:rPr>
          <w:rFonts w:ascii="Arial Narrow" w:hAnsi="Arial Narrow" w:cs="Arial"/>
        </w:rPr>
        <w:t xml:space="preserve"> εκβίαση (385 Π.Κ.), </w:t>
      </w:r>
      <w:r w:rsidRPr="00281C58">
        <w:rPr>
          <w:rFonts w:ascii="Arial Narrow" w:hAnsi="Arial Narrow" w:cs="Arial"/>
          <w:b/>
        </w:rPr>
        <w:t>η)</w:t>
      </w:r>
      <w:r w:rsidRPr="00281C58">
        <w:rPr>
          <w:rFonts w:ascii="Arial Narrow" w:hAnsi="Arial Narrow" w:cs="Arial"/>
        </w:rPr>
        <w:t xml:space="preserve"> πλαστογραφία (216-218 Π.Κ.), </w:t>
      </w:r>
      <w:r w:rsidRPr="00281C58">
        <w:rPr>
          <w:rFonts w:ascii="Arial Narrow" w:hAnsi="Arial Narrow" w:cs="Arial"/>
          <w:b/>
        </w:rPr>
        <w:t>θ)</w:t>
      </w:r>
      <w:r w:rsidRPr="00281C58">
        <w:rPr>
          <w:rFonts w:ascii="Arial Narrow" w:hAnsi="Arial Narrow" w:cs="Arial"/>
        </w:rPr>
        <w:t xml:space="preserve"> ψευδορκία (224 Π.Κ.), </w:t>
      </w:r>
      <w:r w:rsidRPr="00281C58">
        <w:rPr>
          <w:rFonts w:ascii="Arial Narrow" w:hAnsi="Arial Narrow" w:cs="Arial"/>
          <w:b/>
        </w:rPr>
        <w:t>ι)</w:t>
      </w:r>
      <w:r w:rsidRPr="00281C58">
        <w:rPr>
          <w:rFonts w:ascii="Arial Narrow" w:hAnsi="Arial Narrow" w:cs="Arial"/>
        </w:rPr>
        <w:t xml:space="preserve"> δωροδοκία (235-237 Π.Κ.), </w:t>
      </w:r>
      <w:r w:rsidRPr="00281C58">
        <w:rPr>
          <w:rFonts w:ascii="Arial Narrow" w:hAnsi="Arial Narrow" w:cs="Arial"/>
          <w:b/>
        </w:rPr>
        <w:t>κ)</w:t>
      </w:r>
      <w:r w:rsidRPr="00281C58">
        <w:rPr>
          <w:rFonts w:ascii="Arial Narrow" w:hAnsi="Arial Narrow" w:cs="Arial"/>
        </w:rPr>
        <w:t xml:space="preserve"> δόλια χρεοκοπία (398 Π.Κ.).</w:t>
      </w:r>
    </w:p>
    <w:p w:rsidR="007B75AC" w:rsidRPr="00281C58" w:rsidRDefault="007B75AC">
      <w:pPr>
        <w:spacing w:after="120"/>
        <w:ind w:left="1100"/>
        <w:jc w:val="both"/>
        <w:rPr>
          <w:rFonts w:ascii="Arial Narrow" w:hAnsi="Arial Narrow" w:cs="Arial"/>
        </w:rPr>
      </w:pPr>
      <w:r w:rsidRPr="00281C58">
        <w:rPr>
          <w:rFonts w:ascii="Arial Narrow" w:hAnsi="Arial Narrow" w:cs="Arial"/>
        </w:rPr>
        <w:t xml:space="preserve">Τα υπό </w:t>
      </w:r>
      <w:proofErr w:type="spellStart"/>
      <w:r w:rsidRPr="00281C58">
        <w:rPr>
          <w:rFonts w:ascii="Arial Narrow" w:hAnsi="Arial Narrow" w:cs="Arial"/>
        </w:rPr>
        <w:t>α΄</w:t>
      </w:r>
      <w:proofErr w:type="spellEnd"/>
      <w:r w:rsidRPr="00281C58">
        <w:rPr>
          <w:rFonts w:ascii="Arial Narrow" w:hAnsi="Arial Narrow" w:cs="Arial"/>
        </w:rPr>
        <w:t>-</w:t>
      </w:r>
      <w:proofErr w:type="spellStart"/>
      <w:r w:rsidRPr="00281C58">
        <w:rPr>
          <w:rFonts w:ascii="Arial Narrow" w:hAnsi="Arial Narrow" w:cs="Arial"/>
        </w:rPr>
        <w:t>δ΄</w:t>
      </w:r>
      <w:proofErr w:type="spellEnd"/>
      <w:r w:rsidRPr="00281C58">
        <w:rPr>
          <w:rFonts w:ascii="Arial Narrow" w:hAnsi="Arial Narrow" w:cs="Arial"/>
        </w:rPr>
        <w:t xml:space="preserve"> αδικήματα έχουν ως συνέπεια τον αποκλεισμό του υποψηφίου </w:t>
      </w:r>
      <w:r w:rsidRPr="00281C58">
        <w:rPr>
          <w:rFonts w:ascii="Arial Narrow" w:hAnsi="Arial Narrow" w:cs="Arial"/>
          <w:u w:val="single"/>
        </w:rPr>
        <w:t>σε κάθε περίπτωση</w:t>
      </w:r>
      <w:r w:rsidRPr="00281C58">
        <w:rPr>
          <w:rFonts w:ascii="Arial Narrow" w:hAnsi="Arial Narrow" w:cs="Arial"/>
        </w:rPr>
        <w:t xml:space="preserve">, ενώ τα υπό </w:t>
      </w:r>
      <w:proofErr w:type="spellStart"/>
      <w:r w:rsidRPr="00281C58">
        <w:rPr>
          <w:rFonts w:ascii="Arial Narrow" w:hAnsi="Arial Narrow" w:cs="Arial"/>
        </w:rPr>
        <w:t>ε΄</w:t>
      </w:r>
      <w:proofErr w:type="spellEnd"/>
      <w:r w:rsidRPr="00281C58">
        <w:rPr>
          <w:rFonts w:ascii="Arial Narrow" w:hAnsi="Arial Narrow" w:cs="Arial"/>
        </w:rPr>
        <w:t>-</w:t>
      </w:r>
      <w:proofErr w:type="spellStart"/>
      <w:r w:rsidRPr="00281C58">
        <w:rPr>
          <w:rFonts w:ascii="Arial Narrow" w:hAnsi="Arial Narrow" w:cs="Arial"/>
        </w:rPr>
        <w:t>κ΄</w:t>
      </w:r>
      <w:proofErr w:type="spellEnd"/>
      <w:r w:rsidRPr="00281C58">
        <w:rPr>
          <w:rFonts w:ascii="Arial Narrow" w:hAnsi="Arial Narrow" w:cs="Arial"/>
        </w:rPr>
        <w:t>, μόνο αν σχετίζονται με την άσκηση του επαγγέλματος του εργολήπτη.</w:t>
      </w:r>
    </w:p>
    <w:p w:rsidR="007B75AC" w:rsidRPr="00281C58" w:rsidRDefault="007B75AC">
      <w:pPr>
        <w:numPr>
          <w:ilvl w:val="0"/>
          <w:numId w:val="21"/>
        </w:numPr>
        <w:tabs>
          <w:tab w:val="left" w:pos="1100"/>
        </w:tabs>
        <w:spacing w:after="120"/>
        <w:ind w:left="1100" w:hanging="300"/>
        <w:jc w:val="both"/>
        <w:rPr>
          <w:rFonts w:ascii="Arial Narrow" w:hAnsi="Arial Narrow" w:cs="Arial"/>
        </w:rPr>
      </w:pPr>
      <w:r w:rsidRPr="00281C58">
        <w:rPr>
          <w:rFonts w:ascii="Arial Narrow" w:hAnsi="Arial Narrow" w:cs="Arial"/>
        </w:rPr>
        <w:t xml:space="preserve">Να έχει εκπληρώσει τις υποχρεώσεις της, όσον αφορά στην καταβολή των </w:t>
      </w:r>
      <w:r w:rsidRPr="00281C58">
        <w:rPr>
          <w:rFonts w:ascii="Arial Narrow" w:hAnsi="Arial Narrow" w:cs="Arial"/>
          <w:b/>
        </w:rPr>
        <w:t>εισφορών Κοινωνικής Ασφάλισης,</w:t>
      </w:r>
      <w:r w:rsidRPr="00281C58">
        <w:rPr>
          <w:rFonts w:ascii="Arial Narrow" w:hAnsi="Arial Narrow" w:cs="Arial"/>
        </w:rPr>
        <w:t xml:space="preserve"> σύμφωνα με την ισχύουσα Ελληνική νομοθεσία (εφόσον είναι ημεδαπή ή αλλοδαπή μεν αλλά που έχει ήδη αναπτύξει δραστηριότητα στην Ελλάδα) ή σύμφωνα με τη νομοθεσία της χώρας όπου είναι εγκατεστημένη.</w:t>
      </w:r>
    </w:p>
    <w:p w:rsidR="007B75AC" w:rsidRPr="00281C58" w:rsidRDefault="007B75AC">
      <w:pPr>
        <w:numPr>
          <w:ilvl w:val="0"/>
          <w:numId w:val="21"/>
        </w:numPr>
        <w:tabs>
          <w:tab w:val="left" w:pos="1100"/>
        </w:tabs>
        <w:spacing w:after="120"/>
        <w:ind w:left="1100" w:hanging="300"/>
        <w:jc w:val="both"/>
        <w:rPr>
          <w:rFonts w:ascii="Arial Narrow" w:hAnsi="Arial Narrow" w:cs="Arial"/>
        </w:rPr>
      </w:pPr>
      <w:r w:rsidRPr="00281C58">
        <w:rPr>
          <w:rFonts w:ascii="Arial Narrow" w:hAnsi="Arial Narrow" w:cs="Arial"/>
        </w:rPr>
        <w:t xml:space="preserve">Να έχει εκπληρώσει τις υποχρεώσεις της, όσον αφορά στην </w:t>
      </w:r>
      <w:r w:rsidRPr="00281C58">
        <w:rPr>
          <w:rFonts w:ascii="Arial Narrow" w:hAnsi="Arial Narrow" w:cs="Arial"/>
          <w:b/>
        </w:rPr>
        <w:t>καταβολή των φόρων</w:t>
      </w:r>
      <w:r w:rsidRPr="00281C58">
        <w:rPr>
          <w:rFonts w:ascii="Arial Narrow" w:hAnsi="Arial Narrow" w:cs="Arial"/>
        </w:rPr>
        <w:t>, σύμφωνα με την ισχύουσα Ελληνική Νομοθεσία (σε περίπτωση που είναι εγκατεστημένη στην Ελλάδα) ή σύμφωνα με τη νομοθεσία της χώρας όπου είναι εγκατεστημένη.</w:t>
      </w:r>
    </w:p>
    <w:p w:rsidR="007B75AC" w:rsidRPr="00281C58" w:rsidRDefault="007B75AC">
      <w:pPr>
        <w:numPr>
          <w:ilvl w:val="0"/>
          <w:numId w:val="21"/>
        </w:numPr>
        <w:tabs>
          <w:tab w:val="left" w:pos="1100"/>
        </w:tabs>
        <w:spacing w:after="120"/>
        <w:ind w:left="1100" w:hanging="300"/>
        <w:jc w:val="both"/>
        <w:rPr>
          <w:rFonts w:ascii="Arial Narrow" w:hAnsi="Arial Narrow"/>
        </w:rPr>
      </w:pPr>
      <w:r w:rsidRPr="00281C58">
        <w:rPr>
          <w:rFonts w:ascii="Arial Narrow" w:hAnsi="Arial Narrow" w:cs="Arial"/>
        </w:rPr>
        <w:t xml:space="preserve">Να μην έχει διαπράξει </w:t>
      </w:r>
      <w:r w:rsidRPr="00281C58">
        <w:rPr>
          <w:rFonts w:ascii="Arial Narrow" w:hAnsi="Arial Narrow" w:cs="Arial"/>
          <w:b/>
        </w:rPr>
        <w:t>πειθαρχικό παράπτωμα</w:t>
      </w:r>
      <w:r w:rsidRPr="00281C58">
        <w:rPr>
          <w:rFonts w:ascii="Arial Narrow" w:hAnsi="Arial Narrow" w:cs="Arial"/>
        </w:rPr>
        <w:t xml:space="preserve"> για το οποίο της επιβλήθηκε ποινή που της στερεί το δικαίωμα συμμετοχής σε δημοπρασίες δημοσίων έργων (και καταλαμβάνει τη συγκεκριμένη δημοπρασία).</w:t>
      </w:r>
    </w:p>
    <w:p w:rsidR="007B75AC" w:rsidRPr="00281C58" w:rsidRDefault="007B75AC">
      <w:pPr>
        <w:pStyle w:val="31"/>
        <w:numPr>
          <w:ilvl w:val="0"/>
          <w:numId w:val="16"/>
        </w:numPr>
        <w:tabs>
          <w:tab w:val="left" w:pos="1100"/>
        </w:tabs>
        <w:spacing w:after="120" w:line="240" w:lineRule="auto"/>
        <w:ind w:left="1100" w:hanging="300"/>
        <w:rPr>
          <w:rFonts w:ascii="Arial Narrow" w:hAnsi="Arial Narrow"/>
        </w:rPr>
      </w:pPr>
      <w:r w:rsidRPr="00281C58">
        <w:rPr>
          <w:rFonts w:ascii="Arial Narrow" w:hAnsi="Arial Narrow"/>
        </w:rPr>
        <w:t xml:space="preserve">Να έχει εκπληρώσει τις </w:t>
      </w:r>
      <w:r w:rsidRPr="00281C58">
        <w:rPr>
          <w:rFonts w:ascii="Arial Narrow" w:hAnsi="Arial Narrow"/>
          <w:b/>
        </w:rPr>
        <w:t xml:space="preserve">υποχρεώσεις της προς τις εργοληπτικές οργανώσεις, </w:t>
      </w:r>
      <w:r w:rsidRPr="00281C58">
        <w:rPr>
          <w:rFonts w:ascii="Arial Narrow" w:hAnsi="Arial Narrow"/>
        </w:rPr>
        <w:t>εφόσον είναι εγγεγραμμένη.</w:t>
      </w:r>
    </w:p>
    <w:p w:rsidR="007B75AC" w:rsidRPr="00281C58" w:rsidRDefault="007B75AC">
      <w:pPr>
        <w:pStyle w:val="31"/>
        <w:numPr>
          <w:ilvl w:val="0"/>
          <w:numId w:val="16"/>
        </w:numPr>
        <w:tabs>
          <w:tab w:val="left" w:pos="1100"/>
        </w:tabs>
        <w:spacing w:after="120" w:line="240" w:lineRule="auto"/>
        <w:ind w:left="1100" w:hanging="300"/>
        <w:rPr>
          <w:rFonts w:ascii="Arial Narrow" w:hAnsi="Arial Narrow"/>
          <w:b/>
        </w:rPr>
      </w:pPr>
      <w:r w:rsidRPr="00281C58">
        <w:rPr>
          <w:rFonts w:ascii="Arial Narrow" w:hAnsi="Arial Narrow"/>
        </w:rPr>
        <w:t xml:space="preserve">Να μην έχει </w:t>
      </w:r>
      <w:r w:rsidRPr="00281C58">
        <w:rPr>
          <w:rFonts w:ascii="Arial Narrow" w:hAnsi="Arial Narrow"/>
          <w:b/>
        </w:rPr>
        <w:t>ανεκτέλεστο υπόλοιπο εργολαβικών συμβάσεων</w:t>
      </w:r>
      <w:r w:rsidRPr="00281C58">
        <w:rPr>
          <w:rFonts w:ascii="Arial Narrow" w:hAnsi="Arial Narrow"/>
        </w:rPr>
        <w:t xml:space="preserve"> ανώτερο του νόμιμου ορίου.</w:t>
      </w:r>
    </w:p>
    <w:p w:rsidR="007B75AC" w:rsidRPr="00281C58" w:rsidRDefault="007B75AC">
      <w:pPr>
        <w:pStyle w:val="31"/>
        <w:spacing w:after="120" w:line="240" w:lineRule="auto"/>
        <w:ind w:left="800" w:firstLine="300"/>
        <w:rPr>
          <w:rFonts w:ascii="Arial Narrow" w:hAnsi="Arial Narrow"/>
          <w:b/>
        </w:rPr>
      </w:pPr>
      <w:r w:rsidRPr="00281C58">
        <w:rPr>
          <w:rFonts w:ascii="Arial Narrow" w:hAnsi="Arial Narrow"/>
          <w:b/>
        </w:rPr>
        <w:t>ΣΗΜΕΙΩΣΗ:</w:t>
      </w:r>
      <w:r w:rsidRPr="00281C58">
        <w:rPr>
          <w:rFonts w:ascii="Arial Narrow" w:hAnsi="Arial Narrow"/>
        </w:rPr>
        <w:t xml:space="preserve"> Οι </w:t>
      </w:r>
      <w:r w:rsidRPr="00281C58">
        <w:rPr>
          <w:rFonts w:ascii="Arial Narrow" w:hAnsi="Arial Narrow"/>
          <w:b/>
        </w:rPr>
        <w:t>υπό 6 και 7 προϋποθέσεις</w:t>
      </w:r>
      <w:r w:rsidRPr="00281C58">
        <w:rPr>
          <w:rFonts w:ascii="Arial Narrow" w:hAnsi="Arial Narrow"/>
        </w:rPr>
        <w:t xml:space="preserve"> ισχύουν </w:t>
      </w:r>
      <w:r w:rsidRPr="00281C58">
        <w:rPr>
          <w:rFonts w:ascii="Arial Narrow" w:hAnsi="Arial Narrow"/>
          <w:b/>
        </w:rPr>
        <w:t>μόνο</w:t>
      </w:r>
      <w:r w:rsidRPr="00281C58">
        <w:rPr>
          <w:rFonts w:ascii="Arial Narrow" w:hAnsi="Arial Narrow"/>
        </w:rPr>
        <w:t xml:space="preserve"> για τις </w:t>
      </w:r>
      <w:r w:rsidRPr="00281C58">
        <w:rPr>
          <w:rFonts w:ascii="Arial Narrow" w:hAnsi="Arial Narrow"/>
          <w:u w:val="single"/>
        </w:rPr>
        <w:t>ημεδαπές επιχειρήσεις</w:t>
      </w:r>
      <w:r w:rsidRPr="00281C58">
        <w:rPr>
          <w:rFonts w:ascii="Arial Narrow" w:hAnsi="Arial Narrow"/>
        </w:rPr>
        <w:t xml:space="preserve">. </w:t>
      </w:r>
    </w:p>
    <w:p w:rsidR="007B75AC" w:rsidRPr="00281C58" w:rsidRDefault="007B75AC">
      <w:pPr>
        <w:spacing w:after="120"/>
        <w:ind w:left="800"/>
        <w:jc w:val="both"/>
        <w:rPr>
          <w:rFonts w:ascii="Arial Narrow" w:hAnsi="Arial Narrow" w:cs="Arial"/>
        </w:rPr>
      </w:pPr>
      <w:r w:rsidRPr="00281C58">
        <w:rPr>
          <w:rFonts w:ascii="Arial Narrow" w:hAnsi="Arial Narrow" w:cs="Arial"/>
          <w:b/>
        </w:rPr>
        <w:t>8.</w:t>
      </w:r>
      <w:r w:rsidRPr="00281C58">
        <w:rPr>
          <w:rFonts w:ascii="Arial Narrow" w:hAnsi="Arial Narrow" w:cs="Arial"/>
        </w:rPr>
        <w:t xml:space="preserve">  Τεχνική ικανότητα</w:t>
      </w:r>
      <w:r w:rsidRPr="00281C58">
        <w:rPr>
          <w:rStyle w:val="a4"/>
          <w:rFonts w:ascii="Arial Narrow" w:hAnsi="Arial Narrow" w:cs="Arial"/>
        </w:rPr>
        <w:footnoteReference w:id="40"/>
      </w:r>
      <w:r w:rsidRPr="00281C58">
        <w:rPr>
          <w:rFonts w:ascii="Arial Narrow" w:hAnsi="Arial Narrow" w:cs="Arial"/>
        </w:rPr>
        <w:t>.</w:t>
      </w:r>
    </w:p>
    <w:p w:rsidR="007B75AC" w:rsidRPr="00281C58" w:rsidRDefault="007B75AC">
      <w:pPr>
        <w:ind w:left="1100" w:hanging="300"/>
        <w:jc w:val="both"/>
        <w:rPr>
          <w:rFonts w:ascii="Arial Narrow" w:eastAsia="Arial" w:hAnsi="Arial Narrow" w:cs="Arial"/>
        </w:rPr>
      </w:pPr>
      <w:r w:rsidRPr="00281C58">
        <w:rPr>
          <w:rFonts w:ascii="Arial Narrow" w:hAnsi="Arial Narrow" w:cs="Arial"/>
        </w:rPr>
        <w:tab/>
      </w:r>
      <w:r w:rsidR="00CB353B" w:rsidRPr="00281C58">
        <w:rPr>
          <w:rFonts w:ascii="Arial Narrow" w:hAnsi="Arial Narrow" w:cs="Arial"/>
        </w:rPr>
        <w:t>Για να γίνει δεκτή αλλοδαπή Εργοληπτική επιχείρηση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 δηλαδή ο κατάλογος και τα πιστοποιητικά  που ζητούνται πρέπει να αναφέρονται  σε έργα αντίστοιχα του προϋπολογισμού , της τάξης και των κατηγοριών που δικαιούνται να συμμετέχουν στο διαγωνισμό</w:t>
      </w:r>
      <w:r w:rsidR="00440FC1" w:rsidRPr="00281C58">
        <w:rPr>
          <w:rFonts w:ascii="Arial Narrow" w:hAnsi="Arial Narrow" w:cs="Arial"/>
        </w:rPr>
        <w:t xml:space="preserve">  </w:t>
      </w:r>
      <w:r w:rsidRPr="00281C58">
        <w:rPr>
          <w:rFonts w:ascii="Arial Narrow" w:hAnsi="Arial Narrow" w:cs="Arial"/>
        </w:rPr>
        <w:t>………………………………………………………………………………..</w:t>
      </w:r>
    </w:p>
    <w:p w:rsidR="007B75AC" w:rsidRPr="00281C58" w:rsidRDefault="007B75AC">
      <w:pPr>
        <w:ind w:left="1100"/>
        <w:jc w:val="both"/>
        <w:rPr>
          <w:rFonts w:ascii="Arial Narrow" w:hAnsi="Arial Narrow" w:cs="Arial"/>
          <w:b/>
        </w:rPr>
      </w:pPr>
    </w:p>
    <w:p w:rsidR="007B75AC" w:rsidRPr="00281C58" w:rsidRDefault="007B75AC">
      <w:pPr>
        <w:pStyle w:val="1"/>
        <w:rPr>
          <w:rFonts w:ascii="Arial Narrow" w:hAnsi="Arial Narrow"/>
        </w:rPr>
      </w:pPr>
    </w:p>
    <w:p w:rsidR="007B75AC" w:rsidRPr="00281C58" w:rsidRDefault="007B75AC">
      <w:pPr>
        <w:pStyle w:val="1"/>
        <w:keepNext w:val="0"/>
        <w:widowControl w:val="0"/>
        <w:rPr>
          <w:rFonts w:ascii="Arial Narrow" w:hAnsi="Arial Narrow"/>
          <w:sz w:val="10"/>
        </w:rPr>
      </w:pPr>
      <w:r w:rsidRPr="00281C58">
        <w:rPr>
          <w:rFonts w:ascii="Arial Narrow" w:hAnsi="Arial Narrow"/>
        </w:rPr>
        <w:t xml:space="preserve">Άρθρο 23: Δικαιολογητικά </w:t>
      </w:r>
    </w:p>
    <w:p w:rsidR="007B75AC" w:rsidRPr="00281C58" w:rsidRDefault="007B75AC">
      <w:pPr>
        <w:widowControl w:val="0"/>
        <w:ind w:firstLine="1134"/>
        <w:jc w:val="both"/>
        <w:rPr>
          <w:rFonts w:ascii="Arial Narrow" w:hAnsi="Arial Narrow" w:cs="Arial"/>
          <w:sz w:val="10"/>
        </w:rPr>
      </w:pPr>
    </w:p>
    <w:p w:rsidR="007B75AC" w:rsidRPr="00281C58" w:rsidRDefault="007B75AC">
      <w:pPr>
        <w:widowControl w:val="0"/>
        <w:ind w:left="1100"/>
        <w:jc w:val="both"/>
        <w:rPr>
          <w:rFonts w:ascii="Arial Narrow" w:hAnsi="Arial Narrow" w:cs="Arial"/>
        </w:rPr>
      </w:pPr>
      <w:r w:rsidRPr="00281C58">
        <w:rPr>
          <w:rFonts w:ascii="Arial Narrow" w:hAnsi="Arial Narrow" w:cs="Arial"/>
        </w:rPr>
        <w:t>Κάθε Εργοληπτική Επιχείρηση που συμμετέχει στη δημοπρασία, μεμονωμένα ή ως μέλος Κοινοπραξίας, οφείλει να αποδείξει ότι πληροί τις απαιτήσεις του άρθρου 21 και ότι διαθέτει τα προσόντα του άρθρου 22, προσκομίζοντας τα παρακάτω δικαιολογητικά</w:t>
      </w:r>
      <w:r w:rsidRPr="00281C58">
        <w:rPr>
          <w:rStyle w:val="21"/>
          <w:rFonts w:ascii="Arial Narrow" w:hAnsi="Arial Narrow" w:cs="Arial"/>
        </w:rPr>
        <w:footnoteReference w:id="41"/>
      </w:r>
      <w:r w:rsidRPr="00281C58">
        <w:rPr>
          <w:rFonts w:ascii="Arial Narrow" w:hAnsi="Arial Narrow" w:cs="Arial"/>
        </w:rPr>
        <w:t>:</w:t>
      </w:r>
    </w:p>
    <w:p w:rsidR="007B75AC" w:rsidRPr="00281C58" w:rsidRDefault="007B75AC">
      <w:pPr>
        <w:ind w:left="1100" w:firstLine="34"/>
        <w:jc w:val="both"/>
        <w:rPr>
          <w:rFonts w:ascii="Arial Narrow" w:hAnsi="Arial Narrow" w:cs="Arial"/>
        </w:rPr>
      </w:pPr>
    </w:p>
    <w:p w:rsidR="007B75AC" w:rsidRPr="00281C58" w:rsidRDefault="007B75AC">
      <w:pPr>
        <w:numPr>
          <w:ilvl w:val="1"/>
          <w:numId w:val="10"/>
        </w:numPr>
        <w:tabs>
          <w:tab w:val="left" w:pos="1100"/>
        </w:tabs>
        <w:spacing w:line="240" w:lineRule="atLeast"/>
        <w:ind w:left="1100" w:hanging="1100"/>
        <w:jc w:val="both"/>
        <w:rPr>
          <w:rFonts w:ascii="Arial Narrow" w:hAnsi="Arial Narrow" w:cs="Arial"/>
          <w:b/>
          <w:sz w:val="10"/>
        </w:rPr>
      </w:pPr>
      <w:r w:rsidRPr="00281C58">
        <w:rPr>
          <w:rFonts w:ascii="Arial Narrow" w:hAnsi="Arial Narrow" w:cs="Arial"/>
          <w:b/>
        </w:rPr>
        <w:t>Δικαιολογητικά επαγγελματικής εγγραφής</w:t>
      </w:r>
    </w:p>
    <w:p w:rsidR="007B75AC" w:rsidRPr="00281C58" w:rsidRDefault="007B75AC">
      <w:pPr>
        <w:jc w:val="both"/>
        <w:rPr>
          <w:rFonts w:ascii="Arial Narrow" w:hAnsi="Arial Narrow" w:cs="Arial"/>
          <w:b/>
          <w:sz w:val="10"/>
        </w:rPr>
      </w:pPr>
    </w:p>
    <w:p w:rsidR="007B75AC" w:rsidRPr="00281C58" w:rsidRDefault="007B75AC">
      <w:pPr>
        <w:spacing w:after="120" w:line="240" w:lineRule="atLeast"/>
        <w:ind w:left="1100" w:hanging="300"/>
        <w:jc w:val="both"/>
        <w:rPr>
          <w:rFonts w:ascii="Arial Narrow" w:hAnsi="Arial Narrow" w:cs="Arial"/>
          <w:b/>
        </w:rPr>
      </w:pPr>
      <w:r w:rsidRPr="00281C58">
        <w:rPr>
          <w:rFonts w:ascii="Arial Narrow" w:hAnsi="Arial Narrow" w:cs="Arial"/>
          <w:b/>
        </w:rPr>
        <w:t>α.</w:t>
      </w:r>
      <w:r w:rsidRPr="00281C58">
        <w:rPr>
          <w:rFonts w:ascii="Arial Narrow" w:hAnsi="Arial Narrow" w:cs="Arial"/>
        </w:rPr>
        <w:tab/>
        <w:t xml:space="preserve">Προκειμένου περί </w:t>
      </w:r>
      <w:r w:rsidRPr="00281C58">
        <w:rPr>
          <w:rFonts w:ascii="Arial Narrow" w:hAnsi="Arial Narrow" w:cs="Arial"/>
          <w:b/>
        </w:rPr>
        <w:t>εργοληπτικής επιχείρησης εγγεγραμμένης στο Μ.Ε.Ε.Π.</w:t>
      </w:r>
      <w:r w:rsidRPr="00281C58">
        <w:rPr>
          <w:rStyle w:val="a4"/>
          <w:rFonts w:ascii="Arial Narrow" w:hAnsi="Arial Narrow" w:cs="Arial"/>
        </w:rPr>
        <w:footnoteReference w:id="42"/>
      </w:r>
      <w:r w:rsidRPr="00281C58">
        <w:rPr>
          <w:rFonts w:ascii="Arial Narrow" w:hAnsi="Arial Narrow" w:cs="Arial"/>
          <w:b/>
        </w:rPr>
        <w:t xml:space="preserve"> πιστοποιητικό εγγραφής</w:t>
      </w:r>
      <w:r w:rsidRPr="00281C58">
        <w:rPr>
          <w:rFonts w:ascii="Arial Narrow" w:hAnsi="Arial Narrow" w:cs="Arial"/>
        </w:rPr>
        <w:t xml:space="preserve"> σε αυτό στην τάξη και κατηγορία που ορίζεται στο άρθρο 21 της παρούσας. </w:t>
      </w:r>
    </w:p>
    <w:p w:rsidR="007B75AC" w:rsidRPr="00281C58" w:rsidRDefault="007B75AC">
      <w:pPr>
        <w:spacing w:after="120" w:line="240" w:lineRule="atLeast"/>
        <w:ind w:left="1100" w:hanging="300"/>
        <w:jc w:val="both"/>
        <w:rPr>
          <w:rFonts w:ascii="Arial Narrow" w:hAnsi="Arial Narrow" w:cs="Arial"/>
          <w:b/>
        </w:rPr>
      </w:pPr>
      <w:r w:rsidRPr="00281C58">
        <w:rPr>
          <w:rFonts w:ascii="Arial Narrow" w:hAnsi="Arial Narrow" w:cs="Arial"/>
          <w:b/>
        </w:rPr>
        <w:t>β.</w:t>
      </w:r>
      <w:r w:rsidRPr="00281C58">
        <w:rPr>
          <w:rFonts w:ascii="Arial Narrow" w:hAnsi="Arial Narrow" w:cs="Arial"/>
        </w:rPr>
        <w:tab/>
        <w:t xml:space="preserve">Προκειμένου περί Εργοληπτικής Επιχείρησης προερχόμενης από </w:t>
      </w:r>
      <w:r w:rsidRPr="00281C58">
        <w:rPr>
          <w:rFonts w:ascii="Arial Narrow" w:hAnsi="Arial Narrow" w:cs="Arial"/>
          <w:u w:val="single"/>
        </w:rPr>
        <w:t>κράτος-μέλος της Ευρωπαϊκής Ένωσης ή του Ε.Ο.Χ.</w:t>
      </w:r>
      <w:r w:rsidRPr="00281C58">
        <w:rPr>
          <w:rFonts w:ascii="Arial Narrow" w:hAnsi="Arial Narrow" w:cs="Arial"/>
        </w:rPr>
        <w:t xml:space="preserve"> ή από κράτος που έχει υπογράψει την Σ.Δ.Σ. του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w:t>
      </w:r>
      <w:r w:rsidRPr="00281C58">
        <w:rPr>
          <w:rFonts w:ascii="Arial Narrow" w:hAnsi="Arial Narrow"/>
        </w:rPr>
        <w:t xml:space="preserve"> </w:t>
      </w:r>
      <w:r w:rsidRPr="00281C58">
        <w:rPr>
          <w:rFonts w:ascii="Arial Narrow" w:hAnsi="Arial Narrow" w:cs="Arial"/>
        </w:rPr>
        <w:t>, όπου τηρούνται επίσημοι κατάλογοι αναγνωρισμένων εργοληπτών, επικυρωμένο από την αρμόδια αρχή πιστοποιητικό εγγραφής στους καταλόγους, σε τάξη και κατηγορία όπως ορίζεται στο άρθρο 21 της παρούσας, συνταγμένο σύμφωνα με το άρθρο 52 της Οδηγίας 2004/18 (άρθρο 151 του ν. ΚΔΕ).</w:t>
      </w:r>
    </w:p>
    <w:p w:rsidR="007B75AC" w:rsidRPr="00281C58" w:rsidRDefault="007B75AC">
      <w:pPr>
        <w:spacing w:after="120" w:line="240" w:lineRule="atLeast"/>
        <w:ind w:left="1100" w:hanging="300"/>
        <w:jc w:val="both"/>
        <w:rPr>
          <w:rFonts w:ascii="Arial Narrow" w:hAnsi="Arial Narrow" w:cs="Arial"/>
          <w:b/>
        </w:rPr>
      </w:pPr>
      <w:r w:rsidRPr="00281C58">
        <w:rPr>
          <w:rFonts w:ascii="Arial Narrow" w:hAnsi="Arial Narrow" w:cs="Arial"/>
          <w:b/>
        </w:rPr>
        <w:t>γ.</w:t>
      </w:r>
      <w:r w:rsidRPr="00281C58">
        <w:rPr>
          <w:rFonts w:ascii="Arial Narrow" w:hAnsi="Arial Narrow" w:cs="Arial"/>
          <w:b/>
        </w:rPr>
        <w:tab/>
      </w:r>
      <w:r w:rsidRPr="00281C58">
        <w:rPr>
          <w:rFonts w:ascii="Arial Narrow" w:hAnsi="Arial Narrow" w:cs="Arial"/>
        </w:rPr>
        <w:t>Προκειμένου περί Εργοληπτικής Επιχείρησης προερχόμενης από κράτος-μέλος της Ευρωπαϊκής Ένωσης, ή του Ε.Ο.Χ. ή από κράτος που έχει υπογράψει την Σ.Δ.Σ. του Π.Ο.Ε., ή που προέρχονται από τρίτες χώρες που έχουν υπογράψει διμερείς συμφωνίες σύνδεσης με την Ευρωπαϊκή Ένωση και έχουν κυρωθεί με σχετική απόφαση του αρμοδίου οργάνου, όπου δεν τηρούνται επίσημοι κατάλογοι αναγνωρισμένων εργοληπτών, απαιτείται βεβαίωση εγγραφής στο επαγγελματικό μητρώο της χώρας προέλευσής της, σύμφωνα με το άρθρο 46 της Οδηγίας 2004/18/ΕΚ (άρθρο 145 του ΚΔΕ).</w:t>
      </w:r>
    </w:p>
    <w:p w:rsidR="007B75AC" w:rsidRPr="00281C58" w:rsidRDefault="007B75AC">
      <w:pPr>
        <w:spacing w:after="120" w:line="240" w:lineRule="atLeast"/>
        <w:ind w:left="1100"/>
        <w:jc w:val="both"/>
        <w:rPr>
          <w:rFonts w:ascii="Arial Narrow" w:eastAsia="Arial" w:hAnsi="Arial Narrow" w:cs="Arial"/>
        </w:rPr>
      </w:pPr>
      <w:r w:rsidRPr="00281C58">
        <w:rPr>
          <w:rFonts w:ascii="Arial Narrow" w:hAnsi="Arial Narrow" w:cs="Arial"/>
          <w:b/>
        </w:rPr>
        <w:t xml:space="preserve">Τα δικαιολογητικά επαγγελματικής εγγραφής, προκειμένου να γίνουν αποδεκτά, θα πρέπει να βρίσκονται </w:t>
      </w:r>
      <w:r w:rsidRPr="00281C58">
        <w:rPr>
          <w:rFonts w:ascii="Arial Narrow" w:hAnsi="Arial Narrow" w:cs="Arial"/>
          <w:b/>
          <w:u w:val="single"/>
        </w:rPr>
        <w:t xml:space="preserve">σε ισχύ </w:t>
      </w:r>
      <w:r w:rsidRPr="00281C58">
        <w:rPr>
          <w:rStyle w:val="a4"/>
          <w:rFonts w:ascii="Arial Narrow" w:hAnsi="Arial Narrow" w:cs="Arial"/>
          <w:b/>
          <w:u w:val="single"/>
        </w:rPr>
        <w:footnoteReference w:id="43"/>
      </w:r>
      <w:r w:rsidRPr="00281C58">
        <w:rPr>
          <w:rFonts w:ascii="Arial Narrow" w:hAnsi="Arial Narrow" w:cs="Arial"/>
          <w:b/>
        </w:rPr>
        <w:t xml:space="preserve"> κατά την ημερομηνία  παραλαβής των προσφορών.</w:t>
      </w:r>
    </w:p>
    <w:p w:rsidR="007B75AC" w:rsidRPr="00281C58" w:rsidRDefault="007B75AC">
      <w:pPr>
        <w:spacing w:line="240" w:lineRule="atLeast"/>
        <w:jc w:val="both"/>
        <w:rPr>
          <w:rFonts w:ascii="Arial Narrow" w:hAnsi="Arial Narrow" w:cs="Arial"/>
          <w:b/>
        </w:rPr>
      </w:pPr>
      <w:r w:rsidRPr="00281C58">
        <w:rPr>
          <w:rFonts w:ascii="Arial Narrow" w:eastAsia="Arial" w:hAnsi="Arial Narrow" w:cs="Arial"/>
        </w:rPr>
        <w:t xml:space="preserve"> </w:t>
      </w:r>
    </w:p>
    <w:p w:rsidR="007B75AC" w:rsidRPr="00281C58" w:rsidRDefault="007B75AC">
      <w:pPr>
        <w:numPr>
          <w:ilvl w:val="1"/>
          <w:numId w:val="10"/>
        </w:numPr>
        <w:tabs>
          <w:tab w:val="left" w:pos="1100"/>
        </w:tabs>
        <w:spacing w:after="120" w:line="240" w:lineRule="atLeast"/>
        <w:ind w:left="1100" w:hanging="1100"/>
        <w:jc w:val="both"/>
        <w:rPr>
          <w:rFonts w:ascii="Arial Narrow" w:hAnsi="Arial Narrow"/>
        </w:rPr>
      </w:pPr>
      <w:r w:rsidRPr="00281C58">
        <w:rPr>
          <w:rFonts w:ascii="Arial Narrow" w:hAnsi="Arial Narrow" w:cs="Arial"/>
          <w:b/>
        </w:rPr>
        <w:t xml:space="preserve">Δικαιολογητικά επαγγελματικής και τεχνικής καταλληλότητας </w:t>
      </w:r>
    </w:p>
    <w:p w:rsidR="007B75AC" w:rsidRPr="00281C58" w:rsidRDefault="007B75AC">
      <w:pPr>
        <w:pStyle w:val="31"/>
        <w:spacing w:after="120"/>
        <w:rPr>
          <w:rFonts w:ascii="Arial Narrow" w:hAnsi="Arial Narrow"/>
        </w:rPr>
      </w:pPr>
      <w:r w:rsidRPr="00281C58">
        <w:rPr>
          <w:rFonts w:ascii="Arial Narrow" w:hAnsi="Arial Narrow"/>
        </w:rPr>
        <w:t xml:space="preserve">Η εκπλήρωση των προσόντων 1 – 7 του άρθρου 22 αποδεικνύεται με τα δικαιολογητικά των περιπτώσεων </w:t>
      </w:r>
      <w:r w:rsidRPr="00281C58">
        <w:rPr>
          <w:rFonts w:ascii="Arial Narrow" w:hAnsi="Arial Narrow"/>
          <w:b/>
          <w:bCs/>
        </w:rPr>
        <w:t>α</w:t>
      </w:r>
      <w:r w:rsidRPr="00281C58">
        <w:rPr>
          <w:rFonts w:ascii="Arial Narrow" w:hAnsi="Arial Narrow"/>
        </w:rPr>
        <w:t xml:space="preserve"> έως </w:t>
      </w:r>
      <w:r w:rsidRPr="00281C58">
        <w:rPr>
          <w:rFonts w:ascii="Arial Narrow" w:hAnsi="Arial Narrow"/>
          <w:b/>
          <w:bCs/>
        </w:rPr>
        <w:t>ε της παρ. 23.2.2,</w:t>
      </w:r>
      <w:r w:rsidRPr="00281C58">
        <w:rPr>
          <w:rFonts w:ascii="Arial Narrow" w:hAnsi="Arial Narrow"/>
        </w:rPr>
        <w:t xml:space="preserve"> που αφορούν τόσο τις μεμονωμένες επιχειρήσεις όσο και όλα τα μέλη των κοινοπραξιών, με τις </w:t>
      </w:r>
      <w:r w:rsidRPr="00281C58">
        <w:rPr>
          <w:rFonts w:ascii="Arial Narrow" w:hAnsi="Arial Narrow"/>
          <w:u w:val="single"/>
        </w:rPr>
        <w:t>διακρίσεις της παρ. 23.2.1</w:t>
      </w:r>
      <w:r w:rsidRPr="00281C58">
        <w:rPr>
          <w:rFonts w:ascii="Arial Narrow" w:hAnsi="Arial Narrow"/>
        </w:rPr>
        <w:t xml:space="preserve">: </w:t>
      </w:r>
    </w:p>
    <w:p w:rsidR="007B75AC" w:rsidRPr="00281C58" w:rsidRDefault="007B75AC" w:rsidP="002136C8">
      <w:pPr>
        <w:numPr>
          <w:ilvl w:val="2"/>
          <w:numId w:val="15"/>
        </w:numPr>
        <w:ind w:hanging="953"/>
        <w:jc w:val="both"/>
        <w:rPr>
          <w:rFonts w:ascii="Arial Narrow" w:hAnsi="Arial Narrow" w:cs="Arial"/>
        </w:rPr>
      </w:pPr>
      <w:r w:rsidRPr="00281C58">
        <w:rPr>
          <w:rFonts w:ascii="Arial Narrow" w:hAnsi="Arial Narrow" w:cs="Arial"/>
        </w:rPr>
        <w:t xml:space="preserve">Οι </w:t>
      </w:r>
      <w:r w:rsidRPr="00281C58">
        <w:rPr>
          <w:rFonts w:ascii="Arial Narrow" w:hAnsi="Arial Narrow" w:cs="Arial"/>
          <w:b/>
          <w:bCs/>
        </w:rPr>
        <w:t>εγγεγραμμένες στο Μ.Ε.Ε.Π.</w:t>
      </w:r>
      <w:r w:rsidRPr="00281C58">
        <w:rPr>
          <w:rFonts w:ascii="Arial Narrow" w:hAnsi="Arial Narrow" w:cs="Arial"/>
        </w:rPr>
        <w:t xml:space="preserve"> εργοληπτικές επιχειρήσεις θα προσκομίσουν, εφόσον κατέχουν, </w:t>
      </w:r>
      <w:r w:rsidRPr="00281C58">
        <w:rPr>
          <w:rFonts w:ascii="Arial Narrow" w:hAnsi="Arial Narrow" w:cs="Arial"/>
          <w:b/>
          <w:i/>
          <w:iCs/>
        </w:rPr>
        <w:t>«Ενημερότητα Πτυχίου»</w:t>
      </w:r>
      <w:r w:rsidRPr="00281C58">
        <w:rPr>
          <w:rFonts w:ascii="Arial Narrow" w:hAnsi="Arial Narrow" w:cs="Arial"/>
        </w:rPr>
        <w:t xml:space="preserve"> για χρήση σε δημοπρασίες, σύμφωνα με την ισχύουσα κάθε φορά υπουργική απόφαση. Η </w:t>
      </w:r>
      <w:r w:rsidRPr="00281C58">
        <w:rPr>
          <w:rFonts w:ascii="Arial Narrow" w:hAnsi="Arial Narrow" w:cs="Arial"/>
          <w:u w:val="single"/>
        </w:rPr>
        <w:t>Ενημερότητα Πτυχίου</w:t>
      </w:r>
      <w:r w:rsidRPr="00281C58">
        <w:rPr>
          <w:rFonts w:ascii="Arial Narrow" w:hAnsi="Arial Narrow" w:cs="Arial"/>
        </w:rPr>
        <w:t xml:space="preserve"> </w:t>
      </w:r>
      <w:r w:rsidRPr="00281C58">
        <w:rPr>
          <w:rFonts w:ascii="Arial Narrow" w:hAnsi="Arial Narrow" w:cs="Arial"/>
          <w:b/>
        </w:rPr>
        <w:t>απαλλάσσει από την υποχρέωση προσκόμισης</w:t>
      </w:r>
      <w:r w:rsidRPr="00281C58">
        <w:rPr>
          <w:rFonts w:ascii="Arial Narrow" w:hAnsi="Arial Narrow" w:cs="Arial"/>
        </w:rPr>
        <w:t xml:space="preserve"> των αντίστοιχων επιμέρους δικαιολογητικών των περιπτώσεων του άρθρου 23.2.2, εκτός της περίπτωσης </w:t>
      </w:r>
      <w:proofErr w:type="spellStart"/>
      <w:r w:rsidRPr="00281C58">
        <w:rPr>
          <w:rFonts w:ascii="Arial Narrow" w:hAnsi="Arial Narrow" w:cs="Arial"/>
        </w:rPr>
        <w:t>δ΄</w:t>
      </w:r>
      <w:proofErr w:type="spellEnd"/>
      <w:r w:rsidRPr="00281C58">
        <w:rPr>
          <w:rFonts w:ascii="Arial Narrow" w:hAnsi="Arial Narrow" w:cs="Arial"/>
        </w:rPr>
        <w:t xml:space="preserve">, η οποία δεν τις αφορά. Η Ενημερότητα Πτυχίου πρέπει, </w:t>
      </w:r>
      <w:r w:rsidRPr="00281C58">
        <w:rPr>
          <w:rFonts w:ascii="Arial Narrow" w:hAnsi="Arial Narrow" w:cs="Arial"/>
          <w:b/>
        </w:rPr>
        <w:t xml:space="preserve">επί ποινή αποκλεισμού, </w:t>
      </w:r>
      <w:r w:rsidRPr="00281C58">
        <w:rPr>
          <w:rFonts w:ascii="Arial Narrow" w:hAnsi="Arial Narrow" w:cs="Arial"/>
        </w:rPr>
        <w:t xml:space="preserve">να είναι </w:t>
      </w:r>
      <w:r w:rsidRPr="00281C58">
        <w:rPr>
          <w:rFonts w:ascii="Arial Narrow" w:hAnsi="Arial Narrow" w:cs="Arial"/>
          <w:b/>
        </w:rPr>
        <w:t>σε ισχύ</w:t>
      </w:r>
      <w:r w:rsidRPr="00281C58">
        <w:rPr>
          <w:rFonts w:ascii="Arial Narrow" w:hAnsi="Arial Narrow" w:cs="Arial"/>
        </w:rPr>
        <w:t xml:space="preserve"> κατά την ημερομηνία παραλαβής των προσφορών. Στην περίπτωση που η φορολογική ή η ασφαλιστική ενημερότητα που αναγράφονται στην Ενημερότητα Πτυχίου έχουν λήξει κατά την ημερομηνία αυτή, προσκομίζεται </w:t>
      </w:r>
      <w:r w:rsidRPr="00281C58">
        <w:rPr>
          <w:rFonts w:ascii="Arial Narrow" w:hAnsi="Arial Narrow" w:cs="Arial"/>
          <w:u w:val="single"/>
        </w:rPr>
        <w:t>υπεύθυνη δήλωση</w:t>
      </w:r>
      <w:r w:rsidRPr="00281C58">
        <w:rPr>
          <w:rStyle w:val="a4"/>
          <w:rFonts w:ascii="Arial Narrow" w:hAnsi="Arial Narrow" w:cs="Arial"/>
          <w:u w:val="single"/>
        </w:rPr>
        <w:footnoteReference w:id="44"/>
      </w:r>
      <w:r w:rsidRPr="00281C58">
        <w:rPr>
          <w:rFonts w:ascii="Arial Narrow" w:hAnsi="Arial Narrow" w:cs="Arial"/>
        </w:rPr>
        <w:t xml:space="preserve"> (του μεμονωμένου υποψήφιου ή του μέλους της υποψήφιας κοινοπραξίας) ότι ο συμμετέχων είναι ασφαλιστικά και φορολογικά ενήμερος κατά την ημέρα του διαγωνισμού και είναι σε θέση να αποδείξει την ενημερότητα αυτή, εφόσον αναδειχθεί μειοδότης. </w:t>
      </w:r>
    </w:p>
    <w:p w:rsidR="007B75AC" w:rsidRPr="00281C58" w:rsidRDefault="007B75AC">
      <w:pPr>
        <w:spacing w:after="120" w:line="240" w:lineRule="atLeast"/>
        <w:ind w:left="1100"/>
        <w:jc w:val="both"/>
        <w:rPr>
          <w:rFonts w:ascii="Arial Narrow" w:eastAsia="Arial" w:hAnsi="Arial Narrow" w:cs="Arial"/>
        </w:rPr>
      </w:pPr>
      <w:r w:rsidRPr="00281C58">
        <w:rPr>
          <w:rFonts w:ascii="Arial Narrow" w:hAnsi="Arial Narrow" w:cs="Arial"/>
        </w:rPr>
        <w:t xml:space="preserve">Οι </w:t>
      </w:r>
      <w:r w:rsidRPr="00281C58">
        <w:rPr>
          <w:rFonts w:ascii="Arial Narrow" w:hAnsi="Arial Narrow" w:cs="Arial"/>
          <w:b/>
          <w:bCs/>
        </w:rPr>
        <w:t>εγγεγραμμένες στο Μ.Ε.Ε.Π.</w:t>
      </w:r>
      <w:r w:rsidRPr="00281C58">
        <w:rPr>
          <w:rFonts w:ascii="Arial Narrow" w:hAnsi="Arial Narrow" w:cs="Arial"/>
        </w:rPr>
        <w:t xml:space="preserve"> εργοληπτικές επιχειρήσεις</w:t>
      </w:r>
      <w:r w:rsidRPr="00281C58">
        <w:rPr>
          <w:rFonts w:ascii="Arial Narrow" w:hAnsi="Arial Narrow" w:cs="Arial"/>
          <w:b/>
        </w:rPr>
        <w:t xml:space="preserve"> χωρίς Ενημερότητα Πτυχίου,</w:t>
      </w:r>
      <w:r w:rsidRPr="00281C58">
        <w:rPr>
          <w:rFonts w:ascii="Arial Narrow" w:hAnsi="Arial Narrow" w:cs="Arial"/>
        </w:rPr>
        <w:t xml:space="preserve"> υποχρεούνται να προσκομίσουν </w:t>
      </w:r>
      <w:r w:rsidRPr="00281C58">
        <w:rPr>
          <w:rFonts w:ascii="Arial Narrow" w:hAnsi="Arial Narrow" w:cs="Arial"/>
          <w:b/>
        </w:rPr>
        <w:t>όλα</w:t>
      </w:r>
      <w:r w:rsidRPr="00281C58">
        <w:rPr>
          <w:rFonts w:ascii="Arial Narrow" w:hAnsi="Arial Narrow" w:cs="Arial"/>
        </w:rPr>
        <w:t xml:space="preserve"> τα παρακάτω δικαιολογητικά, εκτός αυτού της παραγράφου </w:t>
      </w:r>
      <w:proofErr w:type="spellStart"/>
      <w:r w:rsidRPr="00281C58">
        <w:rPr>
          <w:rFonts w:ascii="Arial Narrow" w:hAnsi="Arial Narrow" w:cs="Arial"/>
        </w:rPr>
        <w:t>δ</w:t>
      </w:r>
      <w:r w:rsidRPr="00281C58">
        <w:rPr>
          <w:rFonts w:ascii="Arial Narrow" w:hAnsi="Arial Narrow" w:cs="Arial"/>
          <w:b/>
        </w:rPr>
        <w:t>΄</w:t>
      </w:r>
      <w:proofErr w:type="spellEnd"/>
      <w:r w:rsidRPr="00281C58">
        <w:rPr>
          <w:rFonts w:ascii="Arial Narrow" w:hAnsi="Arial Narrow" w:cs="Arial"/>
          <w:b/>
        </w:rPr>
        <w:t xml:space="preserve">. </w:t>
      </w:r>
    </w:p>
    <w:p w:rsidR="007B75AC" w:rsidRPr="00281C58" w:rsidRDefault="007B75AC">
      <w:pPr>
        <w:spacing w:after="120"/>
        <w:ind w:left="1100" w:hanging="300"/>
        <w:jc w:val="both"/>
        <w:rPr>
          <w:rFonts w:ascii="Arial Narrow" w:hAnsi="Arial Narrow" w:cs="Arial"/>
        </w:rPr>
      </w:pPr>
      <w:r w:rsidRPr="00281C58">
        <w:rPr>
          <w:rFonts w:ascii="Arial Narrow" w:eastAsia="Arial" w:hAnsi="Arial Narrow" w:cs="Arial"/>
        </w:rPr>
        <w:lastRenderedPageBreak/>
        <w:t xml:space="preserve">     </w:t>
      </w:r>
      <w:r w:rsidRPr="00281C58">
        <w:rPr>
          <w:rFonts w:ascii="Arial Narrow" w:hAnsi="Arial Narrow" w:cs="Arial"/>
        </w:rPr>
        <w:t xml:space="preserve">Οι </w:t>
      </w:r>
      <w:r w:rsidRPr="00281C58">
        <w:rPr>
          <w:rFonts w:ascii="Arial Narrow" w:hAnsi="Arial Narrow" w:cs="Arial"/>
          <w:b/>
          <w:bCs/>
        </w:rPr>
        <w:t>αλλοδαπές</w:t>
      </w:r>
      <w:r w:rsidRPr="00281C58">
        <w:rPr>
          <w:rFonts w:ascii="Arial Narrow" w:hAnsi="Arial Narrow" w:cs="Arial"/>
        </w:rPr>
        <w:t xml:space="preserve"> εργοληπτικές επιχειρήσεις υποχρεούνται να προσκομίσουν τα δικαιολογητικά των </w:t>
      </w:r>
      <w:proofErr w:type="spellStart"/>
      <w:r w:rsidRPr="00281C58">
        <w:rPr>
          <w:rFonts w:ascii="Arial Narrow" w:hAnsi="Arial Narrow" w:cs="Arial"/>
        </w:rPr>
        <w:t>παραγ</w:t>
      </w:r>
      <w:proofErr w:type="spellEnd"/>
      <w:r w:rsidRPr="00281C58">
        <w:rPr>
          <w:rFonts w:ascii="Arial Narrow" w:hAnsi="Arial Narrow" w:cs="Arial"/>
        </w:rPr>
        <w:t xml:space="preserve">. </w:t>
      </w:r>
      <w:proofErr w:type="spellStart"/>
      <w:r w:rsidRPr="00281C58">
        <w:rPr>
          <w:rFonts w:ascii="Arial Narrow" w:hAnsi="Arial Narrow" w:cs="Arial"/>
          <w:b/>
          <w:bCs/>
        </w:rPr>
        <w:t>α΄</w:t>
      </w:r>
      <w:proofErr w:type="spellEnd"/>
      <w:r w:rsidRPr="00281C58">
        <w:rPr>
          <w:rFonts w:ascii="Arial Narrow" w:hAnsi="Arial Narrow" w:cs="Arial"/>
        </w:rPr>
        <w:t xml:space="preserve"> έως </w:t>
      </w:r>
      <w:proofErr w:type="spellStart"/>
      <w:r w:rsidRPr="00281C58">
        <w:rPr>
          <w:rFonts w:ascii="Arial Narrow" w:hAnsi="Arial Narrow" w:cs="Arial"/>
          <w:b/>
        </w:rPr>
        <w:t>δ</w:t>
      </w:r>
      <w:r w:rsidRPr="00281C58">
        <w:rPr>
          <w:rFonts w:ascii="Arial Narrow" w:hAnsi="Arial Narrow" w:cs="Arial"/>
          <w:b/>
          <w:bCs/>
        </w:rPr>
        <w:t>΄</w:t>
      </w:r>
      <w:proofErr w:type="spellEnd"/>
      <w:r w:rsidRPr="00281C58">
        <w:rPr>
          <w:rFonts w:ascii="Arial Narrow" w:hAnsi="Arial Narrow" w:cs="Arial"/>
          <w:b/>
          <w:bCs/>
        </w:rPr>
        <w:t xml:space="preserve">,  </w:t>
      </w:r>
      <w:r w:rsidRPr="00281C58">
        <w:rPr>
          <w:rFonts w:ascii="Arial Narrow" w:hAnsi="Arial Narrow" w:cs="Arial"/>
          <w:bCs/>
        </w:rPr>
        <w:t>εκτός αν είναι</w:t>
      </w:r>
      <w:r w:rsidRPr="00281C58">
        <w:rPr>
          <w:rFonts w:ascii="Arial Narrow" w:hAnsi="Arial Narrow" w:cs="Arial"/>
          <w:b/>
          <w:bCs/>
        </w:rPr>
        <w:t xml:space="preserve"> </w:t>
      </w:r>
      <w:r w:rsidRPr="00281C58">
        <w:rPr>
          <w:rFonts w:ascii="Arial Narrow" w:hAnsi="Arial Narrow" w:cs="Arial"/>
        </w:rPr>
        <w:t>εγγεγραμμένες</w:t>
      </w:r>
      <w:r w:rsidRPr="00281C58">
        <w:rPr>
          <w:rFonts w:ascii="Arial Narrow" w:hAnsi="Arial Narrow" w:cs="Arial"/>
          <w:b/>
        </w:rPr>
        <w:t xml:space="preserve"> σε επίσημους καταλόγους</w:t>
      </w:r>
      <w:r w:rsidRPr="00281C58">
        <w:rPr>
          <w:rFonts w:ascii="Arial Narrow" w:hAnsi="Arial Narrow" w:cs="Arial"/>
        </w:rPr>
        <w:t xml:space="preserve"> αναγνωρισμένων εργοληπτών της χώρας τους, κατά την έννοια του άρθρου 151 του ΚΔΕ, οπότε απαλλάσσονται της υποχρέωσης υποβολής των δικαιολογητικών εκείνων που μνημονεύει το πιστοποιητικό εγγραφής τους.</w:t>
      </w:r>
    </w:p>
    <w:p w:rsidR="007B75AC" w:rsidRPr="00281C58" w:rsidRDefault="007B75AC">
      <w:pPr>
        <w:spacing w:after="120" w:line="240" w:lineRule="atLeast"/>
        <w:jc w:val="both"/>
        <w:rPr>
          <w:rFonts w:ascii="Arial Narrow" w:hAnsi="Arial Narrow" w:cs="Arial"/>
        </w:rPr>
      </w:pPr>
    </w:p>
    <w:p w:rsidR="007B75AC" w:rsidRPr="00281C58" w:rsidRDefault="007B75AC">
      <w:pPr>
        <w:spacing w:after="120" w:line="240" w:lineRule="atLeast"/>
        <w:ind w:left="1100" w:hanging="900"/>
        <w:jc w:val="both"/>
        <w:rPr>
          <w:rFonts w:ascii="Arial Narrow" w:hAnsi="Arial Narrow" w:cs="Arial"/>
        </w:rPr>
      </w:pPr>
      <w:r w:rsidRPr="00281C58">
        <w:rPr>
          <w:rFonts w:ascii="Arial Narrow" w:hAnsi="Arial Narrow" w:cs="Arial"/>
          <w:b/>
        </w:rPr>
        <w:t>23.2.2. α.</w:t>
      </w:r>
      <w:r w:rsidRPr="00281C58">
        <w:rPr>
          <w:rFonts w:ascii="Arial Narrow" w:hAnsi="Arial Narrow" w:cs="Arial"/>
        </w:rPr>
        <w:tab/>
        <w:t xml:space="preserve">Για την </w:t>
      </w:r>
      <w:r w:rsidRPr="00281C58">
        <w:rPr>
          <w:rFonts w:ascii="Arial Narrow" w:hAnsi="Arial Narrow" w:cs="Arial"/>
          <w:b/>
        </w:rPr>
        <w:t>περίπτωση</w:t>
      </w:r>
      <w:r w:rsidRPr="00281C58">
        <w:rPr>
          <w:rFonts w:ascii="Arial Narrow" w:hAnsi="Arial Narrow" w:cs="Arial"/>
        </w:rPr>
        <w:t xml:space="preserve"> </w:t>
      </w:r>
      <w:r w:rsidRPr="00281C58">
        <w:rPr>
          <w:rFonts w:ascii="Arial Narrow" w:hAnsi="Arial Narrow" w:cs="Arial"/>
          <w:b/>
        </w:rPr>
        <w:t xml:space="preserve">1, 2, 5 και 7 του άρθρου 22  υποβάλλεται </w:t>
      </w:r>
      <w:r w:rsidRPr="00281C58">
        <w:rPr>
          <w:rFonts w:ascii="Arial Narrow" w:hAnsi="Arial Narrow" w:cs="Arial"/>
        </w:rPr>
        <w:t xml:space="preserve"> </w:t>
      </w:r>
      <w:r w:rsidRPr="00281C58">
        <w:rPr>
          <w:rFonts w:ascii="Arial Narrow" w:hAnsi="Arial Narrow" w:cs="Arial"/>
          <w:b/>
        </w:rPr>
        <w:t>Υπεύθυνη Δήλωση</w:t>
      </w:r>
      <w:r w:rsidRPr="00281C58">
        <w:rPr>
          <w:rFonts w:ascii="Arial Narrow" w:hAnsi="Arial Narrow" w:cs="Arial"/>
        </w:rPr>
        <w:t xml:space="preserve"> που </w:t>
      </w:r>
      <w:r w:rsidRPr="00281C58">
        <w:rPr>
          <w:rFonts w:ascii="Arial Narrow" w:hAnsi="Arial Narrow" w:cs="Arial"/>
          <w:b/>
        </w:rPr>
        <w:t>υπογράφεται</w:t>
      </w:r>
      <w:r w:rsidRPr="00281C58">
        <w:rPr>
          <w:rFonts w:ascii="Arial Narrow" w:hAnsi="Arial Narrow" w:cs="Arial"/>
        </w:rPr>
        <w:t xml:space="preserve"> από τον ατομικό εργολήπτη ή τον νόμιμο εκπρόσωπο της επιχείρησης και βεβαιώνει ότι</w:t>
      </w:r>
      <w:r w:rsidR="0061226F" w:rsidRPr="00281C58">
        <w:rPr>
          <w:rFonts w:ascii="Arial Narrow" w:hAnsi="Arial Narrow" w:cs="Arial"/>
        </w:rPr>
        <w:t>:</w:t>
      </w:r>
      <w:r w:rsidRPr="00281C58">
        <w:rPr>
          <w:rFonts w:ascii="Arial Narrow" w:hAnsi="Arial Narrow" w:cs="Arial"/>
        </w:rPr>
        <w:t xml:space="preserve"> </w:t>
      </w:r>
    </w:p>
    <w:p w:rsidR="007B75AC" w:rsidRPr="00281C58" w:rsidRDefault="007B75AC">
      <w:pPr>
        <w:spacing w:after="120" w:line="240" w:lineRule="atLeast"/>
        <w:ind w:left="1100"/>
        <w:jc w:val="both"/>
        <w:rPr>
          <w:rFonts w:ascii="Arial Narrow" w:hAnsi="Arial Narrow" w:cs="Arial"/>
        </w:rPr>
      </w:pPr>
      <w:r w:rsidRPr="00281C58">
        <w:rPr>
          <w:rFonts w:ascii="Arial Narrow" w:hAnsi="Arial Narrow" w:cs="Arial"/>
        </w:rPr>
        <w:t xml:space="preserve">ι) </w:t>
      </w:r>
      <w:r w:rsidR="0061226F" w:rsidRPr="00281C58">
        <w:rPr>
          <w:rFonts w:ascii="Arial Narrow" w:hAnsi="Arial Narrow" w:cs="Arial"/>
        </w:rPr>
        <w:t>η επιχείρηση</w:t>
      </w:r>
      <w:r w:rsidR="0061226F" w:rsidRPr="00281C58">
        <w:rPr>
          <w:rFonts w:ascii="Arial Narrow" w:hAnsi="Arial Narrow" w:cs="Arial"/>
          <w:u w:val="single"/>
        </w:rPr>
        <w:t xml:space="preserve"> </w:t>
      </w:r>
      <w:r w:rsidRPr="00281C58">
        <w:rPr>
          <w:rFonts w:ascii="Arial Narrow" w:hAnsi="Arial Narrow" w:cs="Arial"/>
          <w:u w:val="single"/>
        </w:rPr>
        <w:t>δεν τελεί υπό πτώχευση, εκκαθάριση</w:t>
      </w:r>
      <w:r w:rsidRPr="00281C58">
        <w:rPr>
          <w:rStyle w:val="a4"/>
          <w:rFonts w:ascii="Arial Narrow" w:hAnsi="Arial Narrow" w:cs="Arial"/>
          <w:u w:val="single"/>
        </w:rPr>
        <w:footnoteReference w:id="45"/>
      </w:r>
      <w:r w:rsidRPr="00281C58">
        <w:rPr>
          <w:rFonts w:ascii="Arial Narrow" w:hAnsi="Arial Narrow" w:cs="Arial"/>
          <w:u w:val="single"/>
        </w:rPr>
        <w:t>, αναγκαστική διαχείριση ή, προκειμένου περί αλλοδαπού διαγωνιζόμενου, σε οποιαδήποτε άλλη ανάλογη κατάσταση</w:t>
      </w:r>
      <w:r w:rsidRPr="00281C58">
        <w:rPr>
          <w:rFonts w:ascii="Arial Narrow" w:hAnsi="Arial Narrow" w:cs="Arial"/>
        </w:rPr>
        <w:t xml:space="preserve">, που προκύπτει από μια παρόμοια διαδικασία, η οποία προβλέπεται από την εθνική νομοθεσία του Κράτους προέλευσής του, </w:t>
      </w:r>
    </w:p>
    <w:p w:rsidR="007B75AC" w:rsidRPr="00281C58" w:rsidRDefault="0061226F">
      <w:pPr>
        <w:spacing w:after="120" w:line="240" w:lineRule="atLeast"/>
        <w:ind w:left="1100"/>
        <w:jc w:val="both"/>
        <w:rPr>
          <w:rFonts w:ascii="Arial Narrow" w:hAnsi="Arial Narrow" w:cs="Arial"/>
        </w:rPr>
      </w:pPr>
      <w:proofErr w:type="spellStart"/>
      <w:r w:rsidRPr="00281C58">
        <w:rPr>
          <w:rFonts w:ascii="Arial Narrow" w:hAnsi="Arial Narrow" w:cs="Arial"/>
        </w:rPr>
        <w:t>ιι</w:t>
      </w:r>
      <w:proofErr w:type="spellEnd"/>
      <w:r w:rsidRPr="00281C58">
        <w:rPr>
          <w:rFonts w:ascii="Arial Narrow" w:hAnsi="Arial Narrow" w:cs="Arial"/>
        </w:rPr>
        <w:t xml:space="preserve">) </w:t>
      </w:r>
      <w:r w:rsidR="007B75AC" w:rsidRPr="00281C58">
        <w:rPr>
          <w:rFonts w:ascii="Arial Narrow" w:hAnsi="Arial Narrow" w:cs="Arial"/>
        </w:rPr>
        <w:t xml:space="preserve">τα πρόσωπα που αναφέρονται στην περίπτωση 2 του άρθρου 22 δεν έχουν καταδικαστεί για κάποιο από τα αδικήματα της περίπτωσης αυτής, </w:t>
      </w:r>
    </w:p>
    <w:p w:rsidR="007B75AC" w:rsidRPr="00281C58" w:rsidRDefault="0061226F">
      <w:pPr>
        <w:spacing w:after="120" w:line="240" w:lineRule="atLeast"/>
        <w:ind w:left="1100"/>
        <w:jc w:val="both"/>
        <w:rPr>
          <w:rFonts w:ascii="Arial Narrow" w:hAnsi="Arial Narrow" w:cs="Arial"/>
        </w:rPr>
      </w:pPr>
      <w:proofErr w:type="spellStart"/>
      <w:r w:rsidRPr="00281C58">
        <w:rPr>
          <w:rFonts w:ascii="Arial Narrow" w:hAnsi="Arial Narrow" w:cs="Arial"/>
        </w:rPr>
        <w:t>ιιι</w:t>
      </w:r>
      <w:proofErr w:type="spellEnd"/>
      <w:r w:rsidRPr="00281C58">
        <w:rPr>
          <w:rFonts w:ascii="Arial Narrow" w:hAnsi="Arial Narrow" w:cs="Arial"/>
        </w:rPr>
        <w:t xml:space="preserve">) </w:t>
      </w:r>
      <w:r w:rsidR="0028094F" w:rsidRPr="00281C58">
        <w:rPr>
          <w:rFonts w:ascii="Arial Narrow" w:hAnsi="Arial Narrow" w:cs="Arial"/>
        </w:rPr>
        <w:t xml:space="preserve">η επιχείρηση </w:t>
      </w:r>
      <w:r w:rsidR="007B75AC" w:rsidRPr="00281C58">
        <w:rPr>
          <w:rFonts w:ascii="Arial Narrow" w:hAnsi="Arial Narrow" w:cs="Arial"/>
        </w:rPr>
        <w:t xml:space="preserve">δεν έχει διαπράξει πειθαρχικό παράπτωμα για το οποίο της επιβλήθηκε ποινή που της στερεί το δικαίωμα συμμετοχής σε δημοπρασίες δημοσίων έργων (και καταλαμβάνει τη συγκεκριμένη δημοπρασία) και </w:t>
      </w:r>
    </w:p>
    <w:p w:rsidR="007B75AC" w:rsidRPr="00281C58" w:rsidRDefault="007B75AC">
      <w:pPr>
        <w:spacing w:after="120"/>
        <w:ind w:left="1100" w:firstLine="34"/>
        <w:jc w:val="both"/>
        <w:rPr>
          <w:rFonts w:ascii="Arial Narrow" w:hAnsi="Arial Narrow" w:cs="Arial"/>
          <w:b/>
        </w:rPr>
      </w:pPr>
      <w:r w:rsidRPr="00281C58">
        <w:rPr>
          <w:rFonts w:ascii="Arial Narrow" w:hAnsi="Arial Narrow" w:cs="Arial"/>
          <w:lang w:val="en-US"/>
        </w:rPr>
        <w:t>iv</w:t>
      </w:r>
      <w:r w:rsidR="0028094F" w:rsidRPr="00281C58">
        <w:rPr>
          <w:rFonts w:ascii="Arial Narrow" w:hAnsi="Arial Narrow" w:cs="Arial"/>
        </w:rPr>
        <w:t xml:space="preserve">) </w:t>
      </w:r>
      <w:r w:rsidRPr="00281C58">
        <w:rPr>
          <w:rFonts w:ascii="Arial Narrow" w:hAnsi="Arial Narrow" w:cs="Arial"/>
        </w:rPr>
        <w:t>το ανεκτέλεστο μέρος των εργολαβικών συμβάσεων δεν υπερβαίνει τα όρια ανεκτέλεστου που τίθενται στο άρθρο 20 παρ. 4 του Ν. 3669/08 (ΚΔΕ).</w:t>
      </w:r>
    </w:p>
    <w:p w:rsidR="007B75AC" w:rsidRPr="00281C58" w:rsidRDefault="007B75AC" w:rsidP="0049603B">
      <w:pPr>
        <w:spacing w:after="120"/>
        <w:ind w:left="1100" w:hanging="249"/>
        <w:jc w:val="both"/>
        <w:rPr>
          <w:rFonts w:ascii="Arial Narrow" w:hAnsi="Arial Narrow" w:cs="Arial"/>
          <w:b/>
        </w:rPr>
      </w:pPr>
      <w:r w:rsidRPr="00281C58">
        <w:rPr>
          <w:rFonts w:ascii="Arial Narrow" w:hAnsi="Arial Narrow" w:cs="Arial"/>
          <w:b/>
        </w:rPr>
        <w:t>β.</w:t>
      </w:r>
      <w:r w:rsidRPr="00281C58">
        <w:rPr>
          <w:rFonts w:ascii="Arial Narrow" w:hAnsi="Arial Narrow" w:cs="Arial"/>
          <w:b/>
        </w:rPr>
        <w:tab/>
      </w:r>
      <w:r w:rsidRPr="00281C58">
        <w:rPr>
          <w:rFonts w:ascii="Arial Narrow" w:hAnsi="Arial Narrow" w:cs="Arial"/>
        </w:rPr>
        <w:t xml:space="preserve">Για την </w:t>
      </w:r>
      <w:r w:rsidRPr="00281C58">
        <w:rPr>
          <w:rFonts w:ascii="Arial Narrow" w:hAnsi="Arial Narrow" w:cs="Arial"/>
          <w:b/>
        </w:rPr>
        <w:t xml:space="preserve">περίπτωση 3 </w:t>
      </w:r>
      <w:r w:rsidRPr="00281C58">
        <w:rPr>
          <w:rFonts w:ascii="Arial Narrow" w:hAnsi="Arial Narrow" w:cs="Arial"/>
        </w:rPr>
        <w:t xml:space="preserve">πιστοποιητικά που εκδίδονται από την αρμόδια αρχή του κράτους εγκατάστασης ή του ελληνικού κράτους, περί του ότι έχουν εκπληρωθεί οι υποχρεώσεις της Εργοληπτικής Επιχείρησης, όσον αφορά στην καταβολή των εισφορών κοινωνικής ασφάλισης, σύμφωνα με τη νομοθεσία του κράτους εγκατάστασης ή και με την ισχύουσα ελληνική νομοθεσία, για την </w:t>
      </w:r>
      <w:proofErr w:type="spellStart"/>
      <w:r w:rsidRPr="00281C58">
        <w:rPr>
          <w:rFonts w:ascii="Arial Narrow" w:hAnsi="Arial Narrow" w:cs="Arial"/>
        </w:rPr>
        <w:t>Εργ.Επ</w:t>
      </w:r>
      <w:proofErr w:type="spellEnd"/>
      <w:r w:rsidRPr="00281C58">
        <w:rPr>
          <w:rFonts w:ascii="Arial Narrow" w:hAnsi="Arial Narrow" w:cs="Arial"/>
        </w:rPr>
        <w:t>. και για όλες τις Κοινοπραξίες στις οποίες συμμετέχει, καθώς και για κάθε έργο που εκτελεί (παρ. 3 άρθρου 20 του ΚΔΕ)</w:t>
      </w:r>
      <w:r w:rsidR="009F4BD0" w:rsidRPr="00281C58">
        <w:rPr>
          <w:rFonts w:ascii="Arial Narrow" w:hAnsi="Arial Narrow" w:cs="Arial"/>
        </w:rPr>
        <w:t xml:space="preserve">  </w:t>
      </w:r>
      <w:r w:rsidRPr="00281C58">
        <w:rPr>
          <w:rFonts w:ascii="Arial Narrow" w:hAnsi="Arial Narrow" w:cs="Arial"/>
        </w:rPr>
        <w:t>στην Ελλάδα.</w:t>
      </w:r>
    </w:p>
    <w:p w:rsidR="007B75AC" w:rsidRPr="00281C58" w:rsidRDefault="007B75AC">
      <w:pPr>
        <w:ind w:left="1134"/>
        <w:jc w:val="both"/>
        <w:rPr>
          <w:rFonts w:ascii="Arial Narrow" w:hAnsi="Arial Narrow" w:cs="Arial"/>
          <w:b/>
        </w:rPr>
      </w:pPr>
      <w:r w:rsidRPr="00281C58">
        <w:rPr>
          <w:rFonts w:ascii="Arial Narrow" w:hAnsi="Arial Narrow" w:cs="Arial"/>
          <w:b/>
        </w:rPr>
        <w:t xml:space="preserve">Οι επιχειρήσεις που είναι γραμμένες στο ΜΕΕΠ (ή στα Μητρώα Περιφερειακών Ενοτήτων) και </w:t>
      </w:r>
      <w:r w:rsidRPr="00281C58">
        <w:rPr>
          <w:rFonts w:ascii="Arial Narrow" w:hAnsi="Arial Narrow" w:cs="Arial"/>
          <w:b/>
          <w:u w:val="single"/>
        </w:rPr>
        <w:t>δεν κατέχουν Ενημερότητα Πτυχίου,</w:t>
      </w:r>
      <w:r w:rsidRPr="00281C58">
        <w:rPr>
          <w:rFonts w:ascii="Arial Narrow" w:hAnsi="Arial Narrow" w:cs="Arial"/>
          <w:b/>
        </w:rPr>
        <w:t xml:space="preserve"> </w:t>
      </w:r>
      <w:r w:rsidRPr="00281C58">
        <w:rPr>
          <w:rFonts w:ascii="Arial Narrow" w:hAnsi="Arial Narrow" w:cs="Arial"/>
        </w:rPr>
        <w:t>έχουν ειδικά την υποχρέωση να προσκομίσουν</w:t>
      </w:r>
      <w:r w:rsidRPr="00281C58">
        <w:rPr>
          <w:rFonts w:ascii="Arial Narrow" w:hAnsi="Arial Narrow" w:cs="Arial"/>
          <w:b/>
        </w:rPr>
        <w:t xml:space="preserve"> Υπεύθυνη Δήλωση </w:t>
      </w:r>
      <w:r w:rsidRPr="00281C58">
        <w:rPr>
          <w:rFonts w:ascii="Arial Narrow" w:hAnsi="Arial Narrow" w:cs="Arial"/>
        </w:rPr>
        <w:t>όπου θα αναφέρονται</w:t>
      </w:r>
      <w:r w:rsidRPr="00281C58">
        <w:rPr>
          <w:rFonts w:ascii="Arial Narrow" w:hAnsi="Arial Narrow" w:cs="Arial"/>
          <w:b/>
        </w:rPr>
        <w:t xml:space="preserve"> ι) </w:t>
      </w:r>
      <w:r w:rsidRPr="00281C58">
        <w:rPr>
          <w:rFonts w:ascii="Arial Narrow" w:hAnsi="Arial Narrow" w:cs="Arial"/>
        </w:rPr>
        <w:t>ότι</w:t>
      </w:r>
      <w:r w:rsidRPr="00281C58">
        <w:rPr>
          <w:rFonts w:ascii="Arial Narrow" w:hAnsi="Arial Narrow" w:cs="Arial"/>
          <w:b/>
        </w:rPr>
        <w:t xml:space="preserve"> </w:t>
      </w:r>
      <w:r w:rsidRPr="00281C58">
        <w:rPr>
          <w:rFonts w:ascii="Arial Narrow" w:hAnsi="Arial Narrow" w:cs="Arial"/>
        </w:rPr>
        <w:t>τα πρόσωπα</w:t>
      </w:r>
      <w:r w:rsidRPr="00281C58">
        <w:rPr>
          <w:rStyle w:val="a4"/>
          <w:rFonts w:ascii="Arial Narrow" w:hAnsi="Arial Narrow" w:cs="Arial"/>
        </w:rPr>
        <w:footnoteReference w:id="46"/>
      </w:r>
      <w:r w:rsidRPr="00281C58">
        <w:rPr>
          <w:rFonts w:ascii="Arial Narrow" w:hAnsi="Arial Narrow" w:cs="Arial"/>
        </w:rPr>
        <w:t xml:space="preserve"> που απασχολούν με σύμβαση εξαρτημένης εργασίας είναι ασφαλισμένα στους οικείους ασφαλιστικούς οργανισμούς (αν δεν απασχολούν τέτοια πρόσωπα να υποβάλλεται σχετική </w:t>
      </w:r>
      <w:r w:rsidRPr="00281C58">
        <w:rPr>
          <w:rFonts w:ascii="Arial Narrow" w:hAnsi="Arial Narrow" w:cs="Arial"/>
          <w:b/>
        </w:rPr>
        <w:t>αρνητική Υ.Δ.),</w:t>
      </w:r>
      <w:r w:rsidRPr="00281C58">
        <w:rPr>
          <w:rFonts w:ascii="Arial Narrow" w:hAnsi="Arial Narrow" w:cs="Arial"/>
        </w:rPr>
        <w:t xml:space="preserve"> </w:t>
      </w:r>
      <w:proofErr w:type="spellStart"/>
      <w:r w:rsidRPr="00281C58">
        <w:rPr>
          <w:rFonts w:ascii="Arial Narrow" w:hAnsi="Arial Narrow" w:cs="Arial"/>
          <w:b/>
        </w:rPr>
        <w:t>ιι</w:t>
      </w:r>
      <w:proofErr w:type="spellEnd"/>
      <w:r w:rsidRPr="00281C58">
        <w:rPr>
          <w:rFonts w:ascii="Arial Narrow" w:hAnsi="Arial Narrow" w:cs="Arial"/>
          <w:b/>
        </w:rPr>
        <w:t xml:space="preserve">) </w:t>
      </w:r>
      <w:r w:rsidRPr="00281C58">
        <w:rPr>
          <w:rFonts w:ascii="Arial Narrow" w:hAnsi="Arial Narrow" w:cs="Arial"/>
        </w:rPr>
        <w:t>τα πρόσωπα (ονομαστικά) που</w:t>
      </w:r>
      <w:r w:rsidRPr="00281C58">
        <w:rPr>
          <w:rFonts w:ascii="Arial Narrow" w:hAnsi="Arial Narrow" w:cs="Arial"/>
          <w:b/>
        </w:rPr>
        <w:t xml:space="preserve"> στελεχώνουν το πτυχίο της επιχείρησης και έχουν υποχρέωση ασφάλισης στο ΤΣΜΕΔΕ. Τα αποδεικτικά ασφαλιστικής ενημερότητας </w:t>
      </w:r>
      <w:r w:rsidRPr="00281C58">
        <w:rPr>
          <w:rFonts w:ascii="Arial Narrow" w:hAnsi="Arial Narrow" w:cs="Arial"/>
        </w:rPr>
        <w:t>πρέπει να προέρχονται από</w:t>
      </w:r>
      <w:r w:rsidRPr="00281C58">
        <w:rPr>
          <w:rFonts w:ascii="Arial Narrow" w:hAnsi="Arial Narrow" w:cs="Arial"/>
          <w:b/>
        </w:rPr>
        <w:t xml:space="preserve"> όλους τους ασφαλιστικούς οργανισμούς </w:t>
      </w:r>
      <w:r w:rsidRPr="00281C58">
        <w:rPr>
          <w:rFonts w:ascii="Arial Narrow" w:hAnsi="Arial Narrow" w:cs="Arial"/>
        </w:rPr>
        <w:t xml:space="preserve">και να αφορούν την ίδια την επιχείρηση, ενώ </w:t>
      </w:r>
      <w:r w:rsidRPr="00281C58">
        <w:rPr>
          <w:rFonts w:ascii="Arial Narrow" w:hAnsi="Arial Narrow" w:cs="Arial"/>
          <w:b/>
        </w:rPr>
        <w:t xml:space="preserve">ειδικότερα πρέπει να προσκομίζεται </w:t>
      </w:r>
      <w:r w:rsidRPr="00281C58">
        <w:rPr>
          <w:rFonts w:ascii="Arial Narrow" w:hAnsi="Arial Narrow" w:cs="Arial"/>
          <w:b/>
          <w:u w:val="single"/>
        </w:rPr>
        <w:t>και</w:t>
      </w:r>
      <w:r w:rsidRPr="00281C58">
        <w:rPr>
          <w:rFonts w:ascii="Arial Narrow" w:hAnsi="Arial Narrow" w:cs="Arial"/>
          <w:b/>
        </w:rPr>
        <w:t xml:space="preserve"> ασφαλιστική ενημερότητα των ως άνω στελεχών προς το ΤΣΜΕΔΕ. </w:t>
      </w:r>
      <w:r w:rsidRPr="00281C58">
        <w:rPr>
          <w:rFonts w:ascii="Arial Narrow" w:hAnsi="Arial Narrow" w:cs="Arial"/>
          <w:b/>
          <w:u w:val="single"/>
        </w:rPr>
        <w:t xml:space="preserve">Δεν απαιτείται προσκόμιση ασφαλιστικής ενημερότητας από άλλα ταμεία, στα οποία ενδεχομένως είναι ασφαλισμένα τα παραπάνω στελέχη (π.χ. τέως ΤΠΕΔΕ). </w:t>
      </w:r>
    </w:p>
    <w:p w:rsidR="007B75AC" w:rsidRPr="00281C58" w:rsidRDefault="007B75AC">
      <w:pPr>
        <w:spacing w:after="120"/>
        <w:ind w:left="1100" w:hanging="300"/>
        <w:jc w:val="both"/>
        <w:rPr>
          <w:rFonts w:ascii="Arial Narrow" w:hAnsi="Arial Narrow" w:cs="Arial"/>
          <w:b/>
        </w:rPr>
      </w:pPr>
    </w:p>
    <w:p w:rsidR="007B75AC" w:rsidRPr="00281C58" w:rsidRDefault="007B75AC">
      <w:pPr>
        <w:spacing w:after="120"/>
        <w:ind w:left="1100" w:hanging="300"/>
        <w:jc w:val="both"/>
        <w:rPr>
          <w:rFonts w:ascii="Arial Narrow" w:hAnsi="Arial Narrow" w:cs="Arial"/>
        </w:rPr>
      </w:pPr>
      <w:r w:rsidRPr="00281C58">
        <w:rPr>
          <w:rFonts w:ascii="Arial Narrow" w:hAnsi="Arial Narrow" w:cs="Arial"/>
          <w:b/>
        </w:rPr>
        <w:t>γ.</w:t>
      </w:r>
      <w:r w:rsidRPr="00281C58">
        <w:rPr>
          <w:rFonts w:ascii="Arial Narrow" w:hAnsi="Arial Narrow" w:cs="Arial"/>
        </w:rPr>
        <w:tab/>
        <w:t xml:space="preserve">Για την </w:t>
      </w:r>
      <w:r w:rsidRPr="00281C58">
        <w:rPr>
          <w:rFonts w:ascii="Arial Narrow" w:hAnsi="Arial Narrow" w:cs="Arial"/>
          <w:b/>
        </w:rPr>
        <w:t>περίπτωση 4,</w:t>
      </w:r>
      <w:r w:rsidRPr="00281C58">
        <w:rPr>
          <w:rFonts w:ascii="Arial Narrow" w:hAnsi="Arial Narrow" w:cs="Arial"/>
        </w:rPr>
        <w:t xml:space="preserve"> εφόσον η εργοληπτική επιχείρηση φορολογείται στην Ελλάδα, αποδεικτικά ενημερότητας για χρέη προς το ελληνικό δημόσιο, τόσο μεμονωμένα όσο και για τις Κοινοπραξίες στις οποίες συμμετέχει (παρ. 3 άρθρου 20 του ΚΔΕ</w:t>
      </w:r>
      <w:r w:rsidR="009F4BD0" w:rsidRPr="00281C58">
        <w:rPr>
          <w:rFonts w:ascii="Arial Narrow" w:hAnsi="Arial Narrow" w:cs="Arial"/>
        </w:rPr>
        <w:t>).</w:t>
      </w:r>
      <w:r w:rsidRPr="00281C58">
        <w:rPr>
          <w:rFonts w:ascii="Arial Narrow" w:hAnsi="Arial Narrow" w:cs="Arial"/>
        </w:rPr>
        <w:t xml:space="preserve"> Σε περίπτωση που η Εργοληπτική Επιχείρηση δε φορολογείται στην Ελλάδα, βεβαίωση από την αρμόδια ελληνική αρχή ή υπεύθυνη δήλωση περί του γεγονότος αυτού και ταυτόχρονα αποδεικτικό φορολογικής ενημερότητας αρμόδιας αρχής της χώρας εγκατάστασής της.</w:t>
      </w:r>
    </w:p>
    <w:p w:rsidR="007B75AC" w:rsidRPr="00281C58" w:rsidRDefault="007B75AC">
      <w:pPr>
        <w:spacing w:after="120"/>
        <w:ind w:left="1100" w:hanging="300"/>
        <w:jc w:val="both"/>
        <w:rPr>
          <w:rFonts w:ascii="Arial Narrow" w:hAnsi="Arial Narrow" w:cs="Arial"/>
          <w:b/>
        </w:rPr>
      </w:pPr>
      <w:r w:rsidRPr="00281C58">
        <w:rPr>
          <w:rFonts w:ascii="Arial Narrow" w:hAnsi="Arial Narrow" w:cs="Arial"/>
        </w:rPr>
        <w:tab/>
        <w:t xml:space="preserve">Αν σε κάποιο κράτος δεν εκδίδονται τα παραπάνω </w:t>
      </w:r>
      <w:proofErr w:type="spellStart"/>
      <w:r w:rsidRPr="00281C58">
        <w:rPr>
          <w:rFonts w:ascii="Arial Narrow" w:hAnsi="Arial Narrow" w:cs="Arial"/>
        </w:rPr>
        <w:t>β΄</w:t>
      </w:r>
      <w:proofErr w:type="spellEnd"/>
      <w:r w:rsidRPr="00281C58">
        <w:rPr>
          <w:rFonts w:ascii="Arial Narrow" w:hAnsi="Arial Narrow" w:cs="Arial"/>
        </w:rPr>
        <w:t xml:space="preserve"> και </w:t>
      </w:r>
      <w:proofErr w:type="spellStart"/>
      <w:r w:rsidRPr="00281C58">
        <w:rPr>
          <w:rFonts w:ascii="Arial Narrow" w:hAnsi="Arial Narrow" w:cs="Arial"/>
        </w:rPr>
        <w:t>γ΄</w:t>
      </w:r>
      <w:proofErr w:type="spellEnd"/>
      <w:r w:rsidRPr="00281C58">
        <w:rPr>
          <w:rFonts w:ascii="Arial Narrow" w:hAnsi="Arial Narrow" w:cs="Arial"/>
        </w:rPr>
        <w:t xml:space="preserve"> έγγραφα ή πιστοποιητικά, μπορεί να αντικατασταθούν με ένορκη βεβαίωση (εκδοθείσα εντός των έξι μηνών που προηγούνται της ημερομηνίας δημοπράτησης) ή όπου δεν προβλέπεται, από υπεύθυνη δήλωση</w:t>
      </w:r>
      <w:r w:rsidR="008922A0" w:rsidRPr="00281C58">
        <w:rPr>
          <w:rFonts w:ascii="Arial Narrow" w:hAnsi="Arial Narrow" w:cs="Arial"/>
        </w:rPr>
        <w:t>.</w:t>
      </w:r>
      <w:r w:rsidRPr="00281C58">
        <w:rPr>
          <w:rFonts w:ascii="Arial Narrow" w:hAnsi="Arial Narrow" w:cs="Arial"/>
        </w:rPr>
        <w:t xml:space="preserve"> </w:t>
      </w:r>
      <w:r w:rsidRPr="00281C58">
        <w:rPr>
          <w:rFonts w:ascii="Arial Narrow" w:hAnsi="Arial Narrow" w:cs="Arial"/>
          <w:b/>
        </w:rPr>
        <w:t>Αν διαπιστωθεί με οποιονδήποτε τρόπο ότι στην εν λόγω χώρα εκδίδονται τα υπόψη πιστοποιητικά, η προσφορά του διαγωνιζόμενου είναι απαράδεκτη.</w:t>
      </w:r>
    </w:p>
    <w:p w:rsidR="007B75AC" w:rsidRPr="00281C58" w:rsidRDefault="007B75AC">
      <w:pPr>
        <w:spacing w:after="120"/>
        <w:ind w:left="1100" w:hanging="300"/>
        <w:jc w:val="both"/>
        <w:rPr>
          <w:rFonts w:ascii="Arial Narrow" w:hAnsi="Arial Narrow" w:cs="Arial"/>
          <w:b/>
        </w:rPr>
      </w:pPr>
      <w:r w:rsidRPr="00281C58">
        <w:rPr>
          <w:rFonts w:ascii="Arial Narrow" w:hAnsi="Arial Narrow" w:cs="Arial"/>
          <w:b/>
        </w:rPr>
        <w:t>δ.</w:t>
      </w:r>
      <w:r w:rsidRPr="00281C58">
        <w:rPr>
          <w:rFonts w:ascii="Arial Narrow" w:hAnsi="Arial Narrow" w:cs="Arial"/>
        </w:rPr>
        <w:tab/>
        <w:t xml:space="preserve"> Για τις </w:t>
      </w:r>
      <w:r w:rsidRPr="00281C58">
        <w:rPr>
          <w:rFonts w:ascii="Arial Narrow" w:hAnsi="Arial Narrow" w:cs="Arial"/>
          <w:b/>
          <w:bCs/>
        </w:rPr>
        <w:t xml:space="preserve">εργοληπτικές </w:t>
      </w:r>
      <w:r w:rsidRPr="00281C58">
        <w:rPr>
          <w:rFonts w:ascii="Arial Narrow" w:hAnsi="Arial Narrow" w:cs="Arial"/>
          <w:b/>
        </w:rPr>
        <w:t>επιχειρήσεις της παραγράφου 21.1.γ</w:t>
      </w:r>
      <w:r w:rsidRPr="00281C58">
        <w:rPr>
          <w:rFonts w:ascii="Arial Narrow" w:hAnsi="Arial Narrow" w:cs="Arial"/>
        </w:rPr>
        <w:t xml:space="preserve"> κατάλογο εκτελεσμένων έργων κατά την τελευταία πενταετία, συνοδευόμενο από πιστοποιητικά καλής εκτέλεσής τους, από τα οποία στοιχεία αποδεικνύεται ότι έχουν εκτελέσει παρόμοια ποιοτικά και ποσοτικά έργα με το δημοπρατούμενο. Τα πιστοποιητικά αυτά αναφέρουν την αξία, το χρόνο και τον τόπο εκτέλεσης των έργων και διευκρινίζουν αν τα έργα εκτελέστηκαν κατά τους κανόνες της τέχνης και αν περατώθηκαν κανονικά.</w:t>
      </w:r>
    </w:p>
    <w:p w:rsidR="007B75AC" w:rsidRPr="00281C58" w:rsidRDefault="007B75AC" w:rsidP="008922A0">
      <w:pPr>
        <w:spacing w:after="120"/>
        <w:ind w:left="1100" w:hanging="300"/>
        <w:jc w:val="both"/>
        <w:rPr>
          <w:rFonts w:ascii="Arial Narrow" w:hAnsi="Arial Narrow" w:cs="Arial"/>
          <w:b/>
        </w:rPr>
      </w:pPr>
      <w:r w:rsidRPr="00281C58">
        <w:rPr>
          <w:rFonts w:ascii="Arial Narrow" w:hAnsi="Arial Narrow" w:cs="Arial"/>
          <w:b/>
        </w:rPr>
        <w:t>ε.</w:t>
      </w:r>
      <w:r w:rsidRPr="00281C58">
        <w:rPr>
          <w:rFonts w:ascii="Arial Narrow" w:hAnsi="Arial Narrow" w:cs="Arial"/>
        </w:rPr>
        <w:tab/>
        <w:t>Πιστοποιητικά εκπλήρωσης των οικονομικών τους υποχρεώσεων προς τις επαγγελματικές εργοληπτικές ενώσεις ή υπεύθυνη δήλωση ότι δεν είναι εγγεγραμμένες σε τέτοιες οργανώσεις</w:t>
      </w:r>
      <w:r w:rsidR="00430221" w:rsidRPr="00281C58">
        <w:rPr>
          <w:rStyle w:val="a9"/>
          <w:rFonts w:ascii="Arial Narrow" w:hAnsi="Arial Narrow" w:cs="Arial"/>
        </w:rPr>
        <w:footnoteReference w:id="47"/>
      </w:r>
      <w:r w:rsidRPr="00281C58">
        <w:rPr>
          <w:rFonts w:ascii="Arial Narrow" w:hAnsi="Arial Narrow" w:cs="Arial"/>
        </w:rPr>
        <w:t xml:space="preserve">. </w:t>
      </w:r>
    </w:p>
    <w:p w:rsidR="007B75AC" w:rsidRPr="00281C58" w:rsidRDefault="007B75AC">
      <w:pPr>
        <w:ind w:left="1100" w:hanging="300"/>
        <w:jc w:val="both"/>
        <w:rPr>
          <w:rFonts w:ascii="Arial Narrow" w:hAnsi="Arial Narrow" w:cs="Arial"/>
          <w:b/>
        </w:rPr>
      </w:pPr>
      <w:r w:rsidRPr="00281C58">
        <w:rPr>
          <w:rFonts w:ascii="Arial Narrow" w:hAnsi="Arial Narrow" w:cs="Arial"/>
          <w:b/>
        </w:rPr>
        <w:lastRenderedPageBreak/>
        <w:tab/>
      </w:r>
    </w:p>
    <w:p w:rsidR="007B75AC" w:rsidRPr="00281C58" w:rsidRDefault="007B75AC">
      <w:pPr>
        <w:ind w:left="1100" w:hanging="900"/>
        <w:jc w:val="both"/>
        <w:rPr>
          <w:rFonts w:ascii="Arial Narrow" w:hAnsi="Arial Narrow" w:cs="Arial"/>
        </w:rPr>
      </w:pPr>
      <w:r w:rsidRPr="00281C58">
        <w:rPr>
          <w:rFonts w:ascii="Arial Narrow" w:hAnsi="Arial Narrow" w:cs="Arial"/>
          <w:b/>
        </w:rPr>
        <w:t>23.2.3</w:t>
      </w:r>
      <w:r w:rsidRPr="00281C58">
        <w:rPr>
          <w:rFonts w:ascii="Arial Narrow" w:hAnsi="Arial Narrow" w:cs="Arial"/>
        </w:rPr>
        <w:t xml:space="preserve">  </w:t>
      </w:r>
      <w:r w:rsidR="0049603B" w:rsidRPr="00281C58">
        <w:rPr>
          <w:rFonts w:ascii="Arial Narrow" w:hAnsi="Arial Narrow" w:cs="Arial"/>
        </w:rPr>
        <w:t xml:space="preserve"> </w:t>
      </w:r>
      <w:r w:rsidRPr="00281C58">
        <w:rPr>
          <w:rFonts w:ascii="Arial Narrow" w:hAnsi="Arial Narrow" w:cs="Arial"/>
        </w:rPr>
        <w:t xml:space="preserve"> Για να θεωρηθούν έγκυρα τα υπό β και γ στοιχεία της παρ. 23.2.2 πρέπει να βρίσκονται </w:t>
      </w:r>
      <w:r w:rsidRPr="00281C58">
        <w:rPr>
          <w:rFonts w:ascii="Arial Narrow" w:hAnsi="Arial Narrow" w:cs="Arial"/>
          <w:b/>
        </w:rPr>
        <w:t>σε ισχύ κατά την ημερομηνία παραλαβής</w:t>
      </w:r>
      <w:r w:rsidRPr="00281C58">
        <w:rPr>
          <w:rFonts w:ascii="Arial Narrow" w:hAnsi="Arial Narrow" w:cs="Arial"/>
        </w:rPr>
        <w:t xml:space="preserve"> των προσφορών. Αν στις ειδικές διατάξεις που διέπουν την έκδοσή τους </w:t>
      </w:r>
      <w:r w:rsidRPr="00281C58">
        <w:rPr>
          <w:rFonts w:ascii="Arial Narrow" w:hAnsi="Arial Narrow" w:cs="Arial"/>
          <w:u w:val="single"/>
        </w:rPr>
        <w:t>δεν  προβλέπεται χρόνος (μεγαλύτερος ή μικρότερος του εξαμήνου) ισχύος των δικαιολογητικών,</w:t>
      </w:r>
      <w:r w:rsidRPr="00281C58">
        <w:rPr>
          <w:rFonts w:ascii="Arial Narrow" w:hAnsi="Arial Narrow" w:cs="Arial"/>
        </w:rPr>
        <w:t xml:space="preserve"> θεωρούνται έγκυρα εφόσον φέρουν ημερομηνία έκδοσης εντός των </w:t>
      </w:r>
      <w:r w:rsidRPr="00281C58">
        <w:rPr>
          <w:rFonts w:ascii="Arial Narrow" w:hAnsi="Arial Narrow" w:cs="Arial"/>
          <w:b/>
        </w:rPr>
        <w:t>έξι μηνών</w:t>
      </w:r>
      <w:r w:rsidRPr="00281C58">
        <w:rPr>
          <w:rFonts w:ascii="Arial Narrow" w:hAnsi="Arial Narrow" w:cs="Arial"/>
        </w:rPr>
        <w:t xml:space="preserve"> που προηγούνται της ημερομηνίας παραλαβής των προσφορών. </w:t>
      </w:r>
    </w:p>
    <w:p w:rsidR="007B75AC" w:rsidRPr="00281C58" w:rsidRDefault="007B75AC">
      <w:pPr>
        <w:ind w:left="1100"/>
        <w:jc w:val="both"/>
        <w:rPr>
          <w:rFonts w:ascii="Arial Narrow" w:hAnsi="Arial Narrow"/>
        </w:rPr>
      </w:pPr>
      <w:r w:rsidRPr="00281C58">
        <w:rPr>
          <w:rFonts w:ascii="Arial Narrow" w:hAnsi="Arial Narrow" w:cs="Arial"/>
        </w:rPr>
        <w:t xml:space="preserve">Ειδικά οι </w:t>
      </w:r>
      <w:r w:rsidRPr="00281C58">
        <w:rPr>
          <w:rFonts w:ascii="Arial Narrow" w:hAnsi="Arial Narrow" w:cs="Arial"/>
          <w:b/>
        </w:rPr>
        <w:t>υπεύθυνες δηλώσεις και ένορκες βεβαιώσεις</w:t>
      </w:r>
      <w:r w:rsidRPr="00281C58">
        <w:rPr>
          <w:rFonts w:ascii="Arial Narrow" w:hAnsi="Arial Narrow" w:cs="Arial"/>
        </w:rPr>
        <w:t xml:space="preserve">, που τυχόν προσκομίζονται για αναπλήρωση δικαιολογητικών, πρέπει επίσης να φέρουν ημερομηνία εντός του </w:t>
      </w:r>
      <w:r w:rsidRPr="00281C58">
        <w:rPr>
          <w:rFonts w:ascii="Arial Narrow" w:hAnsi="Arial Narrow" w:cs="Arial"/>
          <w:b/>
        </w:rPr>
        <w:t xml:space="preserve">τελευταίου μηνός πριν τη δημοπράτηση. </w:t>
      </w:r>
    </w:p>
    <w:p w:rsidR="007B75AC" w:rsidRPr="00281C58" w:rsidRDefault="007B75AC" w:rsidP="008922A0">
      <w:pPr>
        <w:pStyle w:val="31"/>
        <w:spacing w:line="240" w:lineRule="auto"/>
        <w:rPr>
          <w:rFonts w:ascii="Arial Narrow" w:hAnsi="Arial Narrow"/>
          <w:b/>
        </w:rPr>
      </w:pPr>
      <w:r w:rsidRPr="00281C58">
        <w:rPr>
          <w:rFonts w:ascii="Arial Narrow" w:hAnsi="Arial Narrow"/>
        </w:rPr>
        <w:t>Τα δικαιολογητικά υποβάλλονται: α) οι Υπεύθυνες Δηλώσεις σε πρωτότυπο, β) τα λοιπά δικαιολογητικά σε ευκρινή φωτοαντίγραφα (σύμφωνα με τα αναλυτικώς προβλεπόμενα στην υποσημεί</w:t>
      </w:r>
      <w:r w:rsidR="0049603B" w:rsidRPr="00281C58">
        <w:rPr>
          <w:rFonts w:ascii="Arial Narrow" w:hAnsi="Arial Narrow"/>
        </w:rPr>
        <w:t>ωση 44).</w:t>
      </w:r>
      <w:r w:rsidRPr="00281C58">
        <w:rPr>
          <w:rFonts w:ascii="Arial Narrow" w:hAnsi="Arial Narrow"/>
        </w:rPr>
        <w:t xml:space="preserve"> Όλα τα δικαιολογητικά πρέπει να περιέχονται στον φάκελο των δικαιολογητικών. Τα δικαιολογητικά παραμένουν στο φάκελο και δε νοείται επίδειξη και απόσυρσή </w:t>
      </w:r>
      <w:r w:rsidR="008922A0" w:rsidRPr="00281C58">
        <w:rPr>
          <w:rFonts w:ascii="Arial Narrow" w:hAnsi="Arial Narrow"/>
        </w:rPr>
        <w:t>τους από τους διαγωνιζόμενους.</w:t>
      </w:r>
    </w:p>
    <w:p w:rsidR="007B75AC" w:rsidRPr="00281C58" w:rsidRDefault="007B75AC">
      <w:pPr>
        <w:pStyle w:val="31"/>
        <w:spacing w:line="240" w:lineRule="auto"/>
        <w:rPr>
          <w:rFonts w:ascii="Arial Narrow" w:hAnsi="Arial Narrow"/>
          <w:b/>
          <w:bCs/>
        </w:rPr>
      </w:pPr>
      <w:r w:rsidRPr="00281C58">
        <w:rPr>
          <w:rFonts w:ascii="Arial Narrow" w:hAnsi="Arial Narrow"/>
          <w:bCs/>
        </w:rPr>
        <w:t xml:space="preserve">Εφόσον διαπιστωθεί καθ’ οιονδήποτε τρόπο ότι ο διαγωνιζόμενος υπέβαλε ψευδή δήλωση κατά την παροχή σημαντικών πληροφοριών που ζητούνται στον εν λόγω διαγωνισμό, </w:t>
      </w:r>
      <w:r w:rsidRPr="00281C58">
        <w:rPr>
          <w:rFonts w:ascii="Arial Narrow" w:hAnsi="Arial Narrow"/>
          <w:b/>
          <w:bCs/>
        </w:rPr>
        <w:t>αποκλείεται.</w:t>
      </w:r>
    </w:p>
    <w:p w:rsidR="007B75AC" w:rsidRPr="00281C58" w:rsidRDefault="007B75AC">
      <w:pPr>
        <w:pStyle w:val="31"/>
        <w:spacing w:line="240" w:lineRule="auto"/>
        <w:rPr>
          <w:rFonts w:ascii="Arial Narrow" w:hAnsi="Arial Narrow"/>
          <w:b/>
          <w:bCs/>
        </w:rPr>
      </w:pPr>
    </w:p>
    <w:p w:rsidR="007B75AC" w:rsidRPr="00281C58" w:rsidRDefault="007B75AC">
      <w:pPr>
        <w:spacing w:after="120" w:line="240" w:lineRule="atLeast"/>
        <w:ind w:left="1100" w:hanging="900"/>
        <w:jc w:val="both"/>
        <w:rPr>
          <w:rFonts w:ascii="Arial Narrow" w:hAnsi="Arial Narrow" w:cs="Arial"/>
          <w:b/>
          <w:bCs/>
        </w:rPr>
      </w:pPr>
      <w:r w:rsidRPr="00281C58">
        <w:rPr>
          <w:rFonts w:ascii="Arial Narrow" w:hAnsi="Arial Narrow" w:cs="Arial"/>
          <w:b/>
          <w:bCs/>
        </w:rPr>
        <w:t>23.2.4   Μετά την ανάδειξη του αναδόχου</w:t>
      </w:r>
      <w:r w:rsidRPr="00281C58">
        <w:rPr>
          <w:rFonts w:ascii="Arial Narrow" w:hAnsi="Arial Narrow"/>
          <w:b/>
          <w:bCs/>
        </w:rPr>
        <w:t xml:space="preserve"> </w:t>
      </w:r>
      <w:r w:rsidRPr="00281C58">
        <w:rPr>
          <w:rFonts w:ascii="Arial Narrow" w:hAnsi="Arial Narrow" w:cs="Arial"/>
          <w:bCs/>
        </w:rPr>
        <w:t>και στα πλαίσια επανελέγχου των δικαιολογητικών συμμετοχής κατά την παρ. 4.2 της παρούσας, ο ανάδοχος προσκομίζει τα ακόλουθα δικαιολογητικά, προκειμένου να αποδείξει την ειλικρίνεια των δηλωθέντων με την υπεύθυνη δήλωση της παρ. 23.2.2.α):</w:t>
      </w:r>
    </w:p>
    <w:p w:rsidR="007B75AC" w:rsidRPr="00281C58" w:rsidRDefault="007B75AC">
      <w:pPr>
        <w:spacing w:after="120" w:line="240" w:lineRule="atLeast"/>
        <w:ind w:left="1100" w:hanging="300"/>
        <w:jc w:val="both"/>
        <w:rPr>
          <w:rFonts w:ascii="Arial Narrow" w:hAnsi="Arial Narrow" w:cs="Arial"/>
        </w:rPr>
      </w:pPr>
      <w:r w:rsidRPr="00281C58">
        <w:rPr>
          <w:rFonts w:ascii="Arial Narrow" w:hAnsi="Arial Narrow" w:cs="Arial"/>
          <w:b/>
          <w:bCs/>
        </w:rPr>
        <w:t xml:space="preserve">α.  </w:t>
      </w:r>
      <w:r w:rsidRPr="00281C58">
        <w:rPr>
          <w:rFonts w:ascii="Arial Narrow" w:hAnsi="Arial Narrow" w:cs="Arial"/>
          <w:bCs/>
        </w:rPr>
        <w:t>Π</w:t>
      </w:r>
      <w:r w:rsidRPr="00281C58">
        <w:rPr>
          <w:rFonts w:ascii="Arial Narrow" w:hAnsi="Arial Narrow" w:cs="Arial"/>
        </w:rPr>
        <w:t xml:space="preserve">ιστοποιητικά που εκδίδονται από αρμόδια δικαστική ή διοικητική αρχή της χώρας καταγωγής ή της χώρας προέλευσης και από τα οποία αποδεικνύεται ότι δεν τελεί σε </w:t>
      </w:r>
      <w:r w:rsidRPr="00281C58">
        <w:rPr>
          <w:rFonts w:ascii="Arial Narrow" w:hAnsi="Arial Narrow" w:cs="Arial"/>
          <w:b/>
        </w:rPr>
        <w:t>πτώχευση, εκκαθάριση ή αναγκαστική διαχείριση.</w:t>
      </w:r>
      <w:r w:rsidRPr="00281C58">
        <w:rPr>
          <w:rFonts w:ascii="Arial Narrow" w:hAnsi="Arial Narrow" w:cs="Arial"/>
        </w:rPr>
        <w:t>.</w:t>
      </w:r>
    </w:p>
    <w:p w:rsidR="007B75AC" w:rsidRPr="00281C58" w:rsidRDefault="007B75AC">
      <w:pPr>
        <w:spacing w:after="120" w:line="240" w:lineRule="atLeast"/>
        <w:ind w:left="1100"/>
        <w:jc w:val="both"/>
        <w:rPr>
          <w:rFonts w:ascii="Arial Narrow" w:hAnsi="Arial Narrow" w:cs="Arial"/>
          <w:b/>
        </w:rPr>
      </w:pPr>
      <w:r w:rsidRPr="00281C58">
        <w:rPr>
          <w:rFonts w:ascii="Arial Narrow" w:hAnsi="Arial Narrow" w:cs="Arial"/>
        </w:rPr>
        <w:t xml:space="preserve">Πιστοποιητικά περί μη θέσεως σε εκκαθάριση </w:t>
      </w:r>
      <w:r w:rsidRPr="00281C58">
        <w:rPr>
          <w:rFonts w:ascii="Arial Narrow" w:hAnsi="Arial Narrow" w:cs="Arial"/>
          <w:b/>
        </w:rPr>
        <w:t>δεν προσκομίζονται</w:t>
      </w:r>
      <w:r w:rsidRPr="00281C58">
        <w:rPr>
          <w:rFonts w:ascii="Arial Narrow" w:hAnsi="Arial Narrow" w:cs="Arial"/>
        </w:rPr>
        <w:t xml:space="preserve"> από τις ατομικές εργοληπτικές επιχειρήσεις.</w:t>
      </w:r>
      <w:r w:rsidRPr="00281C58">
        <w:rPr>
          <w:rFonts w:ascii="Arial Narrow" w:hAnsi="Arial Narrow" w:cs="Arial"/>
          <w:b/>
        </w:rPr>
        <w:t xml:space="preserve"> </w:t>
      </w:r>
    </w:p>
    <w:p w:rsidR="007B75AC" w:rsidRPr="00281C58" w:rsidRDefault="007B75AC">
      <w:pPr>
        <w:spacing w:after="120" w:line="240" w:lineRule="atLeast"/>
        <w:ind w:left="1100" w:hanging="300"/>
        <w:jc w:val="both"/>
        <w:rPr>
          <w:rFonts w:ascii="Arial Narrow" w:eastAsia="Arial" w:hAnsi="Arial Narrow" w:cs="Arial"/>
        </w:rPr>
      </w:pPr>
      <w:r w:rsidRPr="00281C58">
        <w:rPr>
          <w:rFonts w:ascii="Arial Narrow" w:hAnsi="Arial Narrow" w:cs="Arial"/>
          <w:b/>
        </w:rPr>
        <w:t>β.</w:t>
      </w:r>
      <w:r w:rsidRPr="00281C58">
        <w:rPr>
          <w:rFonts w:ascii="Arial Narrow" w:hAnsi="Arial Narrow" w:cs="Arial"/>
        </w:rPr>
        <w:tab/>
        <w:t xml:space="preserve"> Απόσπασμα </w:t>
      </w:r>
      <w:r w:rsidRPr="00281C58">
        <w:rPr>
          <w:rFonts w:ascii="Arial Narrow" w:hAnsi="Arial Narrow" w:cs="Arial"/>
          <w:b/>
        </w:rPr>
        <w:t>ποινικού μητρώου</w:t>
      </w:r>
      <w:r w:rsidRPr="00281C58">
        <w:rPr>
          <w:rFonts w:ascii="Arial Narrow" w:hAnsi="Arial Narrow" w:cs="Arial"/>
        </w:rPr>
        <w:t xml:space="preserve"> ή ανάλογο έγγραφο Δικαστικής Αρχής της χώρας προέλευσης, που αφορά τους διαχειριστές σε περίπτωση ομόρρυθμων (Ο.Ε.), ετερόρρυθμων (Ε.Ε.),εταιρειών περιορισμένης ευθύνης (Ε.Π.Ε.) και Ιδιωτικών Κεφαλαιουχικών Εταιρειών (Ι.Κ.Ε.), τον πρόεδρο και διευθύνοντα σύμβουλο σε περίπτωση ανώνυμης εταιρείας (Α.Ε.), τα φυσικά πρόσωπα που ασκούν τη διοίκησή του σε κάθε άλλη περίπτωση και τα αντίστοιχα κατά το δίκαιο της αλλοδαπής επιχείρησης πρόσωπα. Σε περίπτωση που το </w:t>
      </w:r>
      <w:r w:rsidRPr="00281C58">
        <w:rPr>
          <w:rFonts w:ascii="Arial Narrow" w:hAnsi="Arial Narrow" w:cs="Arial"/>
          <w:u w:val="single"/>
        </w:rPr>
        <w:t>απόσπασμα ποινικού μητρώου δεν είναι λευκό</w:t>
      </w:r>
      <w:r w:rsidRPr="00281C58">
        <w:rPr>
          <w:rFonts w:ascii="Arial Narrow" w:hAnsi="Arial Narrow" w:cs="Arial"/>
        </w:rPr>
        <w:t xml:space="preserve"> θα υποβάλλεται ένορκη βεβαίωση ενώπιον δικαστικής αρχής ή Συμβολαιογράφου, περί των αδικημάτων που αφορούν οι καταδίκες που είναι γραμμένες στο μητρώο. Αν από την ένορκη βεβαίωση προκύπτει ότι κάποια από τις καταδίκες αφορά αδίκημα που θα μπορούσε να προκαλέσει αποκλεισμό του διαγωνιζομένου, προσκομίζεται η </w:t>
      </w:r>
      <w:r w:rsidRPr="00281C58">
        <w:rPr>
          <w:rFonts w:ascii="Arial Narrow" w:hAnsi="Arial Narrow" w:cs="Arial"/>
          <w:b/>
        </w:rPr>
        <w:t>καταδικαστική απόφαση</w:t>
      </w:r>
      <w:r w:rsidRPr="00281C58">
        <w:rPr>
          <w:rFonts w:ascii="Arial Narrow" w:hAnsi="Arial Narrow" w:cs="Arial"/>
        </w:rPr>
        <w:t xml:space="preserve"> προκειμένου να διαπιστωθεί αν το αδίκημα αφορά την άσκηση του επαγγέλματος του διαγωνιζόμενου. Η ένορκη βεβαίωση διατηρεί την ισχύ της για όσο χρόνο αντιστοιχεί στο περιεχόμενο του ποινικού μητρώου. </w:t>
      </w:r>
    </w:p>
    <w:p w:rsidR="007B75AC" w:rsidRPr="00281C58" w:rsidRDefault="007B75AC">
      <w:pPr>
        <w:spacing w:after="120"/>
        <w:ind w:left="1100" w:hanging="300"/>
        <w:jc w:val="both"/>
        <w:rPr>
          <w:rFonts w:ascii="Arial Narrow" w:hAnsi="Arial Narrow" w:cs="Arial"/>
          <w:b/>
        </w:rPr>
      </w:pPr>
    </w:p>
    <w:p w:rsidR="007B75AC" w:rsidRPr="00281C58" w:rsidRDefault="007B75AC">
      <w:pPr>
        <w:spacing w:after="120"/>
        <w:ind w:left="1100" w:hanging="300"/>
        <w:jc w:val="both"/>
        <w:rPr>
          <w:rFonts w:ascii="Arial Narrow" w:hAnsi="Arial Narrow"/>
          <w:b/>
          <w:bCs/>
        </w:rPr>
      </w:pPr>
      <w:r w:rsidRPr="00281C58">
        <w:rPr>
          <w:rFonts w:ascii="Arial Narrow" w:hAnsi="Arial Narrow" w:cs="Arial"/>
          <w:b/>
        </w:rPr>
        <w:t xml:space="preserve">γ. </w:t>
      </w:r>
      <w:r w:rsidRPr="00281C58">
        <w:rPr>
          <w:rFonts w:ascii="Arial Narrow" w:hAnsi="Arial Narrow" w:cs="Arial"/>
        </w:rPr>
        <w:t xml:space="preserve">Υπεύθυνη δήλωση για το </w:t>
      </w:r>
      <w:r w:rsidRPr="00281C58">
        <w:rPr>
          <w:rFonts w:ascii="Arial Narrow" w:hAnsi="Arial Narrow" w:cs="Arial"/>
          <w:b/>
        </w:rPr>
        <w:t>ανεκτέλεστο μέρος των εργολαβικών συμβάσεων</w:t>
      </w:r>
      <w:r w:rsidRPr="00281C58">
        <w:rPr>
          <w:rFonts w:ascii="Arial Narrow" w:hAnsi="Arial Narrow" w:cs="Arial"/>
        </w:rPr>
        <w:t xml:space="preserve">, συνοδευόμενη από: </w:t>
      </w:r>
      <w:r w:rsidRPr="00281C58">
        <w:rPr>
          <w:rFonts w:ascii="Arial Narrow" w:hAnsi="Arial Narrow" w:cs="Arial"/>
          <w:b/>
        </w:rPr>
        <w:t>(α)</w:t>
      </w:r>
      <w:r w:rsidRPr="00281C58">
        <w:rPr>
          <w:rFonts w:ascii="Arial Narrow" w:hAnsi="Arial Narrow" w:cs="Arial"/>
        </w:rPr>
        <w:t xml:space="preserve"> πίνακα όλων των υπό εκτέλεση έργων και </w:t>
      </w:r>
      <w:r w:rsidRPr="00281C58">
        <w:rPr>
          <w:rFonts w:ascii="Arial Narrow" w:hAnsi="Arial Narrow" w:cs="Arial"/>
          <w:b/>
        </w:rPr>
        <w:t>(β)</w:t>
      </w:r>
      <w:r w:rsidRPr="00281C58">
        <w:rPr>
          <w:rFonts w:ascii="Arial Narrow" w:hAnsi="Arial Narrow" w:cs="Arial"/>
        </w:rPr>
        <w:t xml:space="preserve"> τις βεβαιώσεις των αρμοδίων υπηρεσιών για το ανεκτέλεστο μέρος κάθε εργολαβίας που εκτελεί είτε αυτοτελώς είτε σε κοινοπραξία   </w:t>
      </w:r>
      <w:r w:rsidRPr="00281C58">
        <w:rPr>
          <w:rFonts w:ascii="Arial Narrow" w:hAnsi="Arial Narrow" w:cs="Arial"/>
          <w:u w:val="single"/>
        </w:rPr>
        <w:t>κατά την ημερομηνία δημοπράτησης</w:t>
      </w:r>
      <w:r w:rsidRPr="00281C58">
        <w:rPr>
          <w:rFonts w:ascii="Arial Narrow" w:hAnsi="Arial Narrow" w:cs="Arial"/>
        </w:rPr>
        <w:t xml:space="preserve"> του έργου (άρθρο 20 παρ. 4 του ΚΔΕ</w:t>
      </w:r>
      <w:r w:rsidRPr="00281C58">
        <w:rPr>
          <w:rStyle w:val="a4"/>
          <w:rFonts w:ascii="Arial Narrow" w:hAnsi="Arial Narrow" w:cs="Arial"/>
          <w:b/>
        </w:rPr>
        <w:footnoteReference w:id="48"/>
      </w:r>
      <w:r w:rsidRPr="00281C58">
        <w:rPr>
          <w:rFonts w:ascii="Arial Narrow" w:hAnsi="Arial Narrow" w:cs="Arial"/>
        </w:rPr>
        <w:t>).</w:t>
      </w:r>
    </w:p>
    <w:p w:rsidR="007B75AC" w:rsidRPr="00281C58" w:rsidRDefault="007B75AC">
      <w:pPr>
        <w:pStyle w:val="31"/>
        <w:spacing w:line="240" w:lineRule="auto"/>
        <w:rPr>
          <w:rFonts w:ascii="Arial Narrow" w:hAnsi="Arial Narrow"/>
          <w:b/>
          <w:bCs/>
        </w:rPr>
      </w:pPr>
    </w:p>
    <w:p w:rsidR="007B75AC" w:rsidRPr="00281C58" w:rsidRDefault="007B75AC">
      <w:pPr>
        <w:ind w:left="1100" w:hanging="1100"/>
        <w:jc w:val="both"/>
        <w:rPr>
          <w:rFonts w:ascii="Arial Narrow" w:hAnsi="Arial Narrow"/>
        </w:rPr>
      </w:pPr>
      <w:r w:rsidRPr="00281C58">
        <w:rPr>
          <w:rFonts w:ascii="Arial Narrow" w:hAnsi="Arial Narrow" w:cs="Arial"/>
          <w:b/>
        </w:rPr>
        <w:t>23.3</w:t>
      </w:r>
      <w:r w:rsidRPr="00281C58">
        <w:rPr>
          <w:rFonts w:ascii="Arial Narrow" w:hAnsi="Arial Narrow" w:cs="Arial"/>
          <w:b/>
        </w:rPr>
        <w:tab/>
        <w:t>Δικαιολογητικά Τεχνικής Ικανότητας</w:t>
      </w:r>
      <w:r w:rsidRPr="00281C58">
        <w:rPr>
          <w:rStyle w:val="a4"/>
          <w:rFonts w:ascii="Arial Narrow" w:hAnsi="Arial Narrow" w:cs="Arial"/>
          <w:b/>
        </w:rPr>
        <w:footnoteReference w:id="49"/>
      </w:r>
    </w:p>
    <w:p w:rsidR="007B75AC" w:rsidRPr="00281C58" w:rsidRDefault="007B75AC" w:rsidP="00440FC1">
      <w:pPr>
        <w:spacing w:after="120" w:line="240" w:lineRule="atLeast"/>
        <w:ind w:left="1100" w:hanging="300"/>
        <w:jc w:val="both"/>
        <w:rPr>
          <w:rFonts w:ascii="Arial Narrow" w:hAnsi="Arial Narrow" w:cs="Arial"/>
        </w:rPr>
      </w:pPr>
      <w:r w:rsidRPr="00281C58">
        <w:rPr>
          <w:rFonts w:ascii="Arial Narrow" w:hAnsi="Arial Narrow"/>
        </w:rPr>
        <w:tab/>
      </w:r>
      <w:r w:rsidRPr="00281C58">
        <w:rPr>
          <w:rFonts w:ascii="Arial Narrow" w:hAnsi="Arial Narrow"/>
        </w:rPr>
        <w:tab/>
      </w:r>
      <w:r w:rsidR="00421868">
        <w:rPr>
          <w:rFonts w:ascii="Arial Narrow" w:hAnsi="Arial Narrow" w:cs="Arial"/>
        </w:rPr>
        <w:t xml:space="preserve">Οι </w:t>
      </w:r>
      <w:r w:rsidR="0072326A" w:rsidRPr="00281C58">
        <w:rPr>
          <w:rFonts w:ascii="Arial Narrow" w:hAnsi="Arial Narrow" w:cs="Arial"/>
        </w:rPr>
        <w:t xml:space="preserve">αλλοδαπές Εργοληπτικές Επιχειρήσεις, που προέρχονται από κράτη όπου δεν τηρούνται επίσημοι κατάλογοι αναγνωρισμένων εργοληπτών πρέπει να αποδείξουν τις τεχνικές τους ικανότητες  με α) υποβολή καταλόγου των εργασιών που έχουν εκτελέσει κατά την προηγούμενη πενταετία, συνοδευόμενο από πιστοποιητικό ορθής εκτέλεσης των σημαντικότερων εργασιών. Τα πιστοποιητικά αυτά αναφέρουν το ποσό το χρόνο και τον τόπο εκτέλεσης των εργασιών και προσδιορίζουν εάν πραγματοποιήθηκαν σύμφωνα με τους κανόνες της τέχνης και εάν περατώθηκαν κανονικά.  Τα έργα αυτά θα πρέπει να είναι αντίστοιχα του προϋπολογισμού της τάξης και των κατηγοριών που δικαιούνται να συμμετέχουν στο διαγωνισμό β) Αναφορά τίτλων σπουδών και επαγγελματικών προσόντων του εργολήπτη ή των διευθυντικών στελεχών της επιχείρησης, </w:t>
      </w:r>
      <w:r w:rsidR="0072326A" w:rsidRPr="00281C58">
        <w:rPr>
          <w:rFonts w:ascii="Arial Narrow" w:hAnsi="Arial Narrow" w:cs="Arial"/>
        </w:rPr>
        <w:lastRenderedPageBreak/>
        <w:t>ιδίως δε του ή των υπευθύνων για την εκτέλεση των εργασιών και γ) δήλωση σχετικά με τα μηχανήματα τις εγκαταστάσεις και τον τεχνικό εξοπλισμό που διαθέτει ο εργολήπτης για την εκτέλεση της σύμβασης</w:t>
      </w:r>
    </w:p>
    <w:p w:rsidR="00440FC1" w:rsidRPr="00281C58" w:rsidRDefault="00440FC1" w:rsidP="0072326A">
      <w:pPr>
        <w:pStyle w:val="para-2"/>
        <w:tabs>
          <w:tab w:val="clear" w:pos="1021"/>
          <w:tab w:val="clear" w:pos="1588"/>
          <w:tab w:val="left" w:pos="700"/>
          <w:tab w:val="left" w:pos="1843"/>
        </w:tabs>
        <w:ind w:left="1100" w:hanging="1100"/>
        <w:rPr>
          <w:rFonts w:ascii="Arial Narrow" w:hAnsi="Arial Narrow"/>
        </w:rPr>
      </w:pPr>
    </w:p>
    <w:p w:rsidR="007B75AC" w:rsidRPr="00281C58" w:rsidRDefault="007B75AC">
      <w:pPr>
        <w:pStyle w:val="1"/>
        <w:rPr>
          <w:rFonts w:ascii="Arial Narrow" w:hAnsi="Arial Narrow"/>
        </w:rPr>
      </w:pPr>
      <w:r w:rsidRPr="00281C58">
        <w:rPr>
          <w:rFonts w:ascii="Arial Narrow" w:hAnsi="Arial Narrow"/>
        </w:rPr>
        <w:t>Άρθρο 24 :</w:t>
      </w:r>
      <w:r w:rsidRPr="00281C58">
        <w:rPr>
          <w:rFonts w:ascii="Arial Narrow" w:hAnsi="Arial Narrow"/>
        </w:rPr>
        <w:tab/>
        <w:t>Περιεχόμενο Φακέλου Προσφοράς</w:t>
      </w:r>
    </w:p>
    <w:p w:rsidR="007B75AC" w:rsidRPr="00281C58" w:rsidRDefault="007B75AC">
      <w:pPr>
        <w:jc w:val="both"/>
        <w:rPr>
          <w:rFonts w:ascii="Arial Narrow" w:hAnsi="Arial Narrow" w:cs="Arial"/>
        </w:rPr>
      </w:pPr>
    </w:p>
    <w:p w:rsidR="007B75AC" w:rsidRPr="00281C58" w:rsidRDefault="007B75AC">
      <w:pPr>
        <w:ind w:left="1100" w:hanging="1100"/>
        <w:jc w:val="both"/>
        <w:rPr>
          <w:rFonts w:ascii="Arial Narrow" w:hAnsi="Arial Narrow" w:cs="Arial"/>
          <w:sz w:val="10"/>
        </w:rPr>
      </w:pPr>
      <w:r w:rsidRPr="00281C58">
        <w:rPr>
          <w:rFonts w:ascii="Arial Narrow" w:hAnsi="Arial Narrow" w:cs="Arial"/>
          <w:b/>
        </w:rPr>
        <w:tab/>
        <w:t>Ο φάκελος της προσφοράς (προσφορά) των διαγωνιζομένων περιλαμβάνει</w:t>
      </w:r>
      <w:r w:rsidRPr="00281C58">
        <w:rPr>
          <w:rFonts w:ascii="Arial Narrow" w:hAnsi="Arial Narrow" w:cs="Arial"/>
        </w:rPr>
        <w:t xml:space="preserve">, επί ποινή αποκλεισμού, </w:t>
      </w:r>
      <w:r w:rsidR="0016463A" w:rsidRPr="00281C58">
        <w:rPr>
          <w:rFonts w:ascii="Arial Narrow" w:hAnsi="Arial Narrow" w:cs="Arial"/>
          <w:b/>
        </w:rPr>
        <w:t xml:space="preserve">φάκελο </w:t>
      </w:r>
      <w:r w:rsidRPr="00281C58">
        <w:rPr>
          <w:rFonts w:ascii="Arial Narrow" w:hAnsi="Arial Narrow" w:cs="Arial"/>
          <w:b/>
        </w:rPr>
        <w:t>δικαιολογητικών συμμετοχής</w:t>
      </w:r>
      <w:r w:rsidRPr="00281C58">
        <w:rPr>
          <w:rFonts w:ascii="Arial Narrow" w:hAnsi="Arial Narrow" w:cs="Arial"/>
        </w:rPr>
        <w:t xml:space="preserve"> και </w:t>
      </w:r>
      <w:r w:rsidRPr="00281C58">
        <w:rPr>
          <w:rFonts w:ascii="Arial Narrow" w:hAnsi="Arial Narrow" w:cs="Arial"/>
          <w:b/>
        </w:rPr>
        <w:t>σφραγισμένο φάκελο Οικονομικής Προσφοράς</w:t>
      </w:r>
      <w:r w:rsidRPr="00281C58">
        <w:rPr>
          <w:rFonts w:ascii="Arial Narrow" w:hAnsi="Arial Narrow" w:cs="Arial"/>
        </w:rPr>
        <w:t>, σύμφωνα με τα κατωτέρω:</w:t>
      </w:r>
    </w:p>
    <w:p w:rsidR="007B75AC" w:rsidRPr="00281C58" w:rsidRDefault="007B75AC">
      <w:pPr>
        <w:ind w:firstLine="1134"/>
        <w:jc w:val="both"/>
        <w:rPr>
          <w:rFonts w:ascii="Arial Narrow" w:hAnsi="Arial Narrow" w:cs="Arial"/>
          <w:sz w:val="10"/>
        </w:rPr>
      </w:pPr>
    </w:p>
    <w:p w:rsidR="007B75AC" w:rsidRPr="00281C58" w:rsidRDefault="007B75AC">
      <w:pPr>
        <w:spacing w:after="120"/>
        <w:ind w:left="1100" w:hanging="1100"/>
        <w:jc w:val="both"/>
        <w:rPr>
          <w:rFonts w:ascii="Arial Narrow" w:hAnsi="Arial Narrow" w:cs="Arial"/>
          <w:b/>
        </w:rPr>
      </w:pPr>
      <w:r w:rsidRPr="00281C58">
        <w:rPr>
          <w:rFonts w:ascii="Arial Narrow" w:hAnsi="Arial Narrow" w:cs="Arial"/>
          <w:b/>
        </w:rPr>
        <w:t>24.1</w:t>
      </w:r>
      <w:r w:rsidRPr="00281C58">
        <w:rPr>
          <w:rFonts w:ascii="Arial Narrow" w:hAnsi="Arial Narrow" w:cs="Arial"/>
          <w:b/>
        </w:rPr>
        <w:tab/>
      </w:r>
      <w:r w:rsidRPr="00281C58">
        <w:rPr>
          <w:rFonts w:ascii="Arial Narrow" w:hAnsi="Arial Narrow" w:cs="Arial"/>
        </w:rPr>
        <w:t>Ο φάκελος των δικαιολογητικών συμμετοχής περιέχει</w:t>
      </w:r>
      <w:r w:rsidRPr="00281C58">
        <w:rPr>
          <w:rFonts w:ascii="Arial Narrow" w:hAnsi="Arial Narrow" w:cs="Arial"/>
          <w:b/>
        </w:rPr>
        <w:t xml:space="preserve"> επί ποινή αποκλεισμού </w:t>
      </w:r>
      <w:r w:rsidRPr="00281C58">
        <w:rPr>
          <w:rFonts w:ascii="Arial Narrow" w:hAnsi="Arial Narrow" w:cs="Arial"/>
        </w:rPr>
        <w:t>όλα τα δικαιολογητικά</w:t>
      </w:r>
      <w:r w:rsidRPr="00281C58">
        <w:rPr>
          <w:rFonts w:ascii="Arial Narrow" w:hAnsi="Arial Narrow"/>
        </w:rPr>
        <w:t xml:space="preserve"> </w:t>
      </w:r>
      <w:r w:rsidRPr="00281C58">
        <w:rPr>
          <w:rFonts w:ascii="Arial Narrow" w:hAnsi="Arial Narrow" w:cs="Arial"/>
        </w:rPr>
        <w:t>(και με τις διακρίσεις)</w:t>
      </w:r>
      <w:r w:rsidRPr="00281C58">
        <w:rPr>
          <w:rFonts w:ascii="Arial Narrow" w:hAnsi="Arial Narrow"/>
        </w:rPr>
        <w:t xml:space="preserve"> </w:t>
      </w:r>
      <w:r w:rsidRPr="00281C58">
        <w:rPr>
          <w:rFonts w:ascii="Arial Narrow" w:hAnsi="Arial Narrow" w:cs="Arial"/>
        </w:rPr>
        <w:t>που αναφέρονται</w:t>
      </w:r>
      <w:r w:rsidRPr="00281C58">
        <w:rPr>
          <w:rFonts w:ascii="Arial Narrow" w:hAnsi="Arial Narrow" w:cs="Arial"/>
          <w:b/>
        </w:rPr>
        <w:t xml:space="preserve"> στο άρθρο 23 </w:t>
      </w:r>
      <w:r w:rsidRPr="00281C58">
        <w:rPr>
          <w:rFonts w:ascii="Arial Narrow" w:hAnsi="Arial Narrow" w:cs="Arial"/>
        </w:rPr>
        <w:t>και επιπλέον</w:t>
      </w:r>
      <w:r w:rsidRPr="00281C58">
        <w:rPr>
          <w:rFonts w:ascii="Arial Narrow" w:hAnsi="Arial Narrow" w:cs="Arial"/>
          <w:b/>
        </w:rPr>
        <w:t xml:space="preserve"> (επίσης επί ποινή αποκλεισμού): </w:t>
      </w:r>
    </w:p>
    <w:p w:rsidR="007B75AC" w:rsidRPr="00281C58" w:rsidRDefault="007B75AC">
      <w:pPr>
        <w:spacing w:after="120"/>
        <w:ind w:left="1600" w:hanging="500"/>
        <w:jc w:val="both"/>
        <w:rPr>
          <w:rFonts w:ascii="Arial Narrow" w:hAnsi="Arial Narrow" w:cs="Arial"/>
          <w:b/>
          <w:bCs/>
        </w:rPr>
      </w:pPr>
      <w:r w:rsidRPr="00281C58">
        <w:rPr>
          <w:rFonts w:ascii="Arial Narrow" w:hAnsi="Arial Narrow" w:cs="Arial"/>
          <w:b/>
        </w:rPr>
        <w:t>1.</w:t>
      </w:r>
      <w:r w:rsidRPr="00281C58">
        <w:rPr>
          <w:rFonts w:ascii="Arial Narrow" w:hAnsi="Arial Narrow" w:cs="Arial"/>
        </w:rPr>
        <w:tab/>
        <w:t xml:space="preserve">Τις </w:t>
      </w:r>
      <w:r w:rsidRPr="00281C58">
        <w:rPr>
          <w:rFonts w:ascii="Arial Narrow" w:hAnsi="Arial Narrow" w:cs="Arial"/>
          <w:b/>
        </w:rPr>
        <w:t>εγγυητικές επιστολές</w:t>
      </w:r>
      <w:r w:rsidRPr="00281C58">
        <w:rPr>
          <w:rFonts w:ascii="Arial Narrow" w:hAnsi="Arial Narrow" w:cs="Arial"/>
        </w:rPr>
        <w:t xml:space="preserve"> συμμετοχής του άρθρου 15 της παρούσας, οι οποίες κατατίθενται πρωτότυπες.</w:t>
      </w:r>
    </w:p>
    <w:p w:rsidR="007B75AC" w:rsidRPr="00281C58" w:rsidRDefault="007B75AC">
      <w:pPr>
        <w:spacing w:after="120"/>
        <w:ind w:left="1600" w:hanging="500"/>
        <w:jc w:val="both"/>
        <w:rPr>
          <w:rFonts w:ascii="Arial Narrow" w:hAnsi="Arial Narrow" w:cs="Arial"/>
          <w:bCs/>
        </w:rPr>
      </w:pPr>
      <w:r w:rsidRPr="00281C58">
        <w:rPr>
          <w:rFonts w:ascii="Arial Narrow" w:hAnsi="Arial Narrow" w:cs="Arial"/>
          <w:b/>
          <w:bCs/>
        </w:rPr>
        <w:t>2.</w:t>
      </w:r>
      <w:r w:rsidRPr="00281C58">
        <w:rPr>
          <w:rFonts w:ascii="Arial Narrow" w:hAnsi="Arial Narrow" w:cs="Arial"/>
        </w:rPr>
        <w:t xml:space="preserve">   </w:t>
      </w:r>
      <w:r w:rsidRPr="00281C58">
        <w:rPr>
          <w:rFonts w:ascii="Arial Narrow" w:hAnsi="Arial Narrow" w:cs="Arial"/>
          <w:b/>
        </w:rPr>
        <w:t>Υπεύθυνη δήλωση</w:t>
      </w:r>
      <w:r w:rsidRPr="00281C58">
        <w:rPr>
          <w:rFonts w:ascii="Arial Narrow" w:hAnsi="Arial Narrow" w:cs="Arial"/>
        </w:rPr>
        <w:t xml:space="preserve"> του προσώπου που υπογράφει την προσφορά ότι αποτελεί νόμιμο εκπρόσωπο της επιχείρησης για την οποία υπογράφει και ότι έχει το εκ του καταστατικού δικαίωμα εκπροσώπησης της επιχείρησης στον εν λόγω διαγωνισμό.</w:t>
      </w:r>
    </w:p>
    <w:p w:rsidR="007B75AC" w:rsidRPr="00281C58" w:rsidRDefault="007B75AC">
      <w:pPr>
        <w:spacing w:after="120"/>
        <w:ind w:left="1600"/>
        <w:jc w:val="both"/>
        <w:rPr>
          <w:rFonts w:ascii="Arial Narrow" w:hAnsi="Arial Narrow" w:cs="Arial"/>
        </w:rPr>
      </w:pPr>
      <w:r w:rsidRPr="00281C58">
        <w:rPr>
          <w:rFonts w:ascii="Arial Narrow" w:hAnsi="Arial Narrow" w:cs="Arial"/>
          <w:bCs/>
        </w:rPr>
        <w:t>Η Επιτροπή Διαγωνισμού και η Προϊσταμένη Αρχή, διατηρούν το δικαίωμα αμφισβήτησης της νομιμοποίησης</w:t>
      </w:r>
      <w:r w:rsidRPr="00281C58">
        <w:rPr>
          <w:rFonts w:ascii="Arial Narrow" w:hAnsi="Arial Narrow" w:cs="Arial"/>
          <w:b/>
          <w:bCs/>
        </w:rPr>
        <w:t xml:space="preserve"> </w:t>
      </w:r>
      <w:r w:rsidRPr="00281C58">
        <w:rPr>
          <w:rFonts w:ascii="Arial Narrow" w:hAnsi="Arial Narrow" w:cs="Arial"/>
          <w:bCs/>
        </w:rPr>
        <w:t>και μπορούν, κατά τον επανέλεγχο των δικαιολογητικών πριν από τη σύναψη της σύμβασης (άρθρο 26 παρ. 2 ΚΔΕ να ζητήσουν οποιοδήποτε έγγραφο θεωρούν</w:t>
      </w:r>
      <w:r w:rsidR="0016463A" w:rsidRPr="00281C58">
        <w:rPr>
          <w:rFonts w:ascii="Arial Narrow" w:hAnsi="Arial Narrow" w:cs="Arial"/>
          <w:bCs/>
        </w:rPr>
        <w:t xml:space="preserve"> αναγκαίο για την απόδειξή της, </w:t>
      </w:r>
      <w:r w:rsidRPr="00281C58">
        <w:rPr>
          <w:rFonts w:ascii="Arial Narrow" w:hAnsi="Arial Narrow" w:cs="Arial"/>
          <w:bCs/>
        </w:rPr>
        <w:t>όπως π.χ. τ</w:t>
      </w:r>
      <w:r w:rsidRPr="00281C58">
        <w:rPr>
          <w:rFonts w:ascii="Arial Narrow" w:hAnsi="Arial Narrow" w:cs="Arial"/>
        </w:rPr>
        <w:t>ο Φ.Ε.Κ. ίδρυσης με τις τροποποιήσε</w:t>
      </w:r>
      <w:r w:rsidR="0016463A" w:rsidRPr="00281C58">
        <w:rPr>
          <w:rFonts w:ascii="Arial Narrow" w:hAnsi="Arial Narrow" w:cs="Arial"/>
        </w:rPr>
        <w:t>ις του (</w:t>
      </w:r>
      <w:r w:rsidRPr="00281C58">
        <w:rPr>
          <w:rFonts w:ascii="Arial Narrow" w:hAnsi="Arial Narrow" w:cs="Arial"/>
        </w:rPr>
        <w:t>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 και</w:t>
      </w:r>
      <w:r w:rsidRPr="00281C58">
        <w:rPr>
          <w:rFonts w:ascii="Arial Narrow" w:hAnsi="Arial Narrow"/>
        </w:rPr>
        <w:t xml:space="preserve"> </w:t>
      </w:r>
      <w:r w:rsidRPr="00281C58">
        <w:rPr>
          <w:rFonts w:ascii="Arial Narrow" w:hAnsi="Arial Narrow" w:cs="Arial"/>
        </w:rPr>
        <w:t xml:space="preserve">ΙΚΕ.). </w:t>
      </w:r>
    </w:p>
    <w:p w:rsidR="007B75AC" w:rsidRPr="00281C58" w:rsidRDefault="007B75AC">
      <w:pPr>
        <w:spacing w:after="120"/>
        <w:ind w:left="1600"/>
        <w:jc w:val="both"/>
        <w:rPr>
          <w:rFonts w:ascii="Arial Narrow" w:hAnsi="Arial Narrow" w:cs="Arial"/>
          <w:bCs/>
        </w:rPr>
      </w:pPr>
      <w:r w:rsidRPr="00281C58">
        <w:rPr>
          <w:rFonts w:ascii="Arial Narrow" w:hAnsi="Arial Narrow" w:cs="Arial"/>
        </w:rPr>
        <w:t xml:space="preserve">Υπεύθυνη Δήλωση </w:t>
      </w:r>
      <w:r w:rsidRPr="00281C58">
        <w:rPr>
          <w:rFonts w:ascii="Arial Narrow" w:hAnsi="Arial Narrow" w:cs="Arial"/>
          <w:u w:val="single"/>
        </w:rPr>
        <w:t xml:space="preserve">δεν προσκομίζεται σε περίπτωση ατομικών </w:t>
      </w:r>
      <w:proofErr w:type="spellStart"/>
      <w:r w:rsidRPr="00281C58">
        <w:rPr>
          <w:rFonts w:ascii="Arial Narrow" w:hAnsi="Arial Narrow" w:cs="Arial"/>
          <w:u w:val="single"/>
        </w:rPr>
        <w:t>εργ</w:t>
      </w:r>
      <w:proofErr w:type="spellEnd"/>
      <w:r w:rsidRPr="00281C58">
        <w:rPr>
          <w:rFonts w:ascii="Arial Narrow" w:hAnsi="Arial Narrow" w:cs="Arial"/>
          <w:u w:val="single"/>
        </w:rPr>
        <w:t>/</w:t>
      </w:r>
      <w:proofErr w:type="spellStart"/>
      <w:r w:rsidRPr="00281C58">
        <w:rPr>
          <w:rFonts w:ascii="Arial Narrow" w:hAnsi="Arial Narrow" w:cs="Arial"/>
          <w:u w:val="single"/>
        </w:rPr>
        <w:t>κών</w:t>
      </w:r>
      <w:proofErr w:type="spellEnd"/>
      <w:r w:rsidRPr="00281C58">
        <w:rPr>
          <w:rFonts w:ascii="Arial Narrow" w:hAnsi="Arial Narrow" w:cs="Arial"/>
          <w:u w:val="single"/>
        </w:rPr>
        <w:t xml:space="preserve"> επιχειρήσεων.</w:t>
      </w:r>
    </w:p>
    <w:p w:rsidR="007B75AC" w:rsidRPr="00281C58" w:rsidRDefault="007B75AC">
      <w:pPr>
        <w:spacing w:after="120"/>
        <w:ind w:left="1600"/>
        <w:jc w:val="both"/>
        <w:rPr>
          <w:rFonts w:ascii="Arial Narrow" w:hAnsi="Arial Narrow" w:cs="Arial"/>
        </w:rPr>
      </w:pPr>
      <w:r w:rsidRPr="00281C58">
        <w:rPr>
          <w:rFonts w:ascii="Arial Narrow" w:hAnsi="Arial Narrow" w:cs="Arial"/>
          <w:bCs/>
        </w:rPr>
        <w:t xml:space="preserve">Η </w:t>
      </w:r>
      <w:r w:rsidRPr="00281C58">
        <w:rPr>
          <w:rFonts w:ascii="Arial Narrow" w:hAnsi="Arial Narrow" w:cs="Arial"/>
          <w:bCs/>
          <w:u w:val="single"/>
        </w:rPr>
        <w:t xml:space="preserve">εκπροσώπηση της </w:t>
      </w:r>
      <w:proofErr w:type="spellStart"/>
      <w:r w:rsidRPr="00281C58">
        <w:rPr>
          <w:rFonts w:ascii="Arial Narrow" w:hAnsi="Arial Narrow" w:cs="Arial"/>
          <w:bCs/>
          <w:u w:val="single"/>
        </w:rPr>
        <w:t>εργ</w:t>
      </w:r>
      <w:proofErr w:type="spellEnd"/>
      <w:r w:rsidRPr="00281C58">
        <w:rPr>
          <w:rFonts w:ascii="Arial Narrow" w:hAnsi="Arial Narrow" w:cs="Arial"/>
          <w:bCs/>
          <w:u w:val="single"/>
        </w:rPr>
        <w:t>.</w:t>
      </w:r>
      <w:r w:rsidR="00430221" w:rsidRPr="00281C58">
        <w:rPr>
          <w:rFonts w:ascii="Arial Narrow" w:hAnsi="Arial Narrow" w:cs="Arial"/>
          <w:bCs/>
          <w:u w:val="single"/>
        </w:rPr>
        <w:t xml:space="preserve"> </w:t>
      </w:r>
      <w:proofErr w:type="spellStart"/>
      <w:r w:rsidRPr="00281C58">
        <w:rPr>
          <w:rFonts w:ascii="Arial Narrow" w:hAnsi="Arial Narrow" w:cs="Arial"/>
          <w:bCs/>
          <w:u w:val="single"/>
        </w:rPr>
        <w:t>επιχ</w:t>
      </w:r>
      <w:proofErr w:type="spellEnd"/>
      <w:r w:rsidRPr="00281C58">
        <w:rPr>
          <w:rFonts w:ascii="Arial Narrow" w:hAnsi="Arial Narrow" w:cs="Arial"/>
          <w:bCs/>
          <w:u w:val="single"/>
        </w:rPr>
        <w:t>/σης τεκμαίρεται</w:t>
      </w:r>
      <w:r w:rsidRPr="00281C58">
        <w:rPr>
          <w:rFonts w:ascii="Arial Narrow" w:hAnsi="Arial Narrow" w:cs="Arial"/>
          <w:bCs/>
        </w:rPr>
        <w:t xml:space="preserve">, εφόσον </w:t>
      </w:r>
      <w:r w:rsidRPr="00281C58">
        <w:rPr>
          <w:rFonts w:ascii="Arial Narrow" w:hAnsi="Arial Narrow" w:cs="Arial"/>
          <w:b/>
          <w:bCs/>
        </w:rPr>
        <w:t xml:space="preserve">δεν αμφισβητήσει </w:t>
      </w:r>
      <w:r w:rsidRPr="00281C58">
        <w:rPr>
          <w:rFonts w:ascii="Arial Narrow" w:hAnsi="Arial Narrow" w:cs="Arial"/>
          <w:bCs/>
        </w:rPr>
        <w:t xml:space="preserve">μέχρι την ολοκλήρωση της διαδικασίας (κατά την παρ. 4.2 </w:t>
      </w:r>
      <w:proofErr w:type="spellStart"/>
      <w:r w:rsidRPr="00281C58">
        <w:rPr>
          <w:rFonts w:ascii="Arial Narrow" w:hAnsi="Arial Narrow" w:cs="Arial"/>
          <w:bCs/>
        </w:rPr>
        <w:t>α΄</w:t>
      </w:r>
      <w:proofErr w:type="spellEnd"/>
      <w:r w:rsidRPr="00281C58">
        <w:rPr>
          <w:rFonts w:ascii="Arial Narrow" w:hAnsi="Arial Narrow" w:cs="Arial"/>
          <w:bCs/>
        </w:rPr>
        <w:t xml:space="preserve"> της παρούσας) την εκπροσώπησή της από το πρόσωπο που υπέγραψε την προσφορά της.  </w:t>
      </w:r>
    </w:p>
    <w:p w:rsidR="007B75AC" w:rsidRPr="00281C58" w:rsidRDefault="007B75AC">
      <w:pPr>
        <w:spacing w:after="120"/>
        <w:ind w:left="1600"/>
        <w:jc w:val="both"/>
        <w:rPr>
          <w:rFonts w:ascii="Arial Narrow" w:hAnsi="Arial Narrow" w:cs="Arial"/>
          <w:b/>
        </w:rPr>
      </w:pPr>
      <w:r w:rsidRPr="00281C58">
        <w:rPr>
          <w:rFonts w:ascii="Arial Narrow" w:hAnsi="Arial Narrow" w:cs="Arial"/>
        </w:rPr>
        <w:t xml:space="preserve">Όταν οι διαγωνιζόμενοι προσκομίζουν </w:t>
      </w:r>
      <w:r w:rsidRPr="00281C58">
        <w:rPr>
          <w:rFonts w:ascii="Arial Narrow" w:hAnsi="Arial Narrow" w:cs="Arial"/>
          <w:b/>
        </w:rPr>
        <w:t>Ενημερότητα Πτυχίου</w:t>
      </w:r>
      <w:r w:rsidRPr="00281C58">
        <w:rPr>
          <w:rFonts w:ascii="Arial Narrow" w:hAnsi="Arial Narrow" w:cs="Arial"/>
        </w:rPr>
        <w:t xml:space="preserve">, η νομιμοποίηση θεωρείται </w:t>
      </w:r>
      <w:r w:rsidRPr="00281C58">
        <w:rPr>
          <w:rFonts w:ascii="Arial Narrow" w:hAnsi="Arial Narrow" w:cs="Arial"/>
          <w:b/>
        </w:rPr>
        <w:t>αποδεδειγμένη</w:t>
      </w:r>
      <w:r w:rsidRPr="00281C58">
        <w:rPr>
          <w:rFonts w:ascii="Arial Narrow" w:hAnsi="Arial Narrow" w:cs="Arial"/>
        </w:rPr>
        <w:t xml:space="preserve">. Αν ο νόμιμος εκπρόσωπος είναι άλλο πρόσωπο από τον αναφερόμενο στην Ε.Π. </w:t>
      </w:r>
      <w:r w:rsidRPr="00281C58">
        <w:rPr>
          <w:rFonts w:ascii="Arial Narrow" w:hAnsi="Arial Narrow" w:cs="Arial"/>
          <w:u w:val="single"/>
        </w:rPr>
        <w:t>προσκομίζονται τα δικαιολογητικά που αποδεικνύουν την αλλαγή</w:t>
      </w:r>
      <w:r w:rsidRPr="00281C58">
        <w:rPr>
          <w:rFonts w:ascii="Arial Narrow" w:hAnsi="Arial Narrow" w:cs="Arial"/>
        </w:rPr>
        <w:t xml:space="preserve">. </w:t>
      </w:r>
    </w:p>
    <w:p w:rsidR="007B75AC" w:rsidRPr="00281C58" w:rsidRDefault="007B75AC">
      <w:pPr>
        <w:spacing w:after="120"/>
        <w:ind w:left="1600" w:hanging="500"/>
        <w:jc w:val="both"/>
        <w:rPr>
          <w:rFonts w:ascii="Arial Narrow" w:hAnsi="Arial Narrow" w:cs="Arial"/>
          <w:b/>
        </w:rPr>
      </w:pPr>
      <w:r w:rsidRPr="00281C58">
        <w:rPr>
          <w:rFonts w:ascii="Arial Narrow" w:hAnsi="Arial Narrow" w:cs="Arial"/>
          <w:b/>
        </w:rPr>
        <w:t>3.</w:t>
      </w:r>
      <w:r w:rsidRPr="00281C58">
        <w:rPr>
          <w:rFonts w:ascii="Arial Narrow" w:hAnsi="Arial Narrow" w:cs="Arial"/>
        </w:rPr>
        <w:tab/>
        <w:t xml:space="preserve">Σε περίπτωση </w:t>
      </w:r>
      <w:r w:rsidRPr="00281C58">
        <w:rPr>
          <w:rFonts w:ascii="Arial Narrow" w:hAnsi="Arial Narrow" w:cs="Arial"/>
          <w:b/>
        </w:rPr>
        <w:t>διαγωνιζόμενης Κοινοπραξίας</w:t>
      </w:r>
      <w:r w:rsidRPr="00281C58">
        <w:rPr>
          <w:rFonts w:ascii="Arial Narrow" w:hAnsi="Arial Narrow" w:cs="Arial"/>
        </w:rPr>
        <w:t xml:space="preserve">, υποβάλλεται </w:t>
      </w:r>
      <w:r w:rsidRPr="00281C58">
        <w:rPr>
          <w:rFonts w:ascii="Arial Narrow" w:hAnsi="Arial Narrow" w:cs="Arial"/>
          <w:b/>
        </w:rPr>
        <w:t>δήλωση ή ιδιωτικό συμφωνητικό</w:t>
      </w:r>
      <w:r w:rsidRPr="00281C58">
        <w:rPr>
          <w:rFonts w:ascii="Arial Narrow" w:hAnsi="Arial Narrow" w:cs="Arial"/>
        </w:rPr>
        <w:t xml:space="preserve"> υπογεγραμμένα από τους </w:t>
      </w:r>
      <w:r w:rsidRPr="00281C58">
        <w:rPr>
          <w:rFonts w:ascii="Arial Narrow" w:hAnsi="Arial Narrow" w:cs="Arial"/>
          <w:u w:val="single"/>
        </w:rPr>
        <w:t>νομίμους εκπροσώπους</w:t>
      </w:r>
      <w:r w:rsidRPr="00281C58">
        <w:rPr>
          <w:rFonts w:ascii="Arial Narrow" w:hAnsi="Arial Narrow" w:cs="Arial"/>
        </w:rPr>
        <w:t xml:space="preserve"> των μελών, για τη σύσταση της Κοινοπραξίας. Δηλώνονται επίσης και τα </w:t>
      </w:r>
      <w:r w:rsidRPr="00281C58">
        <w:rPr>
          <w:rFonts w:ascii="Arial Narrow" w:hAnsi="Arial Narrow" w:cs="Arial"/>
          <w:b/>
        </w:rPr>
        <w:t>ποσοστά συμμετοχής</w:t>
      </w:r>
      <w:r w:rsidRPr="00281C58">
        <w:rPr>
          <w:rFonts w:ascii="Arial Narrow" w:hAnsi="Arial Narrow" w:cs="Arial"/>
        </w:rPr>
        <w:t xml:space="preserve"> των </w:t>
      </w:r>
      <w:proofErr w:type="spellStart"/>
      <w:r w:rsidRPr="00281C58">
        <w:rPr>
          <w:rFonts w:ascii="Arial Narrow" w:hAnsi="Arial Narrow" w:cs="Arial"/>
        </w:rPr>
        <w:t>κοινοπρακτούντων</w:t>
      </w:r>
      <w:proofErr w:type="spellEnd"/>
      <w:r w:rsidRPr="00281C58">
        <w:rPr>
          <w:rFonts w:ascii="Arial Narrow" w:hAnsi="Arial Narrow" w:cs="Arial"/>
        </w:rPr>
        <w:t xml:space="preserve"> μελών (εφόσον προβλέπονται από τις ισχύουσες διατάξεις ελάχιστα ποσοστά συμμετοχής σε κοινοπραξία).          </w:t>
      </w:r>
    </w:p>
    <w:p w:rsidR="007B75AC" w:rsidRPr="00281C58" w:rsidRDefault="007B75AC">
      <w:pPr>
        <w:spacing w:after="120"/>
        <w:ind w:left="1600" w:hanging="500"/>
        <w:jc w:val="both"/>
        <w:rPr>
          <w:rFonts w:ascii="Arial Narrow" w:hAnsi="Arial Narrow" w:cs="Arial"/>
        </w:rPr>
      </w:pPr>
      <w:r w:rsidRPr="00281C58">
        <w:rPr>
          <w:rFonts w:ascii="Arial Narrow" w:hAnsi="Arial Narrow" w:cs="Arial"/>
          <w:b/>
        </w:rPr>
        <w:t>4</w:t>
      </w:r>
      <w:r w:rsidRPr="00281C58">
        <w:rPr>
          <w:rFonts w:ascii="Arial Narrow" w:hAnsi="Arial Narrow" w:cs="Arial"/>
        </w:rPr>
        <w:t xml:space="preserve">.  Τα στοιχεία που αποδεικνύουν την κατά το άρθρο 22 παρ. 2 του ΚΔΕ </w:t>
      </w:r>
      <w:r w:rsidRPr="00281C58">
        <w:rPr>
          <w:rFonts w:ascii="Arial Narrow" w:hAnsi="Arial Narrow" w:cs="Arial"/>
          <w:b/>
        </w:rPr>
        <w:t>νομιμοποίηση του φυσικού προσώπου που υποβάλλει την προσφορά</w:t>
      </w:r>
      <w:r w:rsidRPr="00281C58">
        <w:rPr>
          <w:rFonts w:ascii="Arial Narrow" w:hAnsi="Arial Narrow" w:cs="Arial"/>
        </w:rPr>
        <w:t xml:space="preserve"> για λογαριασμό της εργοληπτικής επιχείρησης, όπως ορίζεται στην </w:t>
      </w:r>
      <w:r w:rsidRPr="00281C58">
        <w:rPr>
          <w:rFonts w:ascii="Arial Narrow" w:hAnsi="Arial Narrow" w:cs="Arial"/>
          <w:b/>
        </w:rPr>
        <w:t>παρ. 3.3 της παρούσας Διακήρυξης</w:t>
      </w:r>
      <w:r w:rsidRPr="00281C58">
        <w:rPr>
          <w:rFonts w:ascii="Arial Narrow" w:hAnsi="Arial Narrow" w:cs="Arial"/>
        </w:rPr>
        <w:t xml:space="preserve">. </w:t>
      </w:r>
    </w:p>
    <w:p w:rsidR="007B75AC" w:rsidRPr="00281C58" w:rsidRDefault="007B75AC">
      <w:pPr>
        <w:spacing w:after="120"/>
        <w:ind w:left="1600" w:hanging="500"/>
        <w:jc w:val="both"/>
        <w:rPr>
          <w:rFonts w:ascii="Arial Narrow" w:hAnsi="Arial Narrow" w:cs="Arial"/>
          <w:b/>
        </w:rPr>
      </w:pPr>
      <w:r w:rsidRPr="00281C58">
        <w:rPr>
          <w:rFonts w:ascii="Arial Narrow" w:hAnsi="Arial Narrow" w:cs="Arial"/>
        </w:rPr>
        <w:tab/>
        <w:t>Τέτοια στοιχεία δεν προσκομίζονται αν η νομιμοποίηση προκύπτει από την Ενημερότητα Πτυχίου, ή αν η προσφορά υποβλήθηκε από αλλοδαπή επιχείρηση.</w:t>
      </w:r>
    </w:p>
    <w:p w:rsidR="007B75AC" w:rsidRPr="00281C58" w:rsidRDefault="007B75AC">
      <w:pPr>
        <w:spacing w:after="120"/>
        <w:ind w:left="1600" w:hanging="500"/>
        <w:jc w:val="both"/>
        <w:rPr>
          <w:rFonts w:ascii="Arial Narrow" w:eastAsia="Arial" w:hAnsi="Arial Narrow" w:cs="Arial"/>
          <w:b/>
        </w:rPr>
      </w:pPr>
      <w:r w:rsidRPr="00281C58">
        <w:rPr>
          <w:rFonts w:ascii="Arial Narrow" w:hAnsi="Arial Narrow" w:cs="Arial"/>
          <w:b/>
        </w:rPr>
        <w:t>5.</w:t>
      </w:r>
      <w:r w:rsidRPr="00281C58">
        <w:rPr>
          <w:rFonts w:ascii="Arial Narrow" w:hAnsi="Arial Narrow" w:cs="Arial"/>
        </w:rPr>
        <w:tab/>
      </w:r>
      <w:r w:rsidRPr="00281C58">
        <w:rPr>
          <w:rFonts w:ascii="Arial Narrow" w:hAnsi="Arial Narrow" w:cs="Arial"/>
          <w:b/>
        </w:rPr>
        <w:t>Δικαιολογητικά Ονομαστικοποίησης μετοχών</w:t>
      </w:r>
      <w:r w:rsidRPr="00281C58">
        <w:rPr>
          <w:rFonts w:ascii="Arial Narrow" w:hAnsi="Arial Narrow"/>
        </w:rPr>
        <w:t xml:space="preserve"> </w:t>
      </w:r>
      <w:r w:rsidRPr="00281C58">
        <w:rPr>
          <w:rStyle w:val="a4"/>
          <w:rFonts w:ascii="Arial Narrow" w:hAnsi="Arial Narrow" w:cs="Arial"/>
        </w:rPr>
        <w:footnoteReference w:id="50"/>
      </w:r>
      <w:r w:rsidRPr="00281C58">
        <w:rPr>
          <w:rFonts w:ascii="Arial Narrow" w:hAnsi="Arial Narrow" w:cs="Arial"/>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Κατά λοιπά προσκομίζονται τα ακόλουθα στοιχεία : </w:t>
      </w:r>
    </w:p>
    <w:p w:rsidR="007B75AC" w:rsidRPr="00281C58" w:rsidRDefault="007B75AC">
      <w:pPr>
        <w:ind w:left="1600" w:hanging="500"/>
        <w:jc w:val="both"/>
        <w:rPr>
          <w:rFonts w:ascii="Arial Narrow" w:eastAsia="Arial" w:hAnsi="Arial Narrow" w:cs="Arial"/>
          <w:b/>
        </w:rPr>
      </w:pPr>
      <w:r w:rsidRPr="00281C58">
        <w:rPr>
          <w:rFonts w:ascii="Arial Narrow" w:eastAsia="Arial" w:hAnsi="Arial Narrow" w:cs="Arial"/>
          <w:b/>
        </w:rPr>
        <w:t xml:space="preserve">         </w:t>
      </w:r>
      <w:r w:rsidRPr="00281C58">
        <w:rPr>
          <w:rFonts w:ascii="Arial Narrow" w:hAnsi="Arial Narrow" w:cs="Arial"/>
          <w:b/>
        </w:rPr>
        <w:t xml:space="preserve">α) Οι επιχειρήσεις που είναι εγγεγραμμένες στο Μ.Ε.Ε.Π., </w:t>
      </w:r>
      <w:r w:rsidRPr="00281C58">
        <w:rPr>
          <w:rFonts w:ascii="Arial Narrow" w:hAnsi="Arial Narrow" w:cs="Arial"/>
        </w:rPr>
        <w:t xml:space="preserve">προσκομίζουν </w:t>
      </w:r>
      <w:r w:rsidRPr="00281C58">
        <w:rPr>
          <w:rFonts w:ascii="Arial Narrow" w:hAnsi="Arial Narrow" w:cs="Arial"/>
          <w:u w:val="single"/>
        </w:rPr>
        <w:t>αναλυτική κατάσταση</w:t>
      </w:r>
      <w:r w:rsidRPr="00281C58">
        <w:rPr>
          <w:rFonts w:ascii="Arial Narrow" w:hAnsi="Arial Narrow" w:cs="Arial"/>
        </w:rPr>
        <w:t xml:space="preserve">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r w:rsidRPr="00281C58">
        <w:rPr>
          <w:rFonts w:ascii="Arial Narrow" w:hAnsi="Arial Narrow" w:cs="Arial"/>
          <w:u w:val="single"/>
        </w:rPr>
        <w:t>το πολύ τριάντα εργάσιμες ημέρες</w:t>
      </w:r>
      <w:r w:rsidRPr="00281C58">
        <w:rPr>
          <w:rFonts w:ascii="Arial Narrow" w:hAnsi="Arial Narrow" w:cs="Arial"/>
        </w:rPr>
        <w:t xml:space="preserve"> πριν από την ημέρα υποβολής της προσφοράς (η ημερομηνία έκδοσης της σχετικής κατάστασης πρέπει να αναγράφεται), καθώς και </w:t>
      </w:r>
      <w:r w:rsidRPr="00281C58">
        <w:rPr>
          <w:rFonts w:ascii="Arial Narrow" w:hAnsi="Arial Narrow" w:cs="Arial"/>
          <w:u w:val="single"/>
        </w:rPr>
        <w:t>πιστοποιητικό</w:t>
      </w:r>
      <w:r w:rsidRPr="00281C58">
        <w:rPr>
          <w:rFonts w:ascii="Arial Narrow" w:hAnsi="Arial Narrow" w:cs="Arial"/>
        </w:rPr>
        <w:t xml:space="preserve"> της εποπτεύουσας (κατά τον Κ.Ν. 2190/20) την εταιρεία αρχής ότι οι μετοχές της είναι ονομαστικές (το πιστοποιητικό αυτό καλύπτεται από την Ενημερότητα Πτυχίου, εφόσον προσκομίζεται).</w:t>
      </w:r>
    </w:p>
    <w:p w:rsidR="007B75AC" w:rsidRPr="00281C58" w:rsidRDefault="007B75AC">
      <w:pPr>
        <w:ind w:left="1600" w:hanging="500"/>
        <w:jc w:val="both"/>
        <w:rPr>
          <w:rFonts w:ascii="Arial Narrow" w:eastAsia="Arial" w:hAnsi="Arial Narrow" w:cs="Arial"/>
          <w:b/>
        </w:rPr>
      </w:pPr>
      <w:r w:rsidRPr="00281C58">
        <w:rPr>
          <w:rFonts w:ascii="Arial Narrow" w:eastAsia="Arial" w:hAnsi="Arial Narrow" w:cs="Arial"/>
          <w:b/>
        </w:rPr>
        <w:t xml:space="preserve">         </w:t>
      </w:r>
      <w:r w:rsidRPr="00281C58">
        <w:rPr>
          <w:rFonts w:ascii="Arial Narrow" w:hAnsi="Arial Narrow" w:cs="Arial"/>
          <w:b/>
        </w:rPr>
        <w:t xml:space="preserve">β) Οι αλλοδαπές επιχειρήσεις, εφόσον έχουν κατά το δίκαιο της έδρας τους ονομαστικές μετοχές, προσκομίζουν :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b/>
        </w:rPr>
        <w:t xml:space="preserve">         </w:t>
      </w:r>
      <w:r w:rsidRPr="00281C58">
        <w:rPr>
          <w:rFonts w:ascii="Arial Narrow" w:hAnsi="Arial Narrow" w:cs="Arial"/>
        </w:rPr>
        <w:t xml:space="preserve">αα) </w:t>
      </w:r>
      <w:r w:rsidRPr="00281C58">
        <w:rPr>
          <w:rFonts w:ascii="Arial Narrow" w:hAnsi="Arial Narrow" w:cs="Arial"/>
          <w:u w:val="single"/>
        </w:rPr>
        <w:t>πιστοποιητικό αρμόδιας αρχής</w:t>
      </w:r>
      <w:r w:rsidRPr="00281C58">
        <w:rPr>
          <w:rFonts w:ascii="Arial Narrow" w:hAnsi="Arial Narrow" w:cs="Arial"/>
        </w:rPr>
        <w:t xml:space="preserve"> του κράτους της έδρας, από το οποίο να προκύπτει ότι οι μετοχές είναι ονομαστικές.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proofErr w:type="spellStart"/>
      <w:r w:rsidRPr="00281C58">
        <w:rPr>
          <w:rFonts w:ascii="Arial Narrow" w:hAnsi="Arial Narrow" w:cs="Arial"/>
        </w:rPr>
        <w:t>ββ</w:t>
      </w:r>
      <w:proofErr w:type="spellEnd"/>
      <w:r w:rsidRPr="00281C58">
        <w:rPr>
          <w:rFonts w:ascii="Arial Narrow" w:hAnsi="Arial Narrow" w:cs="Arial"/>
        </w:rPr>
        <w:t xml:space="preserve">) </w:t>
      </w:r>
      <w:r w:rsidRPr="00281C58">
        <w:rPr>
          <w:rFonts w:ascii="Arial Narrow" w:hAnsi="Arial Narrow" w:cs="Arial"/>
          <w:u w:val="single"/>
        </w:rPr>
        <w:t>αναλυτική κατάσταση μετόχων</w:t>
      </w:r>
      <w:r w:rsidRPr="00281C58">
        <w:rPr>
          <w:rFonts w:ascii="Arial Narrow" w:hAnsi="Arial Narrow" w:cs="Arial"/>
        </w:rPr>
        <w:t xml:space="preserve">, με αριθμό των μετοχών του κάθε μετόχου, όπως τα στοιχεία αυτά είναι καταχωρημένα στο βιβλίο μετόχων της εταιρείας με ημερομηνία το πολύ 30 ημέρες πριν την υποβολή της προσφοράς.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lastRenderedPageBreak/>
        <w:t xml:space="preserve">         </w:t>
      </w:r>
      <w:proofErr w:type="spellStart"/>
      <w:r w:rsidRPr="00281C58">
        <w:rPr>
          <w:rFonts w:ascii="Arial Narrow" w:hAnsi="Arial Narrow" w:cs="Arial"/>
        </w:rPr>
        <w:t>γγ</w:t>
      </w:r>
      <w:proofErr w:type="spellEnd"/>
      <w:r w:rsidRPr="00281C58">
        <w:rPr>
          <w:rFonts w:ascii="Arial Narrow" w:hAnsi="Arial Narrow" w:cs="Arial"/>
        </w:rPr>
        <w:t xml:space="preserve">) Κάθε άλλο στοιχείο από το οποίο να προκύπτει η ονομαστικοποίηση μέχρι φυσικού προσώπου των μετοχών, που έχει συντελεστεί το τελευταίο 30ήμερο πριν την υποβολή της προσφοράς.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r w:rsidRPr="00281C58">
        <w:rPr>
          <w:rFonts w:ascii="Arial Narrow" w:hAnsi="Arial Narrow" w:cs="Arial"/>
        </w:rPr>
        <w:t xml:space="preserve">Τα δικαιολογητικά αυτά προσκομίζονται στην αναθέτουσα αρχή και πριν τη σύναψη της σύμβασης </w:t>
      </w:r>
      <w:proofErr w:type="spellStart"/>
      <w:r w:rsidRPr="00281C58">
        <w:rPr>
          <w:rFonts w:ascii="Arial Narrow" w:hAnsi="Arial Narrow" w:cs="Arial"/>
        </w:rPr>
        <w:t>επικαιροποιημένα</w:t>
      </w:r>
      <w:proofErr w:type="spellEnd"/>
      <w:r w:rsidRPr="00281C58">
        <w:rPr>
          <w:rFonts w:ascii="Arial Narrow" w:hAnsi="Arial Narrow" w:cs="Arial"/>
        </w:rPr>
        <w:t xml:space="preserve"> κατά τον ίδιο τρόπο.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r w:rsidRPr="00281C58">
        <w:rPr>
          <w:rFonts w:ascii="Arial Narrow" w:hAnsi="Arial Narrow" w:cs="Arial"/>
          <w:b/>
        </w:rPr>
        <w:t xml:space="preserve">γ) Οι αλλοδαπές επιχειρήσεις, που δεν έχουν κατά το δίκαιο της χώρας τους στην οποία έχουν την έδρα τους ονομαστικές μετοχές, υποβάλλουν :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r w:rsidRPr="00281C58">
        <w:rPr>
          <w:rFonts w:ascii="Arial Narrow" w:hAnsi="Arial Narrow" w:cs="Arial"/>
        </w:rPr>
        <w:t xml:space="preserve">αα) </w:t>
      </w:r>
      <w:r w:rsidRPr="00281C58">
        <w:rPr>
          <w:rFonts w:ascii="Arial Narrow" w:hAnsi="Arial Narrow" w:cs="Arial"/>
          <w:u w:val="single"/>
        </w:rPr>
        <w:t>Βεβαίωση</w:t>
      </w:r>
      <w:r w:rsidRPr="00281C58">
        <w:rPr>
          <w:rFonts w:ascii="Arial Narrow" w:hAnsi="Arial Narrow" w:cs="Arial"/>
        </w:rPr>
        <w:t xml:space="preserve">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proofErr w:type="spellStart"/>
      <w:r w:rsidRPr="00281C58">
        <w:rPr>
          <w:rFonts w:ascii="Arial Narrow" w:hAnsi="Arial Narrow" w:cs="Arial"/>
        </w:rPr>
        <w:t>ββ</w:t>
      </w:r>
      <w:proofErr w:type="spellEnd"/>
      <w:r w:rsidRPr="00281C58">
        <w:rPr>
          <w:rFonts w:ascii="Arial Narrow" w:hAnsi="Arial Narrow" w:cs="Arial"/>
        </w:rPr>
        <w:t xml:space="preserve">) </w:t>
      </w:r>
      <w:r w:rsidRPr="00281C58">
        <w:rPr>
          <w:rFonts w:ascii="Arial Narrow" w:hAnsi="Arial Narrow" w:cs="Arial"/>
          <w:u w:val="single"/>
        </w:rPr>
        <w:t>Έγκυρη και ενημερωμένη κατάσταση</w:t>
      </w:r>
      <w:r w:rsidRPr="00281C58">
        <w:rPr>
          <w:rFonts w:ascii="Arial Narrow" w:hAnsi="Arial Narrow" w:cs="Arial"/>
        </w:rPr>
        <w:t xml:space="preserve"> μετόχων που κατέχουν τουλάχιστον 1% των μετοχών. </w:t>
      </w:r>
    </w:p>
    <w:p w:rsidR="007B75AC" w:rsidRPr="00281C58" w:rsidRDefault="007B75AC">
      <w:pPr>
        <w:ind w:left="1600" w:hanging="500"/>
        <w:jc w:val="both"/>
        <w:rPr>
          <w:rFonts w:ascii="Arial Narrow" w:eastAsia="Arial" w:hAnsi="Arial Narrow" w:cs="Arial"/>
        </w:rPr>
      </w:pPr>
      <w:r w:rsidRPr="00281C58">
        <w:rPr>
          <w:rFonts w:ascii="Arial Narrow" w:eastAsia="Arial" w:hAnsi="Arial Narrow" w:cs="Arial"/>
        </w:rPr>
        <w:t xml:space="preserve">         </w:t>
      </w:r>
      <w:proofErr w:type="spellStart"/>
      <w:r w:rsidRPr="00281C58">
        <w:rPr>
          <w:rFonts w:ascii="Arial Narrow" w:hAnsi="Arial Narrow" w:cs="Arial"/>
        </w:rPr>
        <w:t>γγ</w:t>
      </w:r>
      <w:proofErr w:type="spellEnd"/>
      <w:r w:rsidRPr="00281C58">
        <w:rPr>
          <w:rFonts w:ascii="Arial Narrow" w:hAnsi="Arial Narrow" w:cs="Arial"/>
        </w:rPr>
        <w:t xml:space="preserve">) 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 </w:t>
      </w:r>
    </w:p>
    <w:p w:rsidR="007B75AC" w:rsidRPr="00281C58" w:rsidRDefault="007B75AC">
      <w:pPr>
        <w:ind w:left="1600" w:hanging="500"/>
        <w:jc w:val="both"/>
        <w:rPr>
          <w:rFonts w:ascii="Arial Narrow" w:eastAsia="Arial" w:hAnsi="Arial Narrow" w:cs="Arial"/>
          <w:b/>
        </w:rPr>
      </w:pPr>
      <w:r w:rsidRPr="00281C58">
        <w:rPr>
          <w:rFonts w:ascii="Arial Narrow" w:eastAsia="Arial" w:hAnsi="Arial Narrow" w:cs="Arial"/>
        </w:rPr>
        <w:t xml:space="preserve">         </w:t>
      </w:r>
      <w:proofErr w:type="spellStart"/>
      <w:r w:rsidRPr="00281C58">
        <w:rPr>
          <w:rFonts w:ascii="Arial Narrow" w:hAnsi="Arial Narrow" w:cs="Arial"/>
        </w:rPr>
        <w:t>δδ</w:t>
      </w:r>
      <w:proofErr w:type="spellEnd"/>
      <w:r w:rsidRPr="00281C58">
        <w:rPr>
          <w:rFonts w:ascii="Arial Narrow" w:hAnsi="Arial Narrow" w:cs="Arial"/>
        </w:rPr>
        <w:t xml:space="preserve">) Αν δεν προσκομισθεί κατάσταση κατά τα ανωτέρω, η εταιρεία αιτιολογεί τους λόγους που οι μέτοχοι αυτοί δεν της είναι γνωστοί. Η Επιτροπή του Διαγωνισμού δε μπορεί να κρίνει την επάρκεια της αιτιολόγησης, αν όμως επιδείξει τη δυνατότητα απόκτησης ή σύνταξης της κατάστασης αυτής τότε η επιχείρηση αποκλείεται. </w:t>
      </w:r>
    </w:p>
    <w:p w:rsidR="007B75AC" w:rsidRPr="00281C58" w:rsidRDefault="007B75AC">
      <w:pPr>
        <w:ind w:left="1600" w:hanging="500"/>
        <w:jc w:val="both"/>
        <w:rPr>
          <w:rFonts w:ascii="Arial Narrow" w:hAnsi="Arial Narrow" w:cs="Arial"/>
          <w:sz w:val="10"/>
        </w:rPr>
      </w:pPr>
      <w:r w:rsidRPr="00281C58">
        <w:rPr>
          <w:rFonts w:ascii="Arial Narrow" w:eastAsia="Arial" w:hAnsi="Arial Narrow" w:cs="Arial"/>
          <w:b/>
        </w:rPr>
        <w:t xml:space="preserve">         </w:t>
      </w:r>
      <w:r w:rsidRPr="00281C58">
        <w:rPr>
          <w:rFonts w:ascii="Arial Narrow" w:hAnsi="Arial Narrow" w:cs="Arial"/>
          <w:b/>
        </w:rPr>
        <w:t xml:space="preserve">Τα ανωτέρω υπό β) και γ) έγγραφα πρέπει να συνοδεύονται από επίσημη μετάφραση </w:t>
      </w:r>
      <w:r w:rsidRPr="00281C58">
        <w:rPr>
          <w:rFonts w:ascii="Arial Narrow" w:hAnsi="Arial Narrow" w:cs="Arial"/>
        </w:rPr>
        <w:t xml:space="preserve">και όσα εξ αυτών προέρχονται από δημόσιες αρχές να είναι επικυρωμένα από αρμόδια αρχή της χώρας εγκατάστασης. </w:t>
      </w:r>
    </w:p>
    <w:p w:rsidR="007B75AC" w:rsidRPr="00281C58" w:rsidRDefault="007B75AC" w:rsidP="00FF76A5">
      <w:pPr>
        <w:jc w:val="both"/>
        <w:rPr>
          <w:rFonts w:ascii="Arial Narrow" w:hAnsi="Arial Narrow" w:cs="Arial"/>
          <w:sz w:val="10"/>
        </w:rPr>
      </w:pPr>
    </w:p>
    <w:p w:rsidR="007B75AC" w:rsidRPr="00281C58" w:rsidRDefault="007B75AC" w:rsidP="00FF76A5">
      <w:pPr>
        <w:pStyle w:val="Normalgr"/>
        <w:tabs>
          <w:tab w:val="clear" w:pos="1021"/>
          <w:tab w:val="clear" w:pos="1588"/>
        </w:tabs>
        <w:overflowPunct w:val="0"/>
        <w:autoSpaceDE w:val="0"/>
        <w:textAlignment w:val="baseline"/>
        <w:rPr>
          <w:rFonts w:ascii="Arial Narrow" w:hAnsi="Arial Narrow"/>
          <w:b/>
          <w:spacing w:val="0"/>
          <w:lang w:val="el-GR"/>
        </w:rPr>
      </w:pPr>
    </w:p>
    <w:p w:rsidR="007B75AC" w:rsidRPr="00281C58" w:rsidRDefault="007B75AC">
      <w:pPr>
        <w:pStyle w:val="Normalgr"/>
        <w:tabs>
          <w:tab w:val="clear" w:pos="1021"/>
          <w:tab w:val="clear" w:pos="1588"/>
        </w:tabs>
        <w:overflowPunct w:val="0"/>
        <w:autoSpaceDE w:val="0"/>
        <w:ind w:left="1100" w:hanging="1100"/>
        <w:textAlignment w:val="baseline"/>
        <w:rPr>
          <w:rFonts w:ascii="Arial Narrow" w:hAnsi="Arial Narrow"/>
          <w:sz w:val="10"/>
          <w:lang w:val="el-GR"/>
        </w:rPr>
      </w:pPr>
      <w:r w:rsidRPr="00281C58">
        <w:rPr>
          <w:rFonts w:ascii="Arial Narrow" w:hAnsi="Arial Narrow"/>
          <w:b/>
          <w:spacing w:val="0"/>
          <w:lang w:val="el-GR"/>
        </w:rPr>
        <w:t>24.2</w:t>
      </w:r>
      <w:r w:rsidRPr="00281C58">
        <w:rPr>
          <w:rFonts w:ascii="Arial Narrow" w:hAnsi="Arial Narrow"/>
          <w:b/>
          <w:spacing w:val="0"/>
          <w:lang w:val="el-GR"/>
        </w:rPr>
        <w:tab/>
        <w:t xml:space="preserve">Ο σφραγισμένος </w:t>
      </w:r>
      <w:r w:rsidRPr="00281C58">
        <w:rPr>
          <w:rFonts w:ascii="Arial Narrow" w:hAnsi="Arial Narrow"/>
          <w:spacing w:val="0"/>
          <w:lang w:val="el-GR"/>
        </w:rPr>
        <w:t>φάκελος «Οικονομικής Προσφοράς» περιέχει συμπληρωμένο το έντυπο</w:t>
      </w:r>
      <w:r w:rsidRPr="00281C58">
        <w:rPr>
          <w:rFonts w:ascii="Arial Narrow" w:hAnsi="Arial Narrow"/>
          <w:b/>
          <w:spacing w:val="0"/>
          <w:lang w:val="el-GR"/>
        </w:rPr>
        <w:t xml:space="preserve"> Οικονομικής Προσφοράς της Υπηρεσίας.</w:t>
      </w:r>
    </w:p>
    <w:p w:rsidR="007B75AC" w:rsidRPr="00281C58" w:rsidRDefault="007B75AC">
      <w:pPr>
        <w:ind w:left="1500" w:hanging="400"/>
        <w:jc w:val="both"/>
        <w:rPr>
          <w:rFonts w:ascii="Arial Narrow" w:hAnsi="Arial Narrow" w:cs="Arial"/>
          <w:sz w:val="10"/>
        </w:rPr>
      </w:pPr>
    </w:p>
    <w:p w:rsidR="007B75AC" w:rsidRPr="00281C58" w:rsidRDefault="007B75AC">
      <w:pPr>
        <w:pStyle w:val="31"/>
        <w:spacing w:line="240" w:lineRule="auto"/>
        <w:rPr>
          <w:rFonts w:ascii="Arial Narrow" w:hAnsi="Arial Narrow"/>
        </w:rPr>
      </w:pPr>
      <w:r w:rsidRPr="00281C58">
        <w:rPr>
          <w:rFonts w:ascii="Arial Narrow" w:hAnsi="Arial Narrow"/>
        </w:rPr>
        <w:t>Το έντυπο της Οικονομικής Προσφοράς υπογράφεται, επί ποινή αποκλεισμού, από τον νόμιμο εκπρόσωπο της εργοληπτικής επιχείρησης ή της Κοινοπραξίας και όλες οι σελίδες μονογράφονται από τον ίδιο (μονογραφές που τυχόν λείπουν συμπληρώνονται μετά το άνοιγμα των προσφορών. Ακόμα κι αν αρνηθεί να τα μονογράψει ο διαγων</w:t>
      </w:r>
      <w:r w:rsidR="00FF76A5" w:rsidRPr="00281C58">
        <w:rPr>
          <w:rFonts w:ascii="Arial Narrow" w:hAnsi="Arial Narrow"/>
        </w:rPr>
        <w:t>ιζόμενος, τα μονογράφει η Ε.Δ.</w:t>
      </w:r>
      <w:r w:rsidRPr="00281C58">
        <w:rPr>
          <w:rFonts w:ascii="Arial Narrow" w:hAnsi="Arial Narrow"/>
        </w:rPr>
        <w:t xml:space="preserve"> </w:t>
      </w:r>
      <w:r w:rsidR="00FF76A5" w:rsidRPr="00281C58">
        <w:rPr>
          <w:rFonts w:ascii="Arial Narrow" w:hAnsi="Arial Narrow"/>
        </w:rPr>
        <w:t>(</w:t>
      </w:r>
      <w:r w:rsidRPr="00281C58">
        <w:rPr>
          <w:rFonts w:ascii="Arial Narrow" w:hAnsi="Arial Narrow"/>
        </w:rPr>
        <w:t>άρθρο 20 παρ. 4 του ΚΔΕ</w:t>
      </w:r>
      <w:r w:rsidR="00FF76A5" w:rsidRPr="00281C58">
        <w:rPr>
          <w:rFonts w:ascii="Arial Narrow" w:hAnsi="Arial Narrow"/>
        </w:rPr>
        <w:t>)</w:t>
      </w:r>
      <w:r w:rsidRPr="00281C58">
        <w:rPr>
          <w:rFonts w:ascii="Arial Narrow" w:hAnsi="Arial Narrow"/>
        </w:rPr>
        <w:t xml:space="preserve">. Επίσης, εφόσον λείπουν, συμπληρώνονται από τον προσφέροντα μετά το άνοιγμα των προσφορών τα ονοματεπώνυμα των προσφερόντων και οι σφραγίδες των επιχειρήσεων. Σε κάθε περίπτωση οι ελλείψεις αυτές δε θεωρούνται λόγος αποκλεισμού από τη δημοπρασία.  </w:t>
      </w:r>
    </w:p>
    <w:p w:rsidR="007B75AC" w:rsidRPr="00281C58" w:rsidRDefault="007B75AC">
      <w:pPr>
        <w:pStyle w:val="31"/>
        <w:spacing w:line="240" w:lineRule="auto"/>
        <w:rPr>
          <w:rFonts w:ascii="Arial Narrow" w:hAnsi="Arial Narrow"/>
        </w:rPr>
      </w:pPr>
    </w:p>
    <w:p w:rsidR="007B75AC" w:rsidRPr="00281C58" w:rsidRDefault="007B75AC">
      <w:pPr>
        <w:pStyle w:val="31"/>
        <w:spacing w:line="240" w:lineRule="auto"/>
        <w:rPr>
          <w:rFonts w:ascii="Arial Narrow" w:hAnsi="Arial Narrow"/>
        </w:rPr>
      </w:pPr>
      <w:r w:rsidRPr="00281C58">
        <w:rPr>
          <w:rFonts w:ascii="Arial Narrow" w:hAnsi="Arial Narrow"/>
          <w:b/>
          <w:bCs/>
          <w:u w:val="single"/>
        </w:rPr>
        <w:t>Επισημαίνονται σχετικά με την οικονομική προσφορά τα εξής:</w:t>
      </w:r>
      <w:r w:rsidRPr="00281C58">
        <w:rPr>
          <w:rFonts w:ascii="Arial Narrow" w:hAnsi="Arial Narrow"/>
        </w:rPr>
        <w:t xml:space="preserve"> </w:t>
      </w:r>
    </w:p>
    <w:p w:rsidR="00FF76A5" w:rsidRPr="00281C58" w:rsidRDefault="00FF76A5">
      <w:pPr>
        <w:pStyle w:val="31"/>
        <w:spacing w:line="240" w:lineRule="auto"/>
        <w:rPr>
          <w:rFonts w:ascii="Arial Narrow" w:hAnsi="Arial Narrow"/>
          <w:b/>
        </w:rPr>
      </w:pPr>
    </w:p>
    <w:p w:rsidR="007B75AC" w:rsidRPr="00281C58" w:rsidRDefault="007B75AC">
      <w:pPr>
        <w:pStyle w:val="31"/>
        <w:spacing w:line="240" w:lineRule="auto"/>
        <w:rPr>
          <w:rFonts w:ascii="Arial Narrow" w:hAnsi="Arial Narrow"/>
          <w:b/>
        </w:rPr>
      </w:pPr>
      <w:r w:rsidRPr="00281C58">
        <w:rPr>
          <w:rFonts w:ascii="Arial Narrow" w:hAnsi="Arial Narrow"/>
          <w:b/>
        </w:rPr>
        <w:t xml:space="preserve">Α. </w:t>
      </w:r>
      <w:r w:rsidRPr="00281C58">
        <w:rPr>
          <w:rFonts w:ascii="Arial Narrow" w:hAnsi="Arial Narrow"/>
        </w:rPr>
        <w:t xml:space="preserve">Είναι </w:t>
      </w:r>
      <w:r w:rsidRPr="00281C58">
        <w:rPr>
          <w:rFonts w:ascii="Arial Narrow" w:hAnsi="Arial Narrow"/>
          <w:u w:val="single"/>
        </w:rPr>
        <w:t>υποχρέωση των διαγωνιζομένων</w:t>
      </w:r>
      <w:r w:rsidRPr="00281C58">
        <w:rPr>
          <w:rFonts w:ascii="Arial Narrow" w:hAnsi="Arial Narrow"/>
        </w:rPr>
        <w:t xml:space="preserve"> να συμπληρώσουν το Έντυπο Οικονομικής Προσφοράς. </w:t>
      </w:r>
      <w:r w:rsidRPr="00281C58">
        <w:rPr>
          <w:rFonts w:ascii="Arial Narrow" w:hAnsi="Arial Narrow"/>
          <w:b/>
        </w:rPr>
        <w:t>Αποκλείονται</w:t>
      </w:r>
      <w:r w:rsidRPr="00281C58">
        <w:rPr>
          <w:rFonts w:ascii="Arial Narrow" w:hAnsi="Arial Narrow"/>
        </w:rPr>
        <w:t xml:space="preserve"> διαγωνιζόμενοι που δεν συμπληρώνουν </w:t>
      </w:r>
      <w:r w:rsidRPr="00281C58">
        <w:rPr>
          <w:rFonts w:ascii="Arial Narrow" w:hAnsi="Arial Narrow"/>
          <w:u w:val="single"/>
        </w:rPr>
        <w:t>ουσιώδες μέρος</w:t>
      </w:r>
      <w:r w:rsidRPr="00281C58">
        <w:rPr>
          <w:rFonts w:ascii="Arial Narrow" w:hAnsi="Arial Narrow"/>
        </w:rPr>
        <w:t xml:space="preserve"> των στοιχείων της προσφοράς τους. </w:t>
      </w:r>
    </w:p>
    <w:p w:rsidR="007B75AC" w:rsidRPr="00281C58" w:rsidRDefault="007B75AC">
      <w:pPr>
        <w:pStyle w:val="31"/>
        <w:spacing w:line="240" w:lineRule="auto"/>
        <w:rPr>
          <w:rFonts w:ascii="Arial Narrow" w:hAnsi="Arial Narrow"/>
          <w:b/>
          <w:bCs/>
        </w:rPr>
      </w:pPr>
      <w:r w:rsidRPr="00281C58">
        <w:rPr>
          <w:rFonts w:ascii="Arial Narrow" w:hAnsi="Arial Narrow"/>
          <w:b/>
        </w:rPr>
        <w:t xml:space="preserve">Β. Αποκλείονται </w:t>
      </w:r>
      <w:r w:rsidRPr="00281C58">
        <w:rPr>
          <w:rFonts w:ascii="Arial Narrow" w:hAnsi="Arial Narrow"/>
        </w:rPr>
        <w:t>από τον διαγωνισμό προσφορές, στις οποίες δεν αναγράφεται</w:t>
      </w:r>
      <w:r w:rsidRPr="00281C58">
        <w:rPr>
          <w:rFonts w:ascii="Arial Narrow" w:hAnsi="Arial Narrow"/>
          <w:b/>
        </w:rPr>
        <w:t xml:space="preserve"> έστω και ένα επιμέρους ποσοστό έκπτωσης </w:t>
      </w:r>
      <w:r w:rsidRPr="00281C58">
        <w:rPr>
          <w:rFonts w:ascii="Arial Narrow" w:hAnsi="Arial Narrow"/>
        </w:rPr>
        <w:t xml:space="preserve">ομάδας εργασιών του εντύπου της οικονομικής προσφοράς </w:t>
      </w:r>
      <w:r w:rsidRPr="00281C58">
        <w:rPr>
          <w:rFonts w:ascii="Arial Narrow" w:hAnsi="Arial Narrow"/>
          <w:b/>
          <w:bCs/>
        </w:rPr>
        <w:t>ή το ενιαίο ποσοστό έκπτωσης</w:t>
      </w:r>
      <w:r w:rsidRPr="00281C58">
        <w:rPr>
          <w:rFonts w:ascii="Arial Narrow" w:hAnsi="Arial Narrow"/>
        </w:rPr>
        <w:t xml:space="preserve"> </w:t>
      </w:r>
      <w:r w:rsidRPr="00281C58">
        <w:rPr>
          <w:rFonts w:ascii="Arial Narrow" w:hAnsi="Arial Narrow"/>
          <w:bCs/>
        </w:rPr>
        <w:t xml:space="preserve">στο σύστημα του άρθρου 5 του </w:t>
      </w:r>
      <w:r w:rsidRPr="00281C58">
        <w:rPr>
          <w:rFonts w:ascii="Arial Narrow" w:hAnsi="Arial Narrow"/>
        </w:rPr>
        <w:t xml:space="preserve">ΚΔΕ </w:t>
      </w:r>
      <w:r w:rsidRPr="00281C58">
        <w:rPr>
          <w:rFonts w:ascii="Arial Narrow" w:hAnsi="Arial Narrow"/>
          <w:b/>
        </w:rPr>
        <w:t xml:space="preserve">ολογράφως και αριθμητικώς </w:t>
      </w:r>
      <w:r w:rsidRPr="00281C58">
        <w:rPr>
          <w:rStyle w:val="a4"/>
          <w:rFonts w:ascii="Arial Narrow" w:hAnsi="Arial Narrow"/>
          <w:b/>
        </w:rPr>
        <w:footnoteReference w:id="51"/>
      </w:r>
      <w:r w:rsidRPr="00281C58">
        <w:rPr>
          <w:rFonts w:ascii="Arial Narrow" w:hAnsi="Arial Narrow"/>
          <w:b/>
          <w:bCs/>
        </w:rPr>
        <w:t>.</w:t>
      </w:r>
      <w:r w:rsidRPr="00281C58">
        <w:rPr>
          <w:rFonts w:ascii="Arial Narrow" w:hAnsi="Arial Narrow"/>
        </w:rPr>
        <w:t xml:space="preserve">  </w:t>
      </w:r>
    </w:p>
    <w:p w:rsidR="007B75AC" w:rsidRPr="00281C58" w:rsidRDefault="007B75AC">
      <w:pPr>
        <w:pStyle w:val="31"/>
        <w:spacing w:line="240" w:lineRule="auto"/>
        <w:rPr>
          <w:rFonts w:ascii="Arial Narrow" w:hAnsi="Arial Narrow"/>
          <w:b/>
        </w:rPr>
      </w:pPr>
      <w:r w:rsidRPr="00281C58">
        <w:rPr>
          <w:rFonts w:ascii="Arial Narrow" w:hAnsi="Arial Narrow"/>
          <w:b/>
          <w:bCs/>
        </w:rPr>
        <w:t>Γ. Η</w:t>
      </w:r>
      <w:r w:rsidRPr="00281C58">
        <w:rPr>
          <w:rFonts w:ascii="Arial Narrow" w:hAnsi="Arial Narrow"/>
          <w:b/>
        </w:rPr>
        <w:t xml:space="preserve"> ολόγραφη αναγραφή </w:t>
      </w:r>
      <w:r w:rsidRPr="00281C58">
        <w:rPr>
          <w:rFonts w:ascii="Arial Narrow" w:hAnsi="Arial Narrow"/>
        </w:rPr>
        <w:t>των επιμέρους ποσοστών έκπτωσης υπερισχύει της αντίστοιχης αριθμητική</w:t>
      </w:r>
      <w:r w:rsidRPr="00281C58">
        <w:rPr>
          <w:rFonts w:ascii="Arial Narrow" w:hAnsi="Arial Narrow"/>
          <w:b/>
        </w:rPr>
        <w:t xml:space="preserve">ς </w:t>
      </w:r>
      <w:r w:rsidRPr="00281C58">
        <w:rPr>
          <w:rStyle w:val="a4"/>
          <w:rFonts w:ascii="Arial Narrow" w:hAnsi="Arial Narrow"/>
          <w:b/>
        </w:rPr>
        <w:footnoteReference w:id="52"/>
      </w:r>
      <w:r w:rsidRPr="00281C58">
        <w:rPr>
          <w:rFonts w:ascii="Arial Narrow" w:hAnsi="Arial Narrow"/>
          <w:b/>
        </w:rPr>
        <w:t xml:space="preserve">. </w:t>
      </w:r>
    </w:p>
    <w:p w:rsidR="007B75AC" w:rsidRPr="00281C58" w:rsidRDefault="007B75AC">
      <w:pPr>
        <w:pStyle w:val="31"/>
        <w:spacing w:line="240" w:lineRule="auto"/>
        <w:rPr>
          <w:rFonts w:ascii="Arial Narrow" w:eastAsia="Arial" w:hAnsi="Arial Narrow"/>
        </w:rPr>
      </w:pPr>
      <w:r w:rsidRPr="00281C58">
        <w:rPr>
          <w:rFonts w:ascii="Arial Narrow" w:hAnsi="Arial Narrow"/>
          <w:b/>
        </w:rPr>
        <w:t xml:space="preserve">Δ. </w:t>
      </w:r>
      <w:r w:rsidRPr="00281C58">
        <w:rPr>
          <w:rFonts w:ascii="Arial Narrow" w:hAnsi="Arial Narrow"/>
        </w:rPr>
        <w:t>Αν παρουσιαστούν</w:t>
      </w:r>
      <w:r w:rsidRPr="00281C58">
        <w:rPr>
          <w:rFonts w:ascii="Arial Narrow" w:hAnsi="Arial Narrow"/>
          <w:b/>
        </w:rPr>
        <w:t xml:space="preserve"> α) επουσιώδεις ελλείψεις </w:t>
      </w:r>
      <w:r w:rsidRPr="00281C58">
        <w:rPr>
          <w:rFonts w:ascii="Arial Narrow" w:hAnsi="Arial Narrow"/>
        </w:rPr>
        <w:t>στην αναγραφή των στοιχείων της οικονομικής προσφοράς (πλην εκείνων που επιφέρουν αποκλεισμό</w:t>
      </w:r>
      <w:r w:rsidRPr="00281C58">
        <w:rPr>
          <w:rFonts w:ascii="Arial Narrow" w:hAnsi="Arial Narrow"/>
          <w:b/>
        </w:rPr>
        <w:t xml:space="preserve">), β) διαφορές </w:t>
      </w:r>
      <w:r w:rsidRPr="00281C58">
        <w:rPr>
          <w:rFonts w:ascii="Arial Narrow" w:hAnsi="Arial Narrow"/>
        </w:rPr>
        <w:t xml:space="preserve">μεταξύ της ολόγραφης και της αριθμητικής τιμής ή </w:t>
      </w:r>
      <w:r w:rsidRPr="00281C58">
        <w:rPr>
          <w:rFonts w:ascii="Arial Narrow" w:hAnsi="Arial Narrow"/>
          <w:b/>
        </w:rPr>
        <w:t>γ)</w:t>
      </w:r>
      <w:r w:rsidRPr="00281C58">
        <w:rPr>
          <w:rFonts w:ascii="Arial Narrow" w:hAnsi="Arial Narrow"/>
        </w:rPr>
        <w:t xml:space="preserve"> </w:t>
      </w:r>
      <w:r w:rsidRPr="00281C58">
        <w:rPr>
          <w:rFonts w:ascii="Arial Narrow" w:hAnsi="Arial Narrow"/>
          <w:b/>
        </w:rPr>
        <w:t>λογιστικά σφάλματα</w:t>
      </w:r>
      <w:r w:rsidRPr="00281C58">
        <w:rPr>
          <w:rFonts w:ascii="Arial Narrow" w:hAnsi="Arial Narrow"/>
        </w:rPr>
        <w:t xml:space="preserve"> στα αθροίσματα, τα γινόμενα ή τη στρογγυλοποίηση,</w:t>
      </w:r>
      <w:r w:rsidRPr="00281C58">
        <w:rPr>
          <w:rFonts w:ascii="Arial Narrow" w:hAnsi="Arial Narrow"/>
          <w:b/>
        </w:rPr>
        <w:t xml:space="preserve"> η Επιτροπή Διαγωνισμού διορθώνει </w:t>
      </w:r>
      <w:r w:rsidRPr="00281C58">
        <w:rPr>
          <w:rFonts w:ascii="Arial Narrow" w:hAnsi="Arial Narrow"/>
        </w:rPr>
        <w:t xml:space="preserve">τα σφάλματα και αναγράφει την ορθή οικονομική προσφορά.  </w:t>
      </w:r>
    </w:p>
    <w:p w:rsidR="00E86198" w:rsidRPr="005344FA" w:rsidRDefault="007B75AC">
      <w:pPr>
        <w:pStyle w:val="31"/>
        <w:spacing w:line="240" w:lineRule="auto"/>
        <w:rPr>
          <w:rFonts w:ascii="Arial Narrow" w:eastAsia="Arial" w:hAnsi="Arial Narrow"/>
        </w:rPr>
      </w:pPr>
      <w:r w:rsidRPr="00281C58">
        <w:rPr>
          <w:rFonts w:ascii="Arial Narrow" w:eastAsia="Arial" w:hAnsi="Arial Narrow"/>
        </w:rPr>
        <w:t xml:space="preserve"> </w:t>
      </w: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eastAsia="Arial" w:hAnsi="Arial Narrow"/>
        </w:rPr>
      </w:pPr>
    </w:p>
    <w:p w:rsidR="00914623" w:rsidRPr="005344FA" w:rsidRDefault="00914623">
      <w:pPr>
        <w:pStyle w:val="31"/>
        <w:spacing w:line="240" w:lineRule="auto"/>
        <w:rPr>
          <w:rFonts w:ascii="Arial Narrow" w:hAnsi="Arial Narrow"/>
        </w:rPr>
      </w:pPr>
    </w:p>
    <w:tbl>
      <w:tblPr>
        <w:tblW w:w="0" w:type="auto"/>
        <w:tblInd w:w="-65" w:type="dxa"/>
        <w:tblLayout w:type="fixed"/>
        <w:tblLook w:val="0000"/>
      </w:tblPr>
      <w:tblGrid>
        <w:gridCol w:w="9938"/>
      </w:tblGrid>
      <w:tr w:rsidR="007B75AC" w:rsidRPr="00281C58">
        <w:trPr>
          <w:cantSplit/>
          <w:trHeight w:hRule="exact" w:val="312"/>
        </w:trPr>
        <w:tc>
          <w:tcPr>
            <w:tcW w:w="9938" w:type="dxa"/>
            <w:tcBorders>
              <w:top w:val="single" w:sz="8" w:space="0" w:color="000000"/>
              <w:left w:val="single" w:sz="8" w:space="0" w:color="000000"/>
              <w:bottom w:val="single" w:sz="8" w:space="0" w:color="000000"/>
              <w:right w:val="single" w:sz="8" w:space="0" w:color="000000"/>
            </w:tcBorders>
            <w:shd w:val="clear" w:color="auto" w:fill="auto"/>
          </w:tcPr>
          <w:p w:rsidR="007B75AC" w:rsidRPr="00281C58" w:rsidRDefault="007B75AC">
            <w:pPr>
              <w:pStyle w:val="6"/>
              <w:rPr>
                <w:rFonts w:ascii="Arial Narrow" w:hAnsi="Arial Narrow"/>
              </w:rPr>
            </w:pPr>
            <w:r w:rsidRPr="00281C58">
              <w:rPr>
                <w:rFonts w:ascii="Arial Narrow" w:hAnsi="Arial Narrow" w:cs="Arial"/>
              </w:rPr>
              <w:t>ΚΕΦΑΛΑΙΟ Δ΄</w:t>
            </w:r>
          </w:p>
        </w:tc>
      </w:tr>
    </w:tbl>
    <w:p w:rsidR="007B75AC" w:rsidRPr="00281C58" w:rsidRDefault="007B75AC">
      <w:pPr>
        <w:spacing w:line="240" w:lineRule="atLeast"/>
        <w:ind w:firstLine="1418"/>
        <w:jc w:val="both"/>
        <w:rPr>
          <w:rFonts w:ascii="Arial Narrow" w:hAnsi="Arial Narrow" w:cs="Arial"/>
          <w:b/>
          <w:sz w:val="10"/>
        </w:rPr>
      </w:pPr>
    </w:p>
    <w:p w:rsidR="007B75AC" w:rsidRPr="00281C58" w:rsidRDefault="007B75AC">
      <w:pPr>
        <w:spacing w:line="240" w:lineRule="atLeast"/>
        <w:ind w:firstLine="1418"/>
        <w:jc w:val="both"/>
        <w:rPr>
          <w:rFonts w:ascii="Arial Narrow" w:hAnsi="Arial Narrow" w:cs="Arial"/>
          <w:b/>
          <w:sz w:val="10"/>
        </w:rPr>
      </w:pPr>
    </w:p>
    <w:p w:rsidR="007B75AC" w:rsidRPr="00281C58" w:rsidRDefault="007B75AC">
      <w:pPr>
        <w:pStyle w:val="1"/>
        <w:rPr>
          <w:rFonts w:ascii="Arial Narrow" w:hAnsi="Arial Narrow"/>
        </w:rPr>
      </w:pPr>
      <w:r w:rsidRPr="00281C58">
        <w:rPr>
          <w:rFonts w:ascii="Arial Narrow" w:hAnsi="Arial Narrow"/>
        </w:rPr>
        <w:t>Άρθρο 25:</w:t>
      </w:r>
      <w:r w:rsidRPr="00281C58">
        <w:rPr>
          <w:rFonts w:ascii="Arial Narrow" w:hAnsi="Arial Narrow"/>
        </w:rPr>
        <w:tab/>
        <w:t xml:space="preserve">Διάφορες ρυθμίσεις </w:t>
      </w:r>
    </w:p>
    <w:p w:rsidR="007B75AC" w:rsidRPr="00281C58" w:rsidRDefault="007B75AC">
      <w:pPr>
        <w:rPr>
          <w:rFonts w:ascii="Arial Narrow" w:hAnsi="Arial Narrow"/>
        </w:rPr>
      </w:pPr>
    </w:p>
    <w:p w:rsidR="002432EC" w:rsidRPr="00281C58" w:rsidRDefault="007B75AC" w:rsidP="002432EC">
      <w:pPr>
        <w:pStyle w:val="para-1"/>
        <w:tabs>
          <w:tab w:val="clear" w:pos="1021"/>
        </w:tabs>
        <w:ind w:left="1100" w:hanging="1100"/>
        <w:rPr>
          <w:rFonts w:ascii="Arial Narrow" w:hAnsi="Arial Narrow"/>
          <w:sz w:val="20"/>
        </w:rPr>
      </w:pPr>
      <w:r w:rsidRPr="00281C58">
        <w:rPr>
          <w:rFonts w:ascii="Arial Narrow" w:hAnsi="Arial Narrow"/>
          <w:b/>
          <w:sz w:val="20"/>
        </w:rPr>
        <w:t>25.1</w:t>
      </w:r>
      <w:r w:rsidRPr="00281C58">
        <w:rPr>
          <w:rFonts w:ascii="Arial Narrow" w:hAnsi="Arial Narrow"/>
          <w:sz w:val="20"/>
        </w:rPr>
        <w:t xml:space="preserve"> </w:t>
      </w:r>
      <w:r w:rsidRPr="00281C58">
        <w:rPr>
          <w:rFonts w:ascii="Arial Narrow" w:hAnsi="Arial Narrow"/>
          <w:sz w:val="20"/>
        </w:rPr>
        <w:tab/>
      </w:r>
      <w:r w:rsidR="002432EC" w:rsidRPr="00281C58">
        <w:rPr>
          <w:rFonts w:ascii="Arial Narrow" w:hAnsi="Arial Narrow"/>
          <w:sz w:val="20"/>
        </w:rPr>
        <w:t xml:space="preserve">Η έγκριση </w:t>
      </w:r>
      <w:r w:rsidR="003707D3">
        <w:rPr>
          <w:rFonts w:ascii="Arial Narrow" w:hAnsi="Arial Narrow"/>
          <w:sz w:val="20"/>
        </w:rPr>
        <w:t>της μελέτης του</w:t>
      </w:r>
      <w:r w:rsidR="002432EC" w:rsidRPr="00281C58">
        <w:rPr>
          <w:rFonts w:ascii="Arial Narrow" w:hAnsi="Arial Narrow"/>
          <w:sz w:val="20"/>
        </w:rPr>
        <w:t xml:space="preserve"> έργου και η διάθεση της σχετικής πίστωσης, αποφασίστηκε με τ</w:t>
      </w:r>
      <w:r w:rsidR="003707D3">
        <w:rPr>
          <w:rFonts w:ascii="Arial Narrow" w:hAnsi="Arial Narrow"/>
          <w:sz w:val="20"/>
        </w:rPr>
        <w:t>ις</w:t>
      </w:r>
      <w:r w:rsidR="002432EC" w:rsidRPr="00281C58">
        <w:rPr>
          <w:rFonts w:ascii="Arial Narrow" w:hAnsi="Arial Narrow"/>
          <w:sz w:val="20"/>
        </w:rPr>
        <w:t xml:space="preserve"> </w:t>
      </w:r>
      <w:r w:rsidR="002432EC" w:rsidRPr="003707D3">
        <w:rPr>
          <w:rFonts w:ascii="Arial Narrow" w:hAnsi="Arial Narrow"/>
          <w:sz w:val="20"/>
        </w:rPr>
        <w:t>αριθ.</w:t>
      </w:r>
      <w:r w:rsidR="002504BF">
        <w:rPr>
          <w:rFonts w:ascii="Arial Narrow" w:hAnsi="Arial Narrow"/>
          <w:sz w:val="20"/>
        </w:rPr>
        <w:t xml:space="preserve"> 166</w:t>
      </w:r>
      <w:r w:rsidR="003707D3" w:rsidRPr="003707D3">
        <w:rPr>
          <w:rFonts w:ascii="Arial Narrow" w:hAnsi="Arial Narrow"/>
          <w:sz w:val="20"/>
        </w:rPr>
        <w:t>/2016 και</w:t>
      </w:r>
      <w:r w:rsidR="002432EC" w:rsidRPr="003707D3">
        <w:rPr>
          <w:rFonts w:ascii="Arial Narrow" w:hAnsi="Arial Narrow"/>
          <w:sz w:val="20"/>
        </w:rPr>
        <w:t xml:space="preserve"> </w:t>
      </w:r>
      <w:r w:rsidR="002504BF">
        <w:rPr>
          <w:rFonts w:ascii="Arial Narrow" w:hAnsi="Arial Narrow"/>
          <w:sz w:val="20"/>
        </w:rPr>
        <w:t>179</w:t>
      </w:r>
      <w:r w:rsidR="002432EC" w:rsidRPr="003707D3">
        <w:rPr>
          <w:rFonts w:ascii="Arial Narrow" w:hAnsi="Arial Narrow" w:cs="Verdana"/>
          <w:sz w:val="20"/>
          <w:lang w:eastAsia="el-GR"/>
        </w:rPr>
        <w:t>/201</w:t>
      </w:r>
      <w:r w:rsidR="00421868" w:rsidRPr="003707D3">
        <w:rPr>
          <w:rFonts w:ascii="Arial Narrow" w:hAnsi="Arial Narrow" w:cs="Verdana"/>
          <w:sz w:val="20"/>
          <w:lang w:eastAsia="el-GR"/>
        </w:rPr>
        <w:t>6</w:t>
      </w:r>
      <w:r w:rsidR="002432EC" w:rsidRPr="00281C58">
        <w:rPr>
          <w:rFonts w:ascii="Arial Narrow" w:hAnsi="Arial Narrow" w:cs="Verdana"/>
          <w:sz w:val="20"/>
          <w:lang w:eastAsia="el-GR"/>
        </w:rPr>
        <w:t xml:space="preserve"> Απ</w:t>
      </w:r>
      <w:r w:rsidR="003707D3">
        <w:rPr>
          <w:rFonts w:ascii="Arial Narrow" w:hAnsi="Arial Narrow" w:cs="Verdana"/>
          <w:sz w:val="20"/>
          <w:lang w:eastAsia="el-GR"/>
        </w:rPr>
        <w:t>ο</w:t>
      </w:r>
      <w:r w:rsidR="002432EC" w:rsidRPr="00281C58">
        <w:rPr>
          <w:rFonts w:ascii="Arial Narrow" w:hAnsi="Arial Narrow" w:cs="Verdana"/>
          <w:sz w:val="20"/>
          <w:lang w:eastAsia="el-GR"/>
        </w:rPr>
        <w:t>φ</w:t>
      </w:r>
      <w:r w:rsidR="003707D3">
        <w:rPr>
          <w:rFonts w:ascii="Arial Narrow" w:hAnsi="Arial Narrow" w:cs="Verdana"/>
          <w:sz w:val="20"/>
          <w:lang w:eastAsia="el-GR"/>
        </w:rPr>
        <w:t>ά</w:t>
      </w:r>
      <w:r w:rsidR="002432EC" w:rsidRPr="00281C58">
        <w:rPr>
          <w:rFonts w:ascii="Arial Narrow" w:hAnsi="Arial Narrow" w:cs="Verdana"/>
          <w:sz w:val="20"/>
          <w:lang w:eastAsia="el-GR"/>
        </w:rPr>
        <w:t>σ</w:t>
      </w:r>
      <w:r w:rsidR="003707D3">
        <w:rPr>
          <w:rFonts w:ascii="Arial Narrow" w:hAnsi="Arial Narrow" w:cs="Verdana"/>
          <w:sz w:val="20"/>
          <w:lang w:eastAsia="el-GR"/>
        </w:rPr>
        <w:t>εις</w:t>
      </w:r>
      <w:r w:rsidR="002432EC" w:rsidRPr="00281C58">
        <w:rPr>
          <w:rFonts w:ascii="Arial Narrow" w:hAnsi="Arial Narrow" w:cs="Verdana"/>
          <w:sz w:val="20"/>
          <w:lang w:eastAsia="el-GR"/>
        </w:rPr>
        <w:t xml:space="preserve"> Δημοτικού Συμβουλίου Δήμου Ζίτσας</w:t>
      </w:r>
      <w:r w:rsidR="002432EC" w:rsidRPr="00281C58">
        <w:rPr>
          <w:rFonts w:ascii="Arial Narrow" w:hAnsi="Arial Narrow"/>
          <w:sz w:val="20"/>
        </w:rPr>
        <w:t>.</w:t>
      </w:r>
    </w:p>
    <w:p w:rsidR="007B75AC" w:rsidRPr="00281C58" w:rsidRDefault="007B75AC">
      <w:pPr>
        <w:pStyle w:val="para-1"/>
        <w:tabs>
          <w:tab w:val="clear" w:pos="1021"/>
        </w:tabs>
        <w:ind w:left="1100" w:hanging="1100"/>
        <w:rPr>
          <w:rFonts w:ascii="Arial Narrow" w:hAnsi="Arial Narrow"/>
          <w:sz w:val="20"/>
        </w:rPr>
      </w:pPr>
    </w:p>
    <w:p w:rsidR="007B75AC" w:rsidRPr="00281C58" w:rsidRDefault="007B75AC">
      <w:pPr>
        <w:pStyle w:val="para-1"/>
        <w:tabs>
          <w:tab w:val="clear" w:pos="1021"/>
        </w:tabs>
        <w:ind w:left="0" w:firstLine="0"/>
        <w:rPr>
          <w:rFonts w:ascii="Arial Narrow" w:hAnsi="Arial Narrow"/>
          <w:sz w:val="20"/>
        </w:rPr>
      </w:pPr>
    </w:p>
    <w:p w:rsidR="007B75AC" w:rsidRPr="00281C58" w:rsidRDefault="007B75AC">
      <w:pPr>
        <w:pStyle w:val="para-1"/>
        <w:tabs>
          <w:tab w:val="clear" w:pos="1021"/>
        </w:tabs>
        <w:ind w:left="1134" w:hanging="1134"/>
        <w:rPr>
          <w:rFonts w:ascii="Arial Narrow" w:hAnsi="Arial Narrow"/>
          <w:sz w:val="20"/>
        </w:rPr>
      </w:pPr>
      <w:r w:rsidRPr="00281C58">
        <w:rPr>
          <w:rFonts w:ascii="Arial Narrow" w:hAnsi="Arial Narrow"/>
          <w:b/>
          <w:sz w:val="20"/>
        </w:rPr>
        <w:t>25.</w:t>
      </w:r>
      <w:r w:rsidR="00650481">
        <w:rPr>
          <w:rFonts w:ascii="Arial Narrow" w:hAnsi="Arial Narrow"/>
          <w:b/>
          <w:sz w:val="20"/>
        </w:rPr>
        <w:t>2</w:t>
      </w:r>
      <w:r w:rsidRPr="00281C58">
        <w:rPr>
          <w:rStyle w:val="a4"/>
          <w:rFonts w:ascii="Arial Narrow" w:hAnsi="Arial Narrow"/>
          <w:b/>
          <w:sz w:val="20"/>
        </w:rPr>
        <w:footnoteReference w:id="53"/>
      </w:r>
      <w:r w:rsidRPr="00281C58">
        <w:rPr>
          <w:rFonts w:ascii="Arial Narrow" w:hAnsi="Arial Narrow"/>
          <w:sz w:val="20"/>
        </w:rPr>
        <w:t xml:space="preserve">         Ο Κύριος του Έργου μπορεί να εγκαταστήσει για το έργο αυτό Τεχνικό Σύμβουλο.</w:t>
      </w:r>
    </w:p>
    <w:p w:rsidR="007B75AC" w:rsidRPr="00281C58" w:rsidRDefault="007B75AC">
      <w:pPr>
        <w:pStyle w:val="para-1"/>
        <w:tabs>
          <w:tab w:val="clear" w:pos="1021"/>
          <w:tab w:val="clear" w:pos="1588"/>
          <w:tab w:val="clear" w:pos="2155"/>
          <w:tab w:val="clear" w:pos="2722"/>
          <w:tab w:val="clear" w:pos="3289"/>
          <w:tab w:val="left" w:pos="-1900"/>
          <w:tab w:val="left" w:pos="-1600"/>
          <w:tab w:val="left" w:pos="-400"/>
          <w:tab w:val="left" w:pos="-200"/>
        </w:tabs>
        <w:ind w:left="1100" w:firstLine="0"/>
        <w:rPr>
          <w:rFonts w:ascii="Arial Narrow" w:hAnsi="Arial Narrow"/>
          <w:sz w:val="20"/>
        </w:rPr>
      </w:pPr>
      <w:r w:rsidRPr="00281C58">
        <w:rPr>
          <w:rFonts w:ascii="Arial Narrow" w:hAnsi="Arial Narrow"/>
          <w:sz w:val="20"/>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7B75AC" w:rsidRPr="00281C58" w:rsidRDefault="007B75AC">
      <w:pPr>
        <w:ind w:left="1200"/>
        <w:jc w:val="both"/>
        <w:rPr>
          <w:rFonts w:ascii="Arial Narrow" w:hAnsi="Arial Narrow" w:cs="Arial"/>
        </w:rPr>
      </w:pPr>
    </w:p>
    <w:p w:rsidR="007B75AC" w:rsidRPr="00281C58" w:rsidRDefault="007B75AC">
      <w:pPr>
        <w:rPr>
          <w:rFonts w:ascii="Arial Narrow" w:hAnsi="Arial Narrow"/>
        </w:rPr>
      </w:pPr>
    </w:p>
    <w:p w:rsidR="0072326A" w:rsidRPr="00281C58" w:rsidRDefault="0072326A" w:rsidP="0072326A">
      <w:pPr>
        <w:jc w:val="center"/>
        <w:rPr>
          <w:rFonts w:ascii="Arial Narrow" w:hAnsi="Arial Narrow" w:cs="Arial"/>
          <w:b/>
        </w:rPr>
      </w:pPr>
      <w:r w:rsidRPr="00281C58">
        <w:rPr>
          <w:rFonts w:ascii="Arial Narrow" w:hAnsi="Arial Narrow" w:cs="Arial"/>
          <w:b/>
        </w:rPr>
        <w:t xml:space="preserve">ΕΛΕΟΥΣΑ, </w:t>
      </w:r>
      <w:r w:rsidR="00375626">
        <w:rPr>
          <w:rFonts w:ascii="Arial Narrow" w:hAnsi="Arial Narrow" w:cs="Arial"/>
          <w:b/>
        </w:rPr>
        <w:t xml:space="preserve"> </w:t>
      </w:r>
      <w:r w:rsidR="0090431F">
        <w:rPr>
          <w:rFonts w:ascii="Arial Narrow" w:hAnsi="Arial Narrow" w:cs="Arial"/>
          <w:b/>
        </w:rPr>
        <w:t xml:space="preserve"> </w:t>
      </w:r>
      <w:r w:rsidR="00FC6815">
        <w:rPr>
          <w:rFonts w:ascii="Arial Narrow" w:hAnsi="Arial Narrow" w:cs="Arial"/>
          <w:b/>
        </w:rPr>
        <w:t>15</w:t>
      </w:r>
      <w:r w:rsidR="002432EC" w:rsidRPr="00281C58">
        <w:rPr>
          <w:rFonts w:ascii="Arial Narrow" w:hAnsi="Arial Narrow" w:cs="Arial"/>
          <w:b/>
        </w:rPr>
        <w:t>/</w:t>
      </w:r>
      <w:r w:rsidR="0090431F">
        <w:rPr>
          <w:rFonts w:ascii="Arial Narrow" w:hAnsi="Arial Narrow" w:cs="Arial"/>
          <w:b/>
        </w:rPr>
        <w:t xml:space="preserve"> 0</w:t>
      </w:r>
      <w:r w:rsidR="009E3253">
        <w:rPr>
          <w:rFonts w:ascii="Arial Narrow" w:hAnsi="Arial Narrow" w:cs="Arial"/>
          <w:b/>
        </w:rPr>
        <w:t>7</w:t>
      </w:r>
      <w:r w:rsidR="0090431F">
        <w:rPr>
          <w:rFonts w:ascii="Arial Narrow" w:hAnsi="Arial Narrow" w:cs="Arial"/>
          <w:b/>
        </w:rPr>
        <w:t xml:space="preserve"> </w:t>
      </w:r>
      <w:r w:rsidRPr="00281C58">
        <w:rPr>
          <w:rFonts w:ascii="Arial Narrow" w:hAnsi="Arial Narrow" w:cs="Arial"/>
          <w:b/>
        </w:rPr>
        <w:t>/ 201</w:t>
      </w:r>
      <w:r w:rsidR="00FB0DE5">
        <w:rPr>
          <w:rFonts w:ascii="Arial Narrow" w:hAnsi="Arial Narrow" w:cs="Arial"/>
          <w:b/>
        </w:rPr>
        <w:t>6</w:t>
      </w:r>
    </w:p>
    <w:p w:rsidR="007B75AC" w:rsidRPr="00281C58" w:rsidRDefault="0072326A" w:rsidP="0072326A">
      <w:pPr>
        <w:jc w:val="center"/>
        <w:rPr>
          <w:rFonts w:ascii="Arial Narrow" w:hAnsi="Arial Narrow" w:cs="Arial"/>
          <w:sz w:val="22"/>
        </w:rPr>
      </w:pPr>
      <w:r w:rsidRPr="00281C58">
        <w:rPr>
          <w:rFonts w:ascii="Arial Narrow" w:hAnsi="Arial Narrow" w:cs="Arial"/>
          <w:b/>
        </w:rPr>
        <w:t xml:space="preserve"> </w:t>
      </w:r>
      <w:r w:rsidR="007B75AC" w:rsidRPr="00281C58">
        <w:rPr>
          <w:rFonts w:ascii="Arial Narrow" w:hAnsi="Arial Narrow" w:cs="Arial"/>
          <w:b/>
        </w:rPr>
        <w:t xml:space="preserve">(Τόπος – Ημερομηνία) </w:t>
      </w:r>
    </w:p>
    <w:p w:rsidR="007B75AC" w:rsidRPr="00281C58" w:rsidRDefault="007B75AC">
      <w:pPr>
        <w:jc w:val="center"/>
        <w:rPr>
          <w:rFonts w:ascii="Arial Narrow" w:hAnsi="Arial Narrow" w:cs="Arial"/>
          <w:sz w:val="22"/>
        </w:rPr>
      </w:pPr>
    </w:p>
    <w:p w:rsidR="007B75AC" w:rsidRPr="00281C58" w:rsidRDefault="007B75AC">
      <w:pPr>
        <w:pStyle w:val="2"/>
        <w:rPr>
          <w:rFonts w:ascii="Arial Narrow" w:hAnsi="Arial Narrow"/>
        </w:rPr>
      </w:pPr>
    </w:p>
    <w:tbl>
      <w:tblPr>
        <w:tblW w:w="9900" w:type="dxa"/>
        <w:tblInd w:w="108" w:type="dxa"/>
        <w:tblLayout w:type="fixed"/>
        <w:tblLook w:val="0000"/>
      </w:tblPr>
      <w:tblGrid>
        <w:gridCol w:w="3115"/>
        <w:gridCol w:w="3366"/>
        <w:gridCol w:w="3419"/>
      </w:tblGrid>
      <w:tr w:rsidR="0072326A" w:rsidRPr="00281C58" w:rsidTr="00CA7233">
        <w:tc>
          <w:tcPr>
            <w:tcW w:w="3115" w:type="dxa"/>
            <w:shd w:val="clear" w:color="auto" w:fill="auto"/>
          </w:tcPr>
          <w:p w:rsidR="0072326A" w:rsidRPr="00281C58" w:rsidRDefault="0072326A" w:rsidP="00CA7233">
            <w:pPr>
              <w:spacing w:before="40" w:after="40"/>
              <w:jc w:val="center"/>
              <w:rPr>
                <w:rFonts w:ascii="Arial Narrow" w:hAnsi="Arial Narrow" w:cs="Arial"/>
                <w:b/>
              </w:rPr>
            </w:pPr>
            <w:r w:rsidRPr="00281C58">
              <w:rPr>
                <w:rFonts w:ascii="Arial Narrow" w:hAnsi="Arial Narrow" w:cs="Arial"/>
                <w:b/>
              </w:rPr>
              <w:t xml:space="preserve">ΕΛΕΟΥΣΑ, </w:t>
            </w:r>
            <w:r w:rsidR="00375626">
              <w:rPr>
                <w:rFonts w:ascii="Arial Narrow" w:hAnsi="Arial Narrow" w:cs="Arial"/>
                <w:b/>
              </w:rPr>
              <w:t xml:space="preserve">  </w:t>
            </w:r>
            <w:r w:rsidR="00FC6815">
              <w:rPr>
                <w:rFonts w:ascii="Arial Narrow" w:hAnsi="Arial Narrow" w:cs="Arial"/>
                <w:b/>
              </w:rPr>
              <w:t>15</w:t>
            </w:r>
            <w:r w:rsidR="0090431F">
              <w:rPr>
                <w:rFonts w:ascii="Arial Narrow" w:hAnsi="Arial Narrow" w:cs="Arial"/>
                <w:b/>
              </w:rPr>
              <w:t xml:space="preserve"> </w:t>
            </w:r>
            <w:r w:rsidRPr="00281C58">
              <w:rPr>
                <w:rFonts w:ascii="Arial Narrow" w:hAnsi="Arial Narrow" w:cs="Arial"/>
                <w:b/>
              </w:rPr>
              <w:t>/</w:t>
            </w:r>
            <w:r w:rsidR="0090431F">
              <w:rPr>
                <w:rFonts w:ascii="Arial Narrow" w:hAnsi="Arial Narrow" w:cs="Arial"/>
                <w:b/>
              </w:rPr>
              <w:t xml:space="preserve"> 0</w:t>
            </w:r>
            <w:r w:rsidR="009E3253">
              <w:rPr>
                <w:rFonts w:ascii="Arial Narrow" w:hAnsi="Arial Narrow" w:cs="Arial"/>
                <w:b/>
              </w:rPr>
              <w:t>7</w:t>
            </w:r>
            <w:r w:rsidR="0090431F">
              <w:rPr>
                <w:rFonts w:ascii="Arial Narrow" w:hAnsi="Arial Narrow" w:cs="Arial"/>
                <w:b/>
              </w:rPr>
              <w:t xml:space="preserve"> </w:t>
            </w:r>
            <w:r w:rsidRPr="00281C58">
              <w:rPr>
                <w:rFonts w:ascii="Arial Narrow" w:hAnsi="Arial Narrow" w:cs="Arial"/>
                <w:b/>
              </w:rPr>
              <w:t>/201</w:t>
            </w:r>
            <w:r w:rsidR="00FB0DE5">
              <w:rPr>
                <w:rFonts w:ascii="Arial Narrow" w:hAnsi="Arial Narrow" w:cs="Arial"/>
                <w:b/>
              </w:rPr>
              <w:t>6</w:t>
            </w:r>
          </w:p>
          <w:p w:rsidR="0072326A" w:rsidRPr="00281C58" w:rsidRDefault="0072326A" w:rsidP="00CA7233">
            <w:pPr>
              <w:spacing w:before="40" w:after="40"/>
              <w:jc w:val="center"/>
              <w:rPr>
                <w:rFonts w:ascii="Arial Narrow" w:hAnsi="Arial Narrow" w:cs="Arial"/>
                <w:b/>
              </w:rPr>
            </w:pPr>
            <w:r w:rsidRPr="00281C58">
              <w:rPr>
                <w:rFonts w:ascii="Arial Narrow" w:hAnsi="Arial Narrow" w:cs="Arial"/>
                <w:b/>
              </w:rPr>
              <w:t>ΣΥΝΤΑΧΘΗΚΕ</w:t>
            </w:r>
          </w:p>
        </w:tc>
        <w:tc>
          <w:tcPr>
            <w:tcW w:w="3366" w:type="dxa"/>
            <w:shd w:val="clear" w:color="auto" w:fill="auto"/>
          </w:tcPr>
          <w:p w:rsidR="0072326A" w:rsidRPr="00281C58" w:rsidRDefault="0072326A" w:rsidP="009E3253">
            <w:pPr>
              <w:snapToGrid w:val="0"/>
              <w:spacing w:before="40" w:after="40"/>
              <w:rPr>
                <w:rFonts w:ascii="Arial Narrow" w:hAnsi="Arial Narrow" w:cs="Arial"/>
                <w:b/>
              </w:rPr>
            </w:pPr>
          </w:p>
        </w:tc>
        <w:tc>
          <w:tcPr>
            <w:tcW w:w="3419" w:type="dxa"/>
            <w:shd w:val="clear" w:color="auto" w:fill="auto"/>
          </w:tcPr>
          <w:p w:rsidR="0072326A" w:rsidRPr="00281C58" w:rsidRDefault="0072326A" w:rsidP="00CA7233">
            <w:pPr>
              <w:spacing w:before="40" w:after="40"/>
              <w:jc w:val="center"/>
              <w:rPr>
                <w:rFonts w:ascii="Arial Narrow" w:hAnsi="Arial Narrow" w:cs="Arial"/>
                <w:b/>
              </w:rPr>
            </w:pPr>
            <w:r w:rsidRPr="00281C58">
              <w:rPr>
                <w:rFonts w:ascii="Arial Narrow" w:hAnsi="Arial Narrow" w:cs="Arial"/>
                <w:b/>
              </w:rPr>
              <w:t xml:space="preserve">ΕΛΕΟΥΣΑ, </w:t>
            </w:r>
            <w:r w:rsidR="00FC6815">
              <w:rPr>
                <w:rFonts w:ascii="Arial Narrow" w:hAnsi="Arial Narrow" w:cs="Arial"/>
                <w:b/>
              </w:rPr>
              <w:t>15</w:t>
            </w:r>
            <w:r w:rsidR="0090431F">
              <w:rPr>
                <w:rFonts w:ascii="Arial Narrow" w:hAnsi="Arial Narrow" w:cs="Arial"/>
                <w:b/>
              </w:rPr>
              <w:t xml:space="preserve"> </w:t>
            </w:r>
            <w:r w:rsidR="002432EC" w:rsidRPr="00281C58">
              <w:rPr>
                <w:rFonts w:ascii="Arial Narrow" w:hAnsi="Arial Narrow" w:cs="Arial"/>
                <w:b/>
              </w:rPr>
              <w:t>/</w:t>
            </w:r>
            <w:r w:rsidR="0090431F">
              <w:rPr>
                <w:rFonts w:ascii="Arial Narrow" w:hAnsi="Arial Narrow" w:cs="Arial"/>
                <w:b/>
              </w:rPr>
              <w:t xml:space="preserve"> 0</w:t>
            </w:r>
            <w:r w:rsidR="009E3253">
              <w:rPr>
                <w:rFonts w:ascii="Arial Narrow" w:hAnsi="Arial Narrow" w:cs="Arial"/>
                <w:b/>
              </w:rPr>
              <w:t>7</w:t>
            </w:r>
            <w:r w:rsidR="0090431F">
              <w:rPr>
                <w:rFonts w:ascii="Arial Narrow" w:hAnsi="Arial Narrow" w:cs="Arial"/>
                <w:b/>
              </w:rPr>
              <w:t xml:space="preserve"> </w:t>
            </w:r>
            <w:r w:rsidRPr="00281C58">
              <w:rPr>
                <w:rFonts w:ascii="Arial Narrow" w:hAnsi="Arial Narrow" w:cs="Arial"/>
                <w:b/>
              </w:rPr>
              <w:t>/201</w:t>
            </w:r>
            <w:r w:rsidR="00FB0DE5">
              <w:rPr>
                <w:rFonts w:ascii="Arial Narrow" w:hAnsi="Arial Narrow" w:cs="Arial"/>
                <w:b/>
              </w:rPr>
              <w:t>6</w:t>
            </w:r>
          </w:p>
          <w:p w:rsidR="00953961" w:rsidRDefault="009E3253" w:rsidP="009E3253">
            <w:pPr>
              <w:spacing w:before="40" w:after="40"/>
              <w:jc w:val="center"/>
              <w:rPr>
                <w:rFonts w:ascii="Arial Narrow" w:hAnsi="Arial Narrow" w:cs="Arial"/>
                <w:b/>
              </w:rPr>
            </w:pPr>
            <w:r>
              <w:rPr>
                <w:rFonts w:ascii="Arial Narrow" w:hAnsi="Arial Narrow" w:cs="Arial"/>
                <w:b/>
              </w:rPr>
              <w:t xml:space="preserve">ΕΛΕΓΧΘΗΚΕ </w:t>
            </w:r>
            <w:r w:rsidR="00953961">
              <w:rPr>
                <w:rFonts w:ascii="Arial Narrow" w:hAnsi="Arial Narrow" w:cs="Arial"/>
                <w:b/>
              </w:rPr>
              <w:t>ΚΑΙ ΘΕΩΡΗΘΗΚΕ</w:t>
            </w:r>
          </w:p>
          <w:p w:rsidR="0072326A" w:rsidRPr="00281C58" w:rsidRDefault="00953961" w:rsidP="009E3253">
            <w:pPr>
              <w:spacing w:before="40" w:after="40"/>
              <w:jc w:val="center"/>
              <w:rPr>
                <w:rFonts w:ascii="Arial Narrow" w:hAnsi="Arial Narrow"/>
              </w:rPr>
            </w:pPr>
            <w:r>
              <w:rPr>
                <w:rFonts w:ascii="Arial Narrow" w:hAnsi="Arial Narrow" w:cs="Arial"/>
                <w:b/>
              </w:rPr>
              <w:t>Η ΠΡΟΙΣΤΑΜΕΝΗ Δ/ΝΣΗΣ</w:t>
            </w:r>
            <w:r w:rsidR="0072326A" w:rsidRPr="00281C58">
              <w:rPr>
                <w:rFonts w:ascii="Arial Narrow" w:hAnsi="Arial Narrow" w:cs="Arial"/>
                <w:b/>
              </w:rPr>
              <w:t xml:space="preserve"> </w:t>
            </w:r>
          </w:p>
        </w:tc>
      </w:tr>
      <w:tr w:rsidR="0072326A" w:rsidRPr="00281C58" w:rsidTr="00CA7233">
        <w:tc>
          <w:tcPr>
            <w:tcW w:w="3115" w:type="dxa"/>
            <w:shd w:val="clear" w:color="auto" w:fill="auto"/>
          </w:tcPr>
          <w:p w:rsidR="0072326A" w:rsidRDefault="0072326A" w:rsidP="00CA7233">
            <w:pPr>
              <w:spacing w:before="40" w:after="40"/>
              <w:jc w:val="center"/>
              <w:rPr>
                <w:rFonts w:ascii="Arial Narrow" w:hAnsi="Arial Narrow" w:cs="Arial"/>
                <w:b/>
              </w:rPr>
            </w:pPr>
          </w:p>
          <w:p w:rsidR="00953961" w:rsidRPr="00281C58" w:rsidRDefault="00953961" w:rsidP="00CA7233">
            <w:pPr>
              <w:spacing w:before="40" w:after="40"/>
              <w:jc w:val="center"/>
              <w:rPr>
                <w:rFonts w:ascii="Arial Narrow" w:hAnsi="Arial Narrow" w:cs="Arial"/>
                <w:b/>
              </w:rPr>
            </w:pPr>
          </w:p>
          <w:p w:rsidR="0072326A" w:rsidRPr="00281C58" w:rsidRDefault="00B333CE" w:rsidP="00CA7233">
            <w:pPr>
              <w:spacing w:before="40" w:after="40"/>
              <w:jc w:val="center"/>
              <w:rPr>
                <w:rFonts w:ascii="Arial Narrow" w:hAnsi="Arial Narrow" w:cs="Arial"/>
                <w:b/>
              </w:rPr>
            </w:pPr>
            <w:r>
              <w:rPr>
                <w:rFonts w:ascii="Arial Narrow" w:hAnsi="Arial Narrow" w:cs="Arial"/>
                <w:b/>
              </w:rPr>
              <w:t>ΝΑΣΟΥΛΗ ΑΝΔΡΟΜΑΧΗ</w:t>
            </w:r>
          </w:p>
          <w:p w:rsidR="0072326A" w:rsidRPr="00281C58" w:rsidRDefault="00B333CE" w:rsidP="00CA7233">
            <w:pPr>
              <w:spacing w:before="40" w:after="40"/>
              <w:jc w:val="center"/>
              <w:rPr>
                <w:rFonts w:ascii="Arial Narrow" w:hAnsi="Arial Narrow" w:cs="Arial"/>
                <w:b/>
              </w:rPr>
            </w:pPr>
            <w:r>
              <w:rPr>
                <w:rFonts w:ascii="Arial Narrow" w:hAnsi="Arial Narrow" w:cs="Arial"/>
                <w:b/>
              </w:rPr>
              <w:t>ΤΟΠΟΓΡΑΦΟΣ ΜΗΧ/ΚΟΣ</w:t>
            </w:r>
          </w:p>
          <w:p w:rsidR="0072326A" w:rsidRDefault="0072326A"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Default="009E3253" w:rsidP="00CA7233">
            <w:pPr>
              <w:spacing w:before="40" w:after="40"/>
              <w:jc w:val="center"/>
              <w:rPr>
                <w:rFonts w:ascii="Arial Narrow" w:hAnsi="Arial Narrow" w:cs="Arial"/>
              </w:rPr>
            </w:pPr>
          </w:p>
          <w:p w:rsidR="009E3253" w:rsidRPr="00281C58" w:rsidRDefault="009E3253" w:rsidP="00CA7233">
            <w:pPr>
              <w:spacing w:before="40" w:after="40"/>
              <w:jc w:val="center"/>
              <w:rPr>
                <w:rFonts w:ascii="Arial Narrow" w:hAnsi="Arial Narrow" w:cs="Arial"/>
              </w:rPr>
            </w:pPr>
          </w:p>
          <w:p w:rsidR="0072326A" w:rsidRPr="00281C58" w:rsidRDefault="0072326A" w:rsidP="00CA7233">
            <w:pPr>
              <w:spacing w:before="40" w:after="40"/>
              <w:jc w:val="center"/>
              <w:rPr>
                <w:rFonts w:ascii="Arial Narrow" w:hAnsi="Arial Narrow" w:cs="Arial"/>
              </w:rPr>
            </w:pPr>
          </w:p>
        </w:tc>
        <w:tc>
          <w:tcPr>
            <w:tcW w:w="3366" w:type="dxa"/>
            <w:shd w:val="clear" w:color="auto" w:fill="auto"/>
          </w:tcPr>
          <w:p w:rsidR="009E3253" w:rsidRDefault="009E3253" w:rsidP="00CA7233">
            <w:pPr>
              <w:snapToGrid w:val="0"/>
              <w:spacing w:before="40" w:after="40"/>
              <w:jc w:val="center"/>
              <w:rPr>
                <w:rFonts w:ascii="Arial Narrow" w:hAnsi="Arial Narrow" w:cs="Arial"/>
              </w:rPr>
            </w:pPr>
          </w:p>
          <w:p w:rsidR="009E3253" w:rsidRDefault="009E3253" w:rsidP="00CA7233">
            <w:pPr>
              <w:snapToGrid w:val="0"/>
              <w:spacing w:before="40" w:after="40"/>
              <w:jc w:val="center"/>
              <w:rPr>
                <w:rFonts w:ascii="Arial Narrow" w:hAnsi="Arial Narrow" w:cs="Arial"/>
              </w:rPr>
            </w:pPr>
          </w:p>
          <w:p w:rsidR="009E3253" w:rsidRDefault="009E3253" w:rsidP="00CA7233">
            <w:pPr>
              <w:snapToGrid w:val="0"/>
              <w:spacing w:before="40" w:after="40"/>
              <w:jc w:val="center"/>
              <w:rPr>
                <w:rFonts w:ascii="Arial Narrow" w:hAnsi="Arial Narrow" w:cs="Arial"/>
              </w:rPr>
            </w:pPr>
          </w:p>
          <w:p w:rsidR="009E3253" w:rsidRDefault="009E3253" w:rsidP="00CA7233">
            <w:pPr>
              <w:snapToGrid w:val="0"/>
              <w:spacing w:before="40" w:after="40"/>
              <w:jc w:val="center"/>
              <w:rPr>
                <w:rFonts w:ascii="Arial Narrow" w:hAnsi="Arial Narrow" w:cs="Arial"/>
              </w:rPr>
            </w:pPr>
          </w:p>
          <w:p w:rsidR="009E3253" w:rsidRPr="00281C58" w:rsidRDefault="009E3253" w:rsidP="00CA7233">
            <w:pPr>
              <w:snapToGrid w:val="0"/>
              <w:spacing w:before="40" w:after="40"/>
              <w:jc w:val="center"/>
              <w:rPr>
                <w:rFonts w:ascii="Arial Narrow" w:hAnsi="Arial Narrow" w:cs="Arial"/>
              </w:rPr>
            </w:pPr>
          </w:p>
        </w:tc>
        <w:tc>
          <w:tcPr>
            <w:tcW w:w="3419" w:type="dxa"/>
            <w:shd w:val="clear" w:color="auto" w:fill="auto"/>
          </w:tcPr>
          <w:p w:rsidR="0072326A" w:rsidRPr="00281C58" w:rsidRDefault="0072326A" w:rsidP="00CA7233">
            <w:pPr>
              <w:spacing w:before="40" w:after="40"/>
              <w:jc w:val="center"/>
              <w:rPr>
                <w:rFonts w:ascii="Arial Narrow" w:hAnsi="Arial Narrow" w:cs="Arial"/>
                <w:b/>
              </w:rPr>
            </w:pPr>
          </w:p>
          <w:p w:rsidR="0072326A" w:rsidRPr="00281C58" w:rsidRDefault="0072326A" w:rsidP="00CA7233">
            <w:pPr>
              <w:spacing w:before="40" w:after="40"/>
              <w:jc w:val="center"/>
              <w:rPr>
                <w:rFonts w:ascii="Arial Narrow" w:hAnsi="Arial Narrow" w:cs="Arial"/>
                <w:b/>
              </w:rPr>
            </w:pPr>
          </w:p>
          <w:p w:rsidR="0072326A" w:rsidRDefault="00F634F1" w:rsidP="00CA7233">
            <w:pPr>
              <w:spacing w:before="40" w:after="40"/>
              <w:jc w:val="center"/>
              <w:rPr>
                <w:rFonts w:ascii="Arial Narrow" w:hAnsi="Arial Narrow" w:cs="Arial"/>
                <w:b/>
              </w:rPr>
            </w:pPr>
            <w:r>
              <w:rPr>
                <w:rFonts w:ascii="Arial Narrow" w:hAnsi="Arial Narrow" w:cs="Arial"/>
                <w:b/>
              </w:rPr>
              <w:t>ΣΙΑΜΠΙΡΗ ΔΕΣΠΟΙΝΑ</w:t>
            </w:r>
          </w:p>
          <w:p w:rsidR="00F634F1" w:rsidRPr="005A1356" w:rsidRDefault="00F634F1" w:rsidP="00CA7233">
            <w:pPr>
              <w:spacing w:before="40" w:after="40"/>
              <w:jc w:val="center"/>
              <w:rPr>
                <w:rFonts w:ascii="Arial Narrow" w:hAnsi="Arial Narrow" w:cs="Arial"/>
                <w:b/>
              </w:rPr>
            </w:pPr>
            <w:r>
              <w:rPr>
                <w:rFonts w:ascii="Arial Narrow" w:hAnsi="Arial Narrow" w:cs="Arial"/>
                <w:b/>
              </w:rPr>
              <w:t>ΑΓΡ. ΤΟΠΟΓΡΑΦΟΣ ΜΗΧ/ΚΟΣ-ΣΥΓΚΟΙΝΩΝΙΟΛΟΓΟΣ</w:t>
            </w:r>
          </w:p>
        </w:tc>
      </w:tr>
      <w:tr w:rsidR="0072326A" w:rsidRPr="00281C58" w:rsidTr="00CA7233">
        <w:tblPrEx>
          <w:tblCellMar>
            <w:left w:w="0" w:type="dxa"/>
            <w:right w:w="0" w:type="dxa"/>
          </w:tblCellMar>
        </w:tblPrEx>
        <w:tc>
          <w:tcPr>
            <w:tcW w:w="9900" w:type="dxa"/>
            <w:gridSpan w:val="3"/>
            <w:shd w:val="clear" w:color="auto" w:fill="auto"/>
          </w:tcPr>
          <w:p w:rsidR="0072326A" w:rsidRPr="00281C58" w:rsidRDefault="0072326A" w:rsidP="00CA7233">
            <w:pPr>
              <w:snapToGrid w:val="0"/>
              <w:jc w:val="center"/>
              <w:rPr>
                <w:rFonts w:ascii="Arial Narrow" w:hAnsi="Arial Narrow" w:cs="Arial"/>
              </w:rPr>
            </w:pPr>
            <w:r w:rsidRPr="00281C58">
              <w:rPr>
                <w:rFonts w:ascii="Arial Narrow" w:hAnsi="Arial Narrow" w:cs="Arial"/>
                <w:b/>
              </w:rPr>
              <w:t>ΕΓΚΡΙΘΗΚΕ</w:t>
            </w:r>
          </w:p>
        </w:tc>
      </w:tr>
      <w:tr w:rsidR="0072326A" w:rsidRPr="00281C58" w:rsidTr="00CA7233">
        <w:tblPrEx>
          <w:tblCellMar>
            <w:left w:w="0" w:type="dxa"/>
            <w:right w:w="0" w:type="dxa"/>
          </w:tblCellMar>
        </w:tblPrEx>
        <w:tc>
          <w:tcPr>
            <w:tcW w:w="9900" w:type="dxa"/>
            <w:gridSpan w:val="3"/>
            <w:shd w:val="clear" w:color="auto" w:fill="auto"/>
          </w:tcPr>
          <w:p w:rsidR="0072326A" w:rsidRPr="00281C58" w:rsidRDefault="0072326A" w:rsidP="00CA7233">
            <w:pPr>
              <w:spacing w:before="40" w:after="40"/>
              <w:jc w:val="center"/>
              <w:rPr>
                <w:rFonts w:ascii="Arial Narrow" w:hAnsi="Arial Narrow" w:cs="Arial"/>
              </w:rPr>
            </w:pPr>
          </w:p>
          <w:p w:rsidR="0072326A" w:rsidRPr="00281C58" w:rsidRDefault="0072326A" w:rsidP="00CA7233">
            <w:pPr>
              <w:spacing w:before="40" w:after="40"/>
              <w:jc w:val="center"/>
              <w:rPr>
                <w:rFonts w:ascii="Arial Narrow" w:hAnsi="Arial Narrow" w:cs="Arial"/>
              </w:rPr>
            </w:pPr>
            <w:r w:rsidRPr="00281C58">
              <w:rPr>
                <w:rFonts w:ascii="Arial Narrow" w:hAnsi="Arial Narrow" w:cs="Arial"/>
              </w:rPr>
              <w:t xml:space="preserve">Με την </w:t>
            </w:r>
            <w:r w:rsidRPr="00EC1581">
              <w:rPr>
                <w:rFonts w:ascii="Arial Narrow" w:hAnsi="Arial Narrow" w:cs="Arial"/>
              </w:rPr>
              <w:t xml:space="preserve">αριθμό  </w:t>
            </w:r>
            <w:r w:rsidR="00FB0DE5">
              <w:rPr>
                <w:rFonts w:ascii="Arial Narrow" w:hAnsi="Arial Narrow" w:cs="Arial"/>
              </w:rPr>
              <w:t xml:space="preserve">   </w:t>
            </w:r>
            <w:r w:rsidR="00EC1581" w:rsidRPr="00FB0DE5">
              <w:rPr>
                <w:rFonts w:ascii="Arial Narrow" w:hAnsi="Arial Narrow" w:cs="Arial"/>
                <w:b/>
                <w:color w:val="FF0000"/>
              </w:rPr>
              <w:t xml:space="preserve"> </w:t>
            </w:r>
            <w:r w:rsidRPr="00FB0DE5">
              <w:rPr>
                <w:rFonts w:ascii="Arial Narrow" w:hAnsi="Arial Narrow" w:cs="Arial"/>
                <w:b/>
                <w:color w:val="FF0000"/>
              </w:rPr>
              <w:t>/</w:t>
            </w:r>
            <w:r w:rsidR="00EC1581" w:rsidRPr="00FB0DE5">
              <w:rPr>
                <w:rFonts w:ascii="Arial Narrow" w:hAnsi="Arial Narrow" w:cs="Arial"/>
                <w:b/>
                <w:color w:val="FF0000"/>
              </w:rPr>
              <w:t xml:space="preserve"> </w:t>
            </w:r>
            <w:r w:rsidRPr="00FB0DE5">
              <w:rPr>
                <w:rFonts w:ascii="Arial Narrow" w:hAnsi="Arial Narrow" w:cs="Arial"/>
                <w:b/>
                <w:color w:val="FF0000"/>
              </w:rPr>
              <w:t>201</w:t>
            </w:r>
            <w:r w:rsidR="00FB0DE5">
              <w:rPr>
                <w:rFonts w:ascii="Arial Narrow" w:hAnsi="Arial Narrow" w:cs="Arial"/>
                <w:b/>
                <w:color w:val="FF0000"/>
              </w:rPr>
              <w:t>6</w:t>
            </w:r>
            <w:r w:rsidRPr="00EC1581">
              <w:rPr>
                <w:rFonts w:ascii="Arial Narrow" w:hAnsi="Arial Narrow" w:cs="Arial"/>
              </w:rPr>
              <w:t xml:space="preserve"> απόφαση</w:t>
            </w:r>
            <w:r w:rsidRPr="00281C58">
              <w:rPr>
                <w:rFonts w:ascii="Arial Narrow" w:hAnsi="Arial Narrow" w:cs="Arial"/>
              </w:rPr>
              <w:t xml:space="preserve"> της </w:t>
            </w:r>
            <w:r w:rsidR="00D0342E">
              <w:rPr>
                <w:rFonts w:ascii="Arial Narrow" w:hAnsi="Arial Narrow" w:cs="Arial"/>
              </w:rPr>
              <w:t>Ο</w:t>
            </w:r>
            <w:r w:rsidR="00D0342E" w:rsidRPr="00281C58">
              <w:rPr>
                <w:rFonts w:ascii="Arial Narrow" w:hAnsi="Arial Narrow" w:cs="Arial"/>
              </w:rPr>
              <w:t>ικονομικής</w:t>
            </w:r>
            <w:r w:rsidRPr="00281C58">
              <w:rPr>
                <w:rFonts w:ascii="Arial Narrow" w:hAnsi="Arial Narrow" w:cs="Arial"/>
              </w:rPr>
              <w:t xml:space="preserve"> Επιτροπής του Δήμου Ζίτσας </w:t>
            </w:r>
          </w:p>
          <w:p w:rsidR="0072326A" w:rsidRPr="00281C58" w:rsidRDefault="0072326A" w:rsidP="00CA7233">
            <w:pPr>
              <w:snapToGrid w:val="0"/>
              <w:rPr>
                <w:rFonts w:ascii="Arial Narrow" w:hAnsi="Arial Narrow" w:cs="Arial"/>
              </w:rPr>
            </w:pPr>
          </w:p>
        </w:tc>
      </w:tr>
    </w:tbl>
    <w:p w:rsidR="007B75AC" w:rsidRDefault="007B75AC">
      <w:pPr>
        <w:rPr>
          <w:rFonts w:ascii="Arial Narrow" w:hAnsi="Arial Narrow"/>
        </w:rPr>
      </w:pPr>
    </w:p>
    <w:p w:rsidR="00271E3B" w:rsidRPr="00271E3B" w:rsidRDefault="00271E3B" w:rsidP="00271E3B">
      <w:pPr>
        <w:jc w:val="center"/>
        <w:rPr>
          <w:rFonts w:ascii="Arial Narrow" w:hAnsi="Arial Narrow"/>
          <w:b/>
        </w:rPr>
      </w:pPr>
      <w:r w:rsidRPr="00271E3B">
        <w:rPr>
          <w:rFonts w:ascii="Arial Narrow" w:hAnsi="Arial Narrow"/>
          <w:b/>
        </w:rPr>
        <w:t>Ο ΠΡΟΕΔΡΟΣ ΟΙΚΟΝΟΜΙΚΗΣ ΕΠΙΤΡΟΠΗΣ</w:t>
      </w:r>
    </w:p>
    <w:p w:rsidR="00271E3B" w:rsidRPr="00271E3B" w:rsidRDefault="00271E3B" w:rsidP="00271E3B">
      <w:pPr>
        <w:jc w:val="center"/>
        <w:rPr>
          <w:rFonts w:ascii="Arial Narrow" w:hAnsi="Arial Narrow"/>
          <w:b/>
        </w:rPr>
      </w:pPr>
      <w:r w:rsidRPr="00271E3B">
        <w:rPr>
          <w:rFonts w:ascii="Arial Narrow" w:hAnsi="Arial Narrow"/>
          <w:b/>
        </w:rPr>
        <w:t>ΔΗΜΟΥ ΖΙΤΣΑΣ</w:t>
      </w:r>
    </w:p>
    <w:p w:rsidR="00271E3B" w:rsidRPr="00271E3B" w:rsidRDefault="00271E3B" w:rsidP="00271E3B">
      <w:pPr>
        <w:jc w:val="center"/>
        <w:rPr>
          <w:rFonts w:ascii="Arial Narrow" w:hAnsi="Arial Narrow"/>
          <w:b/>
        </w:rPr>
      </w:pPr>
    </w:p>
    <w:p w:rsidR="00271E3B" w:rsidRPr="00271E3B" w:rsidRDefault="00271E3B" w:rsidP="00271E3B">
      <w:pPr>
        <w:jc w:val="center"/>
        <w:rPr>
          <w:rFonts w:ascii="Arial Narrow" w:hAnsi="Arial Narrow"/>
          <w:b/>
        </w:rPr>
      </w:pPr>
    </w:p>
    <w:p w:rsidR="00271E3B" w:rsidRPr="00271E3B" w:rsidRDefault="00271E3B" w:rsidP="00271E3B">
      <w:pPr>
        <w:jc w:val="center"/>
        <w:rPr>
          <w:rFonts w:ascii="Arial Narrow" w:hAnsi="Arial Narrow"/>
          <w:b/>
        </w:rPr>
      </w:pPr>
      <w:r w:rsidRPr="00271E3B">
        <w:rPr>
          <w:rFonts w:ascii="Arial Narrow" w:hAnsi="Arial Narrow"/>
          <w:b/>
        </w:rPr>
        <w:t>ΜΙΧΑΗΛ ΠΛΙΑΚΟΣ</w:t>
      </w:r>
    </w:p>
    <w:sectPr w:rsidR="00271E3B" w:rsidRPr="00271E3B" w:rsidSect="000009DF">
      <w:headerReference w:type="even" r:id="rId13"/>
      <w:headerReference w:type="default" r:id="rId14"/>
      <w:footerReference w:type="even" r:id="rId15"/>
      <w:footerReference w:type="default" r:id="rId16"/>
      <w:headerReference w:type="first" r:id="rId17"/>
      <w:footerReference w:type="first" r:id="rId18"/>
      <w:pgSz w:w="11906" w:h="16838"/>
      <w:pgMar w:top="1358" w:right="1309" w:bottom="1134" w:left="1134" w:header="567" w:footer="89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31" w:rsidRDefault="00F24C31" w:rsidP="007B75AC">
      <w:r>
        <w:separator/>
      </w:r>
    </w:p>
  </w:endnote>
  <w:endnote w:type="continuationSeparator" w:id="1">
    <w:p w:rsidR="00F24C31" w:rsidRDefault="00F24C31" w:rsidP="007B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lasArial">
    <w:charset w:val="00"/>
    <w:family w:val="swiss"/>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000EAE">
    <w:pPr>
      <w:pStyle w:val="af1"/>
      <w:tabs>
        <w:tab w:val="clear" w:pos="4320"/>
        <w:tab w:val="clear" w:pos="8640"/>
        <w:tab w:val="right" w:pos="9400"/>
      </w:tabs>
      <w:ind w:right="-59"/>
      <w:rPr>
        <w:rStyle w:val="a3"/>
        <w:rFonts w:eastAsia="Arial"/>
        <w:vertAlign w:val="superscript"/>
      </w:rPr>
    </w:pPr>
    <w:r w:rsidRPr="00000EAE">
      <w:pict>
        <v:shapetype id="_x0000_t202" coordsize="21600,21600" o:spt="202" path="m,l,21600r21600,l21600,xe">
          <v:stroke joinstyle="miter"/>
          <v:path gradientshapeok="t" o:connecttype="rect"/>
        </v:shapetype>
        <v:shape id="_x0000_s1025" type="#_x0000_t202" style="position:absolute;margin-left:557.4pt;margin-top:5.2pt;width:18.95pt;height:12.45pt;z-index:251657728;mso-wrap-style:none;mso-position-horizontal-relative:page;v-text-anchor:middle" stroked="f" strokecolor="#3465a4">
          <v:fill opacity="0" color2="black"/>
          <v:stroke color2="#cb9a5b" joinstyle="round"/>
          <w10:wrap type="square" side="largest" anchorx="page"/>
        </v:shape>
      </w:pict>
    </w:r>
    <w:r w:rsidR="00F24C31">
      <w:rPr>
        <w:sz w:val="18"/>
      </w:rPr>
      <w:t>ΥΠΟΔΕΙΓΜΑ</w:t>
    </w:r>
    <w:r w:rsidR="00F24C31">
      <w:rPr>
        <w:sz w:val="18"/>
        <w:vertAlign w:val="superscript"/>
      </w:rPr>
      <w:t xml:space="preserve"> </w:t>
    </w:r>
    <w:r w:rsidR="00F24C31">
      <w:rPr>
        <w:sz w:val="18"/>
      </w:rPr>
      <w:t>ΔΙΑΚΗΡΥΞΗΣ</w:t>
    </w:r>
    <w:r w:rsidR="00F24C31">
      <w:rPr>
        <w:sz w:val="18"/>
        <w:vertAlign w:val="superscript"/>
      </w:rPr>
      <w:t xml:space="preserve"> </w:t>
    </w:r>
    <w:r w:rsidR="00F24C31">
      <w:rPr>
        <w:sz w:val="18"/>
      </w:rPr>
      <w:t>ΤΥΠΟΣ</w:t>
    </w:r>
    <w:r w:rsidR="00F24C31">
      <w:rPr>
        <w:sz w:val="18"/>
        <w:vertAlign w:val="superscript"/>
      </w:rPr>
      <w:t xml:space="preserve"> </w:t>
    </w:r>
    <w:r w:rsidR="00F24C31">
      <w:rPr>
        <w:sz w:val="18"/>
      </w:rPr>
      <w:t>Β</w:t>
    </w:r>
    <w:r w:rsidR="00F24C31">
      <w:rPr>
        <w:sz w:val="18"/>
        <w:vertAlign w:val="superscript"/>
      </w:rPr>
      <w:tab/>
    </w:r>
  </w:p>
  <w:p w:rsidR="00F24C31" w:rsidRDefault="00F24C31">
    <w:pPr>
      <w:pStyle w:val="af1"/>
      <w:jc w:val="right"/>
      <w:rPr>
        <w:rStyle w:val="a3"/>
      </w:rPr>
    </w:pPr>
    <w:r>
      <w:rPr>
        <w:rStyle w:val="a3"/>
        <w:rFonts w:eastAsia="Arial"/>
        <w:vertAlign w:val="superscript"/>
      </w:rPr>
      <w:t xml:space="preserve"> </w:t>
    </w:r>
    <w:r>
      <w:rPr>
        <w:rStyle w:val="a3"/>
      </w:rPr>
      <w:tab/>
    </w:r>
  </w:p>
  <w:p w:rsidR="00F24C31" w:rsidRDefault="00F24C31">
    <w:pPr>
      <w:pStyle w:val="af1"/>
      <w:jc w:val="right"/>
    </w:pPr>
    <w:r>
      <w:rPr>
        <w:rStyle w:val="a3"/>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pPr>
      <w:pStyle w:val="af1"/>
      <w:tabs>
        <w:tab w:val="clear" w:pos="4320"/>
        <w:tab w:val="clear" w:pos="8640"/>
        <w:tab w:val="right" w:pos="9500"/>
      </w:tabs>
      <w:jc w:val="both"/>
    </w:pPr>
    <w:r>
      <w:rPr>
        <w:rStyle w:val="a3"/>
        <w:sz w:val="16"/>
      </w:rPr>
      <w:t>ΥΠΟΔΕΙΓΜΑ ΔΙΑΚΗΡΥΞΗΣ ΤΥΠΟΣ Β</w:t>
    </w:r>
    <w:r>
      <w:rPr>
        <w:rStyle w:val="a3"/>
        <w:sz w:val="16"/>
      </w:rPr>
      <w:tab/>
      <w:t xml:space="preserve">ΣΕΛΙΣ </w:t>
    </w:r>
    <w:r w:rsidR="00000EAE">
      <w:rPr>
        <w:rStyle w:val="a3"/>
        <w:sz w:val="16"/>
      </w:rPr>
      <w:fldChar w:fldCharType="begin"/>
    </w:r>
    <w:r>
      <w:rPr>
        <w:rStyle w:val="a3"/>
        <w:sz w:val="16"/>
      </w:rPr>
      <w:instrText xml:space="preserve"> PAGE </w:instrText>
    </w:r>
    <w:r w:rsidR="00000EAE">
      <w:rPr>
        <w:rStyle w:val="a3"/>
        <w:sz w:val="16"/>
      </w:rPr>
      <w:fldChar w:fldCharType="separate"/>
    </w:r>
    <w:r w:rsidR="00FC6815">
      <w:rPr>
        <w:rStyle w:val="a3"/>
        <w:noProof/>
        <w:sz w:val="16"/>
      </w:rPr>
      <w:t>18</w:t>
    </w:r>
    <w:r w:rsidR="00000EAE">
      <w:rPr>
        <w:rStyle w:val="a3"/>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31" w:rsidRDefault="00F24C31" w:rsidP="007B75AC">
      <w:r>
        <w:separator/>
      </w:r>
    </w:p>
  </w:footnote>
  <w:footnote w:type="continuationSeparator" w:id="1">
    <w:p w:rsidR="00F24C31" w:rsidRDefault="00F24C31" w:rsidP="007B75AC">
      <w:r>
        <w:continuationSeparator/>
      </w:r>
    </w:p>
  </w:footnote>
  <w:footnote w:id="2">
    <w:p w:rsidR="00F24C31" w:rsidRDefault="00F24C31" w:rsidP="002C1BDF">
      <w:pPr>
        <w:ind w:left="426" w:hanging="142"/>
        <w:jc w:val="both"/>
        <w:rPr>
          <w:rFonts w:ascii="Arial" w:hAnsi="Arial" w:cs="Arial"/>
          <w:sz w:val="16"/>
          <w:szCs w:val="16"/>
        </w:rPr>
      </w:pPr>
      <w:r>
        <w:rPr>
          <w:rStyle w:val="a5"/>
          <w:rFonts w:ascii="Arial" w:hAnsi="Arial"/>
        </w:rPr>
        <w:footnoteRef/>
      </w:r>
      <w:r w:rsidRPr="00E5366D">
        <w:t xml:space="preserve"> </w:t>
      </w:r>
      <w:r w:rsidRPr="00650481">
        <w:rPr>
          <w:rFonts w:ascii="Arial" w:hAnsi="Arial" w:cs="Arial"/>
          <w:sz w:val="16"/>
          <w:szCs w:val="16"/>
        </w:rPr>
        <w:t xml:space="preserve">Να αναγράφεται ο κωδικός ταυτοποίησης της διατιθέμενης πίστωσης (πχ κωδικός </w:t>
      </w:r>
      <w:proofErr w:type="spellStart"/>
      <w:r w:rsidRPr="00650481">
        <w:rPr>
          <w:rFonts w:ascii="Arial" w:hAnsi="Arial" w:cs="Arial"/>
          <w:sz w:val="16"/>
          <w:szCs w:val="16"/>
        </w:rPr>
        <w:t>ενάριθμου</w:t>
      </w:r>
      <w:proofErr w:type="spellEnd"/>
      <w:r w:rsidRPr="00650481">
        <w:rPr>
          <w:rFonts w:ascii="Arial" w:hAnsi="Arial" w:cs="Arial"/>
          <w:sz w:val="16"/>
          <w:szCs w:val="16"/>
        </w:rPr>
        <w:t xml:space="preserve"> στο ΠΔΕ ή κωδικός πίστωσης του τακτικού π/υ. Στην περίπτωση συγχρηματοδοτούμενου έργου από την Ε.Ε. να αναγράφεται και ο τίτλος του Επιχειρησιακού Προγράμματος του ΕΣΠΑ  ή άλλου  κοινοτικού προγράμματος στο πλαίσιο του  οποίου είναι ενταγμένο το δημοπρατούμενο έργο).</w:t>
      </w:r>
    </w:p>
    <w:p w:rsidR="00F24C31" w:rsidRPr="00650481" w:rsidRDefault="00F24C31" w:rsidP="002C1BDF">
      <w:pPr>
        <w:ind w:left="426" w:hanging="142"/>
        <w:jc w:val="both"/>
        <w:rPr>
          <w:sz w:val="16"/>
          <w:szCs w:val="16"/>
        </w:rPr>
      </w:pPr>
    </w:p>
  </w:footnote>
  <w:footnote w:id="3">
    <w:p w:rsidR="00F24C31" w:rsidRDefault="00F24C31" w:rsidP="00EE24BA">
      <w:pPr>
        <w:pStyle w:val="af3"/>
        <w:ind w:left="426" w:hanging="126"/>
      </w:pPr>
      <w:r w:rsidRPr="00EE24BA">
        <w:rPr>
          <w:rStyle w:val="a5"/>
          <w:rFonts w:cs="Times New Roman"/>
          <w:sz w:val="20"/>
          <w:szCs w:val="20"/>
        </w:rPr>
        <w:footnoteRef/>
      </w:r>
      <w:r w:rsidRPr="00650481">
        <w:rPr>
          <w:sz w:val="16"/>
          <w:szCs w:val="16"/>
        </w:rPr>
        <w:t xml:space="preserve">Σύμφωνα με τον Κανονισμό ΕΕ 1336/2013 της Επιτροπής της 13ης Δεκεμβρίου 2013 το κατώτατο όριο της εκτιμώμενης αξίας της σύμβασης (χωρίς ΦΠΑ) για την εφαρμογή των Οδηγιών 2004/18/ΕΚ και 2004/17/ΕΚ  από 1ης Ιανουαρίου 2014 ανέρχεται στο ποσό των 5.186.000 ΕΥΡΩ (χωρίς Φ.Π.Α.). Το ποσό αυτό επανεξετάζεται από την Ευρωπαϊκή Επιτροπή ανά διετία και αναθεωρείται εάν χρειαστεί. Αν ο προϋπολογισμός του έργου (συνολικά) υπερβαίνει το ποσόν αυτό, να χρησιμοποιείται </w:t>
      </w:r>
      <w:r w:rsidRPr="00650481">
        <w:rPr>
          <w:sz w:val="16"/>
          <w:szCs w:val="16"/>
          <w:u w:val="single"/>
        </w:rPr>
        <w:t>ο τύπος Α</w:t>
      </w:r>
      <w:r w:rsidRPr="00650481">
        <w:rPr>
          <w:sz w:val="16"/>
          <w:szCs w:val="16"/>
        </w:rPr>
        <w:t>.</w:t>
      </w:r>
    </w:p>
    <w:p w:rsidR="00F24C31" w:rsidRDefault="00F24C31" w:rsidP="00454AC8">
      <w:pPr>
        <w:pStyle w:val="af3"/>
        <w:ind w:left="0" w:firstLine="0"/>
      </w:pPr>
    </w:p>
  </w:footnote>
  <w:footnote w:id="4">
    <w:p w:rsidR="00F24C31" w:rsidRDefault="00F24C31" w:rsidP="002C1BDF">
      <w:pPr>
        <w:pStyle w:val="af3"/>
      </w:pPr>
    </w:p>
  </w:footnote>
  <w:footnote w:id="5">
    <w:p w:rsidR="00F24C31" w:rsidRPr="00650481" w:rsidRDefault="00F24C31" w:rsidP="0000021F">
      <w:pPr>
        <w:ind w:left="426" w:hanging="142"/>
        <w:jc w:val="both"/>
        <w:rPr>
          <w:sz w:val="16"/>
          <w:szCs w:val="16"/>
        </w:rPr>
      </w:pPr>
      <w:r>
        <w:rPr>
          <w:rStyle w:val="a5"/>
          <w:rFonts w:ascii="Arial" w:hAnsi="Arial"/>
        </w:rPr>
        <w:footnoteRef/>
      </w:r>
      <w:r>
        <w:rPr>
          <w:sz w:val="18"/>
          <w:szCs w:val="18"/>
        </w:rPr>
        <w:t xml:space="preserve"> </w:t>
      </w:r>
      <w:r w:rsidRPr="00650481">
        <w:rPr>
          <w:rFonts w:ascii="Arial" w:hAnsi="Arial" w:cs="Arial"/>
          <w:spacing w:val="5"/>
          <w:sz w:val="16"/>
          <w:szCs w:val="16"/>
        </w:rPr>
        <w:t xml:space="preserve">Το νομικό πρόσωπο για λογαριασμό του οποίου κατασκευάζεται το έργο (άρθρο 1 παράγραφος 7α ΚΔΕ, π.χ. το Δημόσιο, ο Δήμος, η Περιφέρεια, η δημοτική επιχείρηση </w:t>
      </w:r>
      <w:proofErr w:type="spellStart"/>
      <w:r w:rsidRPr="00650481">
        <w:rPr>
          <w:rFonts w:ascii="Arial" w:hAnsi="Arial" w:cs="Arial"/>
          <w:spacing w:val="5"/>
          <w:sz w:val="16"/>
          <w:szCs w:val="16"/>
        </w:rPr>
        <w:t>κ.ο.κ</w:t>
      </w:r>
      <w:proofErr w:type="spellEnd"/>
      <w:r w:rsidRPr="00650481">
        <w:rPr>
          <w:rFonts w:ascii="Arial" w:hAnsi="Arial" w:cs="Arial"/>
          <w:spacing w:val="5"/>
          <w:sz w:val="16"/>
          <w:szCs w:val="16"/>
        </w:rPr>
        <w:t xml:space="preserve">. Εφόσον αναθέτουσα αρχή είναι το Δημόσιο, να γίνεται ειδικότερος προσδιορισμός (π.χ. Ελληνικό Δημόσιο/Υπουργείο Υ.ΜΕ.ΔΙ./Γ.Γ.Δ.Ε. /Διεύθυνση Οδικών έργων (Δ1) </w:t>
      </w:r>
      <w:proofErr w:type="spellStart"/>
      <w:r w:rsidRPr="00650481">
        <w:rPr>
          <w:rFonts w:ascii="Arial" w:hAnsi="Arial" w:cs="Arial"/>
          <w:spacing w:val="5"/>
          <w:sz w:val="16"/>
          <w:szCs w:val="16"/>
        </w:rPr>
        <w:t>κ.ο.κ</w:t>
      </w:r>
      <w:proofErr w:type="spellEnd"/>
      <w:r w:rsidRPr="00650481">
        <w:rPr>
          <w:rFonts w:ascii="Arial" w:hAnsi="Arial" w:cs="Arial"/>
          <w:spacing w:val="5"/>
          <w:sz w:val="16"/>
          <w:szCs w:val="16"/>
        </w:rPr>
        <w:t>.</w:t>
      </w:r>
      <w:r w:rsidRPr="00650481">
        <w:rPr>
          <w:sz w:val="16"/>
          <w:szCs w:val="16"/>
        </w:rPr>
        <w:t xml:space="preserve"> </w:t>
      </w:r>
    </w:p>
  </w:footnote>
  <w:footnote w:id="6">
    <w:p w:rsidR="00F24C31" w:rsidRPr="00650481" w:rsidRDefault="00F24C31" w:rsidP="00DB1908">
      <w:pPr>
        <w:pStyle w:val="para-1"/>
        <w:tabs>
          <w:tab w:val="left" w:pos="1276"/>
        </w:tabs>
        <w:spacing w:after="120"/>
        <w:ind w:left="500" w:hanging="216"/>
        <w:rPr>
          <w:sz w:val="16"/>
          <w:szCs w:val="16"/>
        </w:rPr>
      </w:pPr>
      <w:r w:rsidRPr="00650481">
        <w:rPr>
          <w:rStyle w:val="a5"/>
          <w:sz w:val="16"/>
          <w:szCs w:val="16"/>
        </w:rPr>
        <w:footnoteRef/>
      </w:r>
      <w:r w:rsidRPr="00650481">
        <w:rPr>
          <w:sz w:val="16"/>
          <w:szCs w:val="16"/>
        </w:rPr>
        <w:tab/>
        <w:t>Η αρμόδια αρχή που έχει την ευθύνη παραγωγής του έργου και στην οποία ανήκουν η Προϊσταμένη Αρχή και η Διευθύνουσα Υπηρεσία. Εφόσον η Π.Α. και η Δ.Υ. δεν ανήκουν στην ίδια αρχή, όπως για παράδειγμα έργο δήμου που δεν έχει δική του τεχνική υπηρεσία και στο οποίο Δ.Υ. είναι η τεχνική υπηρεσία άλλου δήμου (δήμος της έδρας του νομού), τότε πρέπει να τίθεται ως φορέας κατασκευής η υπηρεσία του δήμου που ασκεί καθήκοντα Δ.Υ.</w:t>
      </w:r>
    </w:p>
  </w:footnote>
  <w:footnote w:id="7">
    <w:p w:rsidR="00F24C31" w:rsidRPr="00650481" w:rsidRDefault="00F24C31" w:rsidP="00EE24BA">
      <w:pPr>
        <w:pStyle w:val="af3"/>
        <w:rPr>
          <w:sz w:val="16"/>
          <w:szCs w:val="16"/>
        </w:rPr>
      </w:pPr>
      <w:r w:rsidRPr="00650481">
        <w:rPr>
          <w:rStyle w:val="a5"/>
          <w:sz w:val="16"/>
          <w:szCs w:val="16"/>
        </w:rPr>
        <w:footnoteRef/>
      </w:r>
      <w:r w:rsidRPr="00650481">
        <w:rPr>
          <w:sz w:val="16"/>
          <w:szCs w:val="16"/>
        </w:rPr>
        <w:tab/>
        <w:t xml:space="preserve">Επισημαίνεται, όσον αφορά τους Ο.Τ.Α. Α’ Βαθμού, ότι Προϊσταμένη Αρχή είναι το Δημοτικό Συμβούλιο πλην της περιπτώσεως της παραγράφου 1(ε) του άρθρου 72 του ν.3852/2010 που την αρμοδιότητα ασκεί η Οικονομική Επιτροπή. Για τους Ο.Τ.Α. Β’ Βαθμού τις αρμοδιότητες της Π.Α. ασκεί η Οικονομική Επιτροπή, σύμφωνα με τη παρ.1(γ) του άρθρου 176 του ν.3852/2010 και τη παρ.2 του άρθρου 3 του </w:t>
      </w:r>
      <w:proofErr w:type="spellStart"/>
      <w:r w:rsidRPr="00650481">
        <w:rPr>
          <w:sz w:val="16"/>
          <w:szCs w:val="16"/>
        </w:rPr>
        <w:t>π.δ</w:t>
      </w:r>
      <w:proofErr w:type="spellEnd"/>
      <w:r w:rsidRPr="00650481">
        <w:rPr>
          <w:sz w:val="16"/>
          <w:szCs w:val="16"/>
        </w:rPr>
        <w:t>/</w:t>
      </w:r>
      <w:proofErr w:type="spellStart"/>
      <w:r w:rsidRPr="00650481">
        <w:rPr>
          <w:sz w:val="16"/>
          <w:szCs w:val="16"/>
        </w:rPr>
        <w:t>τος</w:t>
      </w:r>
      <w:proofErr w:type="spellEnd"/>
      <w:r w:rsidRPr="00650481">
        <w:rPr>
          <w:sz w:val="16"/>
          <w:szCs w:val="16"/>
        </w:rPr>
        <w:t xml:space="preserve"> 7/2013. Κάθε άλλη αρμοδιότητα της Π.Α. που δεν έχει ρητά απονεμηθεί στην Οικονομική Επιτροπή ασκείται από τον Προϊστάμενο της αρμόδιας Δ/</w:t>
      </w:r>
      <w:proofErr w:type="spellStart"/>
      <w:r w:rsidRPr="00650481">
        <w:rPr>
          <w:sz w:val="16"/>
          <w:szCs w:val="16"/>
        </w:rPr>
        <w:t>νσης</w:t>
      </w:r>
      <w:proofErr w:type="spellEnd"/>
      <w:r w:rsidRPr="00650481">
        <w:rPr>
          <w:sz w:val="16"/>
          <w:szCs w:val="16"/>
        </w:rPr>
        <w:t xml:space="preserve"> Τεχνικών Έργων ή άλλης αρμόδιας Τεχνικής Δ/</w:t>
      </w:r>
      <w:proofErr w:type="spellStart"/>
      <w:r w:rsidRPr="00650481">
        <w:rPr>
          <w:sz w:val="16"/>
          <w:szCs w:val="16"/>
        </w:rPr>
        <w:t>νσης</w:t>
      </w:r>
      <w:proofErr w:type="spellEnd"/>
      <w:r w:rsidRPr="00650481">
        <w:rPr>
          <w:sz w:val="16"/>
          <w:szCs w:val="16"/>
        </w:rPr>
        <w:t xml:space="preserve"> σύμφωνα με τον εκάστοτε οργανισμό της Περιφέρειας</w:t>
      </w:r>
    </w:p>
  </w:footnote>
  <w:footnote w:id="8">
    <w:p w:rsidR="00F24C31" w:rsidRPr="00650481" w:rsidRDefault="00F24C31">
      <w:pPr>
        <w:pStyle w:val="af3"/>
        <w:rPr>
          <w:sz w:val="16"/>
          <w:szCs w:val="16"/>
        </w:rPr>
      </w:pPr>
      <w:r w:rsidRPr="00650481">
        <w:rPr>
          <w:rStyle w:val="a5"/>
          <w:sz w:val="16"/>
          <w:szCs w:val="16"/>
        </w:rPr>
        <w:footnoteRef/>
      </w:r>
      <w:r w:rsidRPr="00650481">
        <w:rPr>
          <w:sz w:val="16"/>
          <w:szCs w:val="16"/>
        </w:rPr>
        <w:tab/>
        <w:t>Εφόσον υπάρχει.</w:t>
      </w:r>
    </w:p>
  </w:footnote>
  <w:footnote w:id="9">
    <w:p w:rsidR="00F24C31" w:rsidRDefault="00F24C31">
      <w:pPr>
        <w:pStyle w:val="af3"/>
      </w:pPr>
      <w:r w:rsidRPr="00650481">
        <w:rPr>
          <w:rStyle w:val="a5"/>
          <w:sz w:val="16"/>
          <w:szCs w:val="16"/>
        </w:rPr>
        <w:footnoteRef/>
      </w:r>
      <w:r w:rsidRPr="00650481">
        <w:rPr>
          <w:sz w:val="16"/>
          <w:szCs w:val="16"/>
        </w:rPr>
        <w:tab/>
        <w:t>Π.χ. στο Δημαρχιακό κατάστημα του Δήμου …………… .</w:t>
      </w:r>
    </w:p>
  </w:footnote>
  <w:footnote w:id="10">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Εφόσον προβλέπεται η χορήγηση τέτοιου εντύπου κατά τις διατάξεις του άρθρου 17 παρ. 9 του ΚΔΕ και ανάλογα με το σύστημα υποβολής προσφορών (βλ. Άρθρο 6 παρ. 2 του ΚΔΕ), π.χ. στο άρθρο 5 του ΚΔΕ, είναι προαιρετική η χορήγηση τέτοιου υποδείγματος, ενώ στα άρθρα 6 και 7 είναι υποχρεωτική. </w:t>
      </w:r>
    </w:p>
  </w:footnote>
  <w:footnote w:id="11">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Τίθεται συγκεκριμένη ημέρα. Αφού οι δημοπρασίες διενεργούνται πλέον ημέρα Τρίτη (βλ. άρθρο 22 παρ. 1  του ΚΔΕ), η προηγούμενη Πέμπτη και αν αυτή είναι αργία, η προηγούμενη εργάσιμη. </w:t>
      </w:r>
    </w:p>
    <w:p w:rsidR="00F24C31" w:rsidRDefault="00F24C31">
      <w:pPr>
        <w:pStyle w:val="af3"/>
      </w:pPr>
    </w:p>
  </w:footnote>
  <w:footnote w:id="12">
    <w:p w:rsidR="00F24C31" w:rsidRPr="00650481" w:rsidRDefault="00F24C31" w:rsidP="00AA201E">
      <w:pPr>
        <w:pStyle w:val="af3"/>
        <w:ind w:left="567" w:hanging="267"/>
        <w:rPr>
          <w:sz w:val="16"/>
          <w:szCs w:val="16"/>
        </w:rPr>
      </w:pPr>
      <w:r>
        <w:rPr>
          <w:rStyle w:val="a5"/>
        </w:rPr>
        <w:footnoteRef/>
      </w:r>
      <w:r w:rsidRPr="00650481">
        <w:rPr>
          <w:sz w:val="16"/>
          <w:szCs w:val="16"/>
        </w:rPr>
        <w:tab/>
        <w:t>Σκοπός του λογιστικού ελέγχου είναι να αποφεύγεται κατά το δυνατόν η εσφαλμένη κατάταξη των διαγωνιζόμενων στη σειρά με την οποία ελέγχονται τα δικαιολογητικά τους.</w:t>
      </w:r>
    </w:p>
  </w:footnote>
  <w:footnote w:id="13">
    <w:p w:rsidR="00F24C31" w:rsidRPr="00650481" w:rsidRDefault="00F24C31">
      <w:pPr>
        <w:pStyle w:val="31"/>
        <w:spacing w:after="120" w:line="240" w:lineRule="auto"/>
        <w:ind w:left="600" w:hanging="300"/>
        <w:rPr>
          <w:sz w:val="16"/>
          <w:szCs w:val="16"/>
        </w:rPr>
      </w:pPr>
      <w:r w:rsidRPr="00650481">
        <w:rPr>
          <w:rStyle w:val="a5"/>
          <w:sz w:val="16"/>
          <w:szCs w:val="16"/>
        </w:rPr>
        <w:footnoteRef/>
      </w:r>
      <w:r w:rsidRPr="00650481">
        <w:rPr>
          <w:b/>
          <w:i/>
          <w:sz w:val="16"/>
          <w:szCs w:val="16"/>
        </w:rPr>
        <w:tab/>
      </w:r>
      <w:r w:rsidRPr="00650481">
        <w:rPr>
          <w:sz w:val="16"/>
          <w:szCs w:val="16"/>
        </w:rPr>
        <w:t xml:space="preserve">Σύμφωνα με τις παραγράφους 4 και 5 του άρθρου 6 του ΚΔΕ, αν το σύστημα προσφοράς είναι του </w:t>
      </w:r>
      <w:r w:rsidRPr="00650481">
        <w:rPr>
          <w:b/>
          <w:sz w:val="16"/>
          <w:szCs w:val="16"/>
        </w:rPr>
        <w:t>άρθρου 6.</w:t>
      </w:r>
      <w:r w:rsidRPr="00650481">
        <w:rPr>
          <w:sz w:val="16"/>
          <w:szCs w:val="16"/>
        </w:rPr>
        <w:t xml:space="preserve"> Εφόσον επιλέχθηκε από την Π.Α. το σύστημα του </w:t>
      </w:r>
      <w:r w:rsidRPr="00650481">
        <w:rPr>
          <w:b/>
          <w:sz w:val="16"/>
          <w:szCs w:val="16"/>
        </w:rPr>
        <w:t xml:space="preserve">άρθρου 5 του </w:t>
      </w:r>
      <w:r w:rsidRPr="00650481">
        <w:rPr>
          <w:sz w:val="16"/>
          <w:szCs w:val="16"/>
        </w:rPr>
        <w:t xml:space="preserve">ΚΔΕ, (ενιαία έκπτωση) ελέγχεται η αριθμητική και η ολόγραφη αναγραφή του ενιαίου ποσοστού έκπτωσης. Στο άρθρο αυτό της Διακήρυξης γίνονται οι αναγκαίες προσαρμογές, </w:t>
      </w:r>
      <w:r w:rsidRPr="00650481">
        <w:rPr>
          <w:b/>
          <w:sz w:val="16"/>
          <w:szCs w:val="16"/>
        </w:rPr>
        <w:t>ανάλογα με το σύστημα δημοπράτησης</w:t>
      </w:r>
      <w:r w:rsidRPr="00650481">
        <w:rPr>
          <w:sz w:val="16"/>
          <w:szCs w:val="16"/>
        </w:rPr>
        <w:t xml:space="preserve"> που εφαρμόζεται. Επίσης αν έχει επιλεγεί το σύστημα υποβολής προσφορών του άρθρου 7</w:t>
      </w:r>
      <w:r w:rsidRPr="00650481">
        <w:rPr>
          <w:b/>
          <w:sz w:val="16"/>
          <w:szCs w:val="16"/>
        </w:rPr>
        <w:t xml:space="preserve"> ή του άρθρου 9</w:t>
      </w:r>
      <w:r w:rsidRPr="00650481">
        <w:rPr>
          <w:sz w:val="16"/>
          <w:szCs w:val="16"/>
        </w:rPr>
        <w:t xml:space="preserve"> του ΚΔΕ, να γίνουν οι αναγκαίες προσαρμογές στο τεύχος της Διακήρυξης.</w:t>
      </w:r>
    </w:p>
    <w:p w:rsidR="00F24C31" w:rsidRDefault="00F24C31">
      <w:pPr>
        <w:pStyle w:val="af3"/>
      </w:pPr>
    </w:p>
  </w:footnote>
  <w:footnote w:id="14">
    <w:p w:rsidR="00F24C31" w:rsidRPr="00650481" w:rsidRDefault="00F24C31">
      <w:pPr>
        <w:pStyle w:val="af3"/>
        <w:rPr>
          <w:sz w:val="16"/>
          <w:szCs w:val="16"/>
        </w:rPr>
      </w:pPr>
      <w:r>
        <w:rPr>
          <w:rStyle w:val="a5"/>
        </w:rPr>
        <w:footnoteRef/>
      </w:r>
      <w:r>
        <w:tab/>
      </w:r>
      <w:r w:rsidRPr="00650481">
        <w:rPr>
          <w:sz w:val="16"/>
          <w:szCs w:val="16"/>
        </w:rPr>
        <w:t>Υπογραμμίζεται η παρ. 2 του άρθρου 27 του ΚΔΕ, κατά την οποία, για την ακύρωση διαγωνισμού λόγω μη ικανοποιητικών προσφορών απαιτείται η γνωμοδότηση Τεχνικού Συμβουλίου του οικείου Υπουργείου ή της Περιφέρειας.</w:t>
      </w:r>
    </w:p>
  </w:footnote>
  <w:footnote w:id="15">
    <w:p w:rsidR="00F24C31" w:rsidRDefault="00F24C31">
      <w:pPr>
        <w:pStyle w:val="af3"/>
      </w:pPr>
      <w:r w:rsidRPr="00650481">
        <w:rPr>
          <w:rStyle w:val="a5"/>
          <w:sz w:val="16"/>
          <w:szCs w:val="16"/>
        </w:rPr>
        <w:footnoteRef/>
      </w:r>
      <w:r w:rsidRPr="00650481">
        <w:rPr>
          <w:sz w:val="16"/>
          <w:szCs w:val="16"/>
        </w:rPr>
        <w:tab/>
        <w:t xml:space="preserve"> Εφόσον συμμετέχουν (σε κοινοπραξία) και επιχειρήσεις ημεδαπές, </w:t>
      </w:r>
      <w:r w:rsidRPr="00650481">
        <w:rPr>
          <w:sz w:val="16"/>
          <w:szCs w:val="16"/>
          <w:u w:val="single"/>
        </w:rPr>
        <w:t>χωρίς ενημερότητα πτυχίου,</w:t>
      </w:r>
      <w:r w:rsidRPr="00650481">
        <w:rPr>
          <w:sz w:val="16"/>
          <w:szCs w:val="16"/>
        </w:rPr>
        <w:t xml:space="preserve"> προσκομίζουν για επανέλεγχο τα στοιχεία της παρ. 23.2.2 (β), (γ) και (ε).</w:t>
      </w:r>
    </w:p>
  </w:footnote>
  <w:footnote w:id="16">
    <w:p w:rsidR="00F24C31" w:rsidRPr="00650481" w:rsidRDefault="00F24C31">
      <w:pPr>
        <w:pStyle w:val="af3"/>
        <w:rPr>
          <w:sz w:val="16"/>
          <w:szCs w:val="16"/>
        </w:rPr>
      </w:pPr>
      <w:r>
        <w:rPr>
          <w:rStyle w:val="a5"/>
        </w:rPr>
        <w:footnoteRef/>
      </w:r>
      <w:r w:rsidRPr="00650481">
        <w:rPr>
          <w:sz w:val="16"/>
          <w:szCs w:val="16"/>
        </w:rPr>
        <w:tab/>
        <w:t xml:space="preserve"> Η Υπεύθυνη Δήλωση απαιτείται όταν το </w:t>
      </w:r>
      <w:r w:rsidRPr="00650481">
        <w:rPr>
          <w:sz w:val="16"/>
          <w:szCs w:val="16"/>
          <w:u w:val="single"/>
        </w:rPr>
        <w:t>ποσό της σύμβασης</w:t>
      </w:r>
      <w:r w:rsidRPr="00650481">
        <w:rPr>
          <w:sz w:val="16"/>
          <w:szCs w:val="16"/>
        </w:rPr>
        <w:t xml:space="preserve"> υπερβαίνει το 1.000.000 ΕΥΡΩ. Αλλιώς η σχετική  υπογραμμισμένη παράγραφος παραλείπεται. </w:t>
      </w:r>
    </w:p>
  </w:footnote>
  <w:footnote w:id="17">
    <w:p w:rsidR="00F24C31" w:rsidRDefault="00F24C31">
      <w:pPr>
        <w:pStyle w:val="af3"/>
      </w:pPr>
      <w:r w:rsidRPr="00650481">
        <w:rPr>
          <w:rStyle w:val="a5"/>
          <w:sz w:val="16"/>
          <w:szCs w:val="16"/>
        </w:rPr>
        <w:footnoteRef/>
      </w:r>
      <w:r w:rsidRPr="00650481">
        <w:rPr>
          <w:rFonts w:eastAsia="Arial"/>
          <w:sz w:val="16"/>
          <w:szCs w:val="16"/>
        </w:rPr>
        <w:tab/>
      </w:r>
      <w:r w:rsidRPr="00650481">
        <w:rPr>
          <w:sz w:val="16"/>
          <w:szCs w:val="16"/>
        </w:rPr>
        <w:t>Δεν επιτρέπεται στα τεύχη του διαγωνισμού υπό στοιχεία 3-10 να προβλέπεται η απαίτηση υποβολής δικαιολογητικών ή στοιχείων επί ποινή αποκλεισμού.</w:t>
      </w:r>
    </w:p>
  </w:footnote>
  <w:footnote w:id="18">
    <w:p w:rsidR="00F24C31" w:rsidRPr="00650481" w:rsidRDefault="00F24C31" w:rsidP="00FC5532">
      <w:pPr>
        <w:pStyle w:val="af3"/>
        <w:rPr>
          <w:sz w:val="16"/>
          <w:szCs w:val="16"/>
        </w:rPr>
      </w:pPr>
      <w:r w:rsidRPr="00650481">
        <w:rPr>
          <w:rStyle w:val="a5"/>
          <w:sz w:val="16"/>
          <w:szCs w:val="16"/>
        </w:rPr>
        <w:footnoteRef/>
      </w:r>
      <w:r w:rsidRPr="00650481">
        <w:rPr>
          <w:rFonts w:eastAsia="Arial"/>
          <w:sz w:val="16"/>
          <w:szCs w:val="16"/>
        </w:rPr>
        <w:tab/>
        <w:t xml:space="preserve"> </w:t>
      </w:r>
      <w:r w:rsidRPr="00650481">
        <w:rPr>
          <w:sz w:val="16"/>
          <w:szCs w:val="16"/>
        </w:rPr>
        <w:t>Βλ. σχετικά και υποσημείωση 44.</w:t>
      </w:r>
    </w:p>
  </w:footnote>
  <w:footnote w:id="19">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w:t>
      </w:r>
      <w:r w:rsidRPr="00650481">
        <w:rPr>
          <w:sz w:val="16"/>
          <w:szCs w:val="16"/>
          <w:u w:val="single"/>
        </w:rPr>
        <w:t>μόνο εφόσον είναι απόλυτα συμβατές</w:t>
      </w:r>
      <w:r w:rsidRPr="00650481">
        <w:rPr>
          <w:sz w:val="16"/>
          <w:szCs w:val="16"/>
        </w:rPr>
        <w:t xml:space="preserve"> με την ισχύουσα νομοθεσία.</w:t>
      </w:r>
    </w:p>
  </w:footnote>
  <w:footnote w:id="20">
    <w:p w:rsidR="00F24C31" w:rsidRPr="00650481" w:rsidRDefault="00F24C31">
      <w:pPr>
        <w:pStyle w:val="af3"/>
        <w:rPr>
          <w:sz w:val="16"/>
          <w:szCs w:val="16"/>
        </w:rPr>
      </w:pPr>
      <w:r w:rsidRPr="00650481">
        <w:rPr>
          <w:rStyle w:val="a5"/>
          <w:rFonts w:ascii="Times New Roman" w:hAnsi="Times New Roman"/>
          <w:sz w:val="16"/>
          <w:szCs w:val="16"/>
        </w:rPr>
        <w:footnoteRef/>
      </w:r>
      <w:r w:rsidRPr="00650481">
        <w:rPr>
          <w:sz w:val="16"/>
          <w:szCs w:val="16"/>
        </w:rPr>
        <w:tab/>
        <w:t xml:space="preserve"> Εφόσον πρόκειται για συγχρηματοδοτούμενο έργο από πόρους της Ευρωπαϊκής Ένωσης</w:t>
      </w:r>
      <w:r w:rsidRPr="00650481">
        <w:rPr>
          <w:b/>
          <w:sz w:val="16"/>
          <w:szCs w:val="16"/>
        </w:rPr>
        <w:t xml:space="preserve">  </w:t>
      </w:r>
    </w:p>
  </w:footnote>
  <w:footnote w:id="21">
    <w:p w:rsidR="00F24C31" w:rsidRPr="00650481" w:rsidRDefault="00F24C31">
      <w:pPr>
        <w:pStyle w:val="af3"/>
        <w:rPr>
          <w:sz w:val="16"/>
          <w:szCs w:val="16"/>
        </w:rPr>
      </w:pPr>
      <w:r w:rsidRPr="00650481">
        <w:rPr>
          <w:rStyle w:val="a5"/>
          <w:sz w:val="16"/>
          <w:szCs w:val="16"/>
        </w:rPr>
        <w:footnoteRef/>
      </w:r>
      <w:r w:rsidRPr="00650481">
        <w:rPr>
          <w:sz w:val="16"/>
          <w:szCs w:val="16"/>
        </w:rPr>
        <w:tab/>
        <w:t>Η παρ. 7.2 τίθεται εφόσον η προϋπολογιζόμενη δαπάνη της σύμβασης  υπερβαίνει το 1.000.000 Ευρώ.</w:t>
      </w:r>
    </w:p>
  </w:footnote>
  <w:footnote w:id="22">
    <w:p w:rsidR="00F24C31" w:rsidRDefault="00F24C31">
      <w:pPr>
        <w:pStyle w:val="af3"/>
      </w:pPr>
      <w:r w:rsidRPr="00650481">
        <w:rPr>
          <w:rStyle w:val="a5"/>
          <w:sz w:val="16"/>
          <w:szCs w:val="16"/>
        </w:rPr>
        <w:footnoteRef/>
      </w:r>
      <w:r w:rsidRPr="00650481">
        <w:rPr>
          <w:sz w:val="16"/>
          <w:szCs w:val="16"/>
        </w:rPr>
        <w:tab/>
        <w:t xml:space="preserve"> Οι κρατήσεις προσαρμόζονται ανάλογα με τον φορέα εκτέλεσης του έργου.</w:t>
      </w:r>
      <w:r>
        <w:t xml:space="preserve"> </w:t>
      </w:r>
    </w:p>
  </w:footnote>
  <w:footnote w:id="23">
    <w:p w:rsidR="00F24C31" w:rsidRPr="00650481" w:rsidRDefault="00F24C31">
      <w:pPr>
        <w:pStyle w:val="af3"/>
        <w:rPr>
          <w:sz w:val="16"/>
          <w:szCs w:val="16"/>
        </w:rPr>
      </w:pPr>
      <w:r>
        <w:rPr>
          <w:rStyle w:val="a5"/>
        </w:rPr>
        <w:footnoteRef/>
      </w:r>
      <w:r>
        <w:tab/>
      </w:r>
      <w:r w:rsidRPr="00650481">
        <w:rPr>
          <w:sz w:val="16"/>
          <w:szCs w:val="16"/>
        </w:rPr>
        <w:t>Μπορούν να προστίθενται και άλλα κονδύλια, όπως π.χ. δαπάνη απολογιστικά εκτελούμενων εργασιών.</w:t>
      </w:r>
    </w:p>
  </w:footnote>
  <w:footnote w:id="24">
    <w:p w:rsidR="00F24C31" w:rsidRDefault="00F24C31">
      <w:pPr>
        <w:pStyle w:val="af3"/>
      </w:pPr>
      <w:r w:rsidRPr="00650481">
        <w:rPr>
          <w:rStyle w:val="a5"/>
          <w:sz w:val="16"/>
          <w:szCs w:val="16"/>
        </w:rPr>
        <w:footnoteRef/>
      </w:r>
      <w:r w:rsidRPr="00650481">
        <w:rPr>
          <w:sz w:val="16"/>
          <w:szCs w:val="16"/>
        </w:rPr>
        <w:tab/>
        <w:t xml:space="preserve">Το ποσό των απρόβλεπτων δαπανών </w:t>
      </w:r>
      <w:proofErr w:type="spellStart"/>
      <w:r w:rsidRPr="00650481">
        <w:rPr>
          <w:sz w:val="16"/>
          <w:szCs w:val="16"/>
        </w:rPr>
        <w:t>επανυπολογίζεται</w:t>
      </w:r>
      <w:proofErr w:type="spellEnd"/>
      <w:r w:rsidRPr="00650481">
        <w:rPr>
          <w:sz w:val="16"/>
          <w:szCs w:val="16"/>
        </w:rPr>
        <w:t xml:space="preserve"> κατά την υπογραφή της σύμβασης, ανάλογα με την προσφερθείσα έκπτωση, ώστε να διατηρείται σταθερή η εν λόγω ποσοστιαία αναλογία 15% επί της δαπάνης εργασιών με ΓΕ&amp;ΟΕ, σύμφωνα με το άρθρο 57 παρ. 3 του ΚΔΕ.</w:t>
      </w:r>
    </w:p>
  </w:footnote>
  <w:footnote w:id="25">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Μπορεί η έναρξη της προθεσμίας να ορίζεται διαφορετικά, αν λόγου χάρη δεν προβλέπεται η άμεση έναρξη των εργασιών.</w:t>
      </w:r>
    </w:p>
  </w:footnote>
  <w:footnote w:id="26">
    <w:p w:rsidR="00F24C31" w:rsidRDefault="00F24C31">
      <w:pPr>
        <w:pStyle w:val="af3"/>
      </w:pPr>
      <w:r w:rsidRPr="00650481">
        <w:rPr>
          <w:rStyle w:val="a5"/>
          <w:sz w:val="16"/>
          <w:szCs w:val="16"/>
        </w:rPr>
        <w:footnoteRef/>
      </w:r>
      <w:r w:rsidRPr="00650481">
        <w:rPr>
          <w:sz w:val="16"/>
          <w:szCs w:val="16"/>
        </w:rPr>
        <w:tab/>
        <w:t xml:space="preserve">Η παραβίαση των τμηματικών προθεσμιών έχει ως συνέπεια την επιβολή ποινικών ρητρών κατά την παρ. 2 του άρθρου 49 του ΚΔΕ, </w:t>
      </w:r>
      <w:r w:rsidRPr="00650481">
        <w:rPr>
          <w:sz w:val="16"/>
          <w:szCs w:val="16"/>
          <w:u w:val="single"/>
        </w:rPr>
        <w:t>μόνο αν</w:t>
      </w:r>
      <w:r w:rsidRPr="00650481">
        <w:rPr>
          <w:sz w:val="16"/>
          <w:szCs w:val="16"/>
        </w:rPr>
        <w:t xml:space="preserve"> στην ΕΣΥ ρυθμίζεται το θέμα του τρόπου επιβολής</w:t>
      </w:r>
      <w:r>
        <w:t>.</w:t>
      </w:r>
    </w:p>
  </w:footnote>
  <w:footnote w:id="27">
    <w:p w:rsidR="00F24C31" w:rsidRPr="00650481" w:rsidRDefault="00F24C31">
      <w:pPr>
        <w:pStyle w:val="af3"/>
        <w:rPr>
          <w:sz w:val="16"/>
          <w:szCs w:val="16"/>
        </w:rPr>
      </w:pPr>
      <w:r>
        <w:rPr>
          <w:rStyle w:val="a5"/>
        </w:rPr>
        <w:footnoteRef/>
      </w:r>
      <w:r>
        <w:rPr>
          <w:rFonts w:eastAsia="Arial"/>
        </w:rPr>
        <w:tab/>
        <w:t xml:space="preserve"> </w:t>
      </w:r>
      <w:r w:rsidRPr="00650481">
        <w:rPr>
          <w:sz w:val="16"/>
          <w:szCs w:val="16"/>
        </w:rPr>
        <w:t>Σύμφωνα με τα οριζόμενα στο άρθρο 157 παρ. 1 α) του ν. 4281/2014, η εγγύηση συμμετοχής ανέρχεται σε ποσοστό έως 2% επί του προϋπολογισμού της υπηρεσίας (συμπεριλαμβάνεται και η αναθεώρηση), μη συμπεριλαμβανομένου του ΦΠΑ.</w:t>
      </w:r>
    </w:p>
  </w:footnote>
  <w:footnote w:id="28">
    <w:p w:rsidR="00F24C31" w:rsidRPr="00650481" w:rsidRDefault="00F24C31">
      <w:pPr>
        <w:pStyle w:val="af3"/>
        <w:rPr>
          <w:sz w:val="16"/>
          <w:szCs w:val="16"/>
        </w:rPr>
      </w:pPr>
      <w:r w:rsidRPr="00650481">
        <w:rPr>
          <w:rStyle w:val="a5"/>
          <w:sz w:val="16"/>
          <w:szCs w:val="16"/>
        </w:rPr>
        <w:footnoteRef/>
      </w:r>
      <w:r w:rsidRPr="00650481">
        <w:rPr>
          <w:sz w:val="16"/>
          <w:szCs w:val="16"/>
        </w:rPr>
        <w:tab/>
        <w:t>Η λέξη «το πολύ» σημαίνει ότι γίνονται δεκτές εγγυητικές επιστολές με μικρότερη προθεσμία πληρωμής π.χ. 5 ημέρες (ημερολογιακές) ή τρεις εργάσιμες.</w:t>
      </w:r>
    </w:p>
  </w:footnote>
  <w:footnote w:id="29">
    <w:p w:rsidR="00F24C31" w:rsidRPr="00650481" w:rsidRDefault="00F24C31">
      <w:pPr>
        <w:pStyle w:val="af3"/>
        <w:rPr>
          <w:sz w:val="16"/>
          <w:szCs w:val="16"/>
        </w:rPr>
      </w:pPr>
      <w:r w:rsidRPr="00650481">
        <w:rPr>
          <w:rStyle w:val="a5"/>
          <w:sz w:val="16"/>
          <w:szCs w:val="16"/>
        </w:rPr>
        <w:footnoteRef/>
      </w:r>
      <w:r w:rsidRPr="00650481">
        <w:rPr>
          <w:sz w:val="16"/>
          <w:szCs w:val="16"/>
        </w:rPr>
        <w:tab/>
        <w:t>Να τίθεται συγκεκριμένη ημερομηνία λήξης των εγγυητικών επιστολών. Η εγγύηση συμμετοχής πρέπει να ισχύει τουλάχιστον για τριάντα (30) ημέρες μετά τη λήξη του χρόνου ισχύος της προσφοράς, κατά το άρθρο 19 της παρούσας, σύμφωνα με το άρθρο 157 παρ. 1 α) του Ν. 4281/2014.</w:t>
      </w:r>
    </w:p>
  </w:footnote>
  <w:footnote w:id="30">
    <w:p w:rsidR="00F24C31" w:rsidRPr="00650481" w:rsidRDefault="00F24C31">
      <w:pPr>
        <w:pStyle w:val="af3"/>
        <w:rPr>
          <w:sz w:val="16"/>
          <w:szCs w:val="16"/>
        </w:rPr>
      </w:pPr>
      <w:r w:rsidRPr="00650481">
        <w:rPr>
          <w:rStyle w:val="a5"/>
          <w:sz w:val="16"/>
          <w:szCs w:val="16"/>
        </w:rPr>
        <w:footnoteRef/>
      </w:r>
      <w:r w:rsidRPr="00650481">
        <w:rPr>
          <w:sz w:val="16"/>
          <w:szCs w:val="16"/>
        </w:rPr>
        <w:t xml:space="preserve"> Η εγγύηση καλής εκτέλεσης,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προκαταβολής.(άρθρο 157 παρ. 1 δ) του Ν. 4281/2014 και άρθρο 51 του ΚΔΕ, στον βαθμό που δεν αντίκειται σε αυτό). Σύμφωνα με την παράγραφο 10 </w:t>
      </w:r>
      <w:proofErr w:type="spellStart"/>
      <w:r w:rsidRPr="00650481">
        <w:rPr>
          <w:sz w:val="16"/>
          <w:szCs w:val="16"/>
        </w:rPr>
        <w:t>εδ</w:t>
      </w:r>
      <w:proofErr w:type="spellEnd"/>
      <w:r w:rsidRPr="00650481">
        <w:rPr>
          <w:sz w:val="16"/>
          <w:szCs w:val="16"/>
        </w:rPr>
        <w:t xml:space="preserve">. α του άρθρου 25 του Ν. 3614/2007 (όπως προστέθηκε με το άρθρο 242 παρ. 3 του Ν. 4072/2012), στις περιπτώσεις συγχρηματοδοτούμενων δημόσιων έργων στις διακηρύξεις υποχρεωτικά περιλαμβάνεται δυνατότητα χορήγησης προκαταβολής. </w:t>
      </w:r>
    </w:p>
  </w:footnote>
  <w:footnote w:id="31">
    <w:p w:rsidR="00F24C31" w:rsidRDefault="00F24C31">
      <w:pPr>
        <w:pStyle w:val="af3"/>
      </w:pPr>
      <w:r w:rsidRPr="00650481">
        <w:rPr>
          <w:rStyle w:val="a5"/>
          <w:sz w:val="16"/>
          <w:szCs w:val="16"/>
        </w:rPr>
        <w:footnoteRef/>
      </w:r>
      <w:r w:rsidRPr="00650481">
        <w:rPr>
          <w:sz w:val="16"/>
          <w:szCs w:val="16"/>
        </w:rPr>
        <w:tab/>
        <w:t>Εφόσον συντρέχει περίπτωση, κατά</w:t>
      </w:r>
      <w:r w:rsidRPr="00650481">
        <w:rPr>
          <w:rStyle w:val="10"/>
          <w:spacing w:val="5"/>
          <w:sz w:val="16"/>
          <w:szCs w:val="16"/>
        </w:rPr>
        <w:t xml:space="preserve"> το άρθρο </w:t>
      </w:r>
      <w:r w:rsidRPr="00650481">
        <w:rPr>
          <w:sz w:val="16"/>
          <w:szCs w:val="16"/>
        </w:rPr>
        <w:t>50 του ΚΔΕ, οπότε μνημονεύονται και οι απαραίτητες λεπτομέρειες.</w:t>
      </w:r>
    </w:p>
  </w:footnote>
  <w:footnote w:id="32">
    <w:p w:rsidR="00F24C31" w:rsidRPr="00650481" w:rsidRDefault="00F24C31">
      <w:pPr>
        <w:pStyle w:val="af3"/>
        <w:rPr>
          <w:sz w:val="16"/>
          <w:szCs w:val="16"/>
        </w:rPr>
      </w:pPr>
      <w:r w:rsidRPr="00650481">
        <w:rPr>
          <w:rStyle w:val="a5"/>
          <w:sz w:val="16"/>
          <w:szCs w:val="16"/>
        </w:rPr>
        <w:footnoteRef/>
      </w:r>
      <w:r w:rsidRPr="00650481">
        <w:rPr>
          <w:rFonts w:eastAsia="Arial"/>
          <w:sz w:val="16"/>
          <w:szCs w:val="16"/>
        </w:rPr>
        <w:tab/>
      </w:r>
      <w:r w:rsidRPr="00650481">
        <w:rPr>
          <w:sz w:val="16"/>
          <w:szCs w:val="16"/>
        </w:rPr>
        <w:t>Σύμφωνα με το άρθρο 157 παρ. 1 β) του ν. 4281/2014, η εγγύηση καλής εκτέλεσης ανέρχεται σε ποσοστό έως 5% επί της αξίας της σύμβασης (στην οποία συμπεριλαμβάνεται και η αναθεώρηση), μη συμπεριλαμβανομένου του ΦΠΑ. Η εγγύηση καλής εκτέλεσης αναπροσαρμόζεται (αυξομειώνεται) βάσει του τρέχοντος ΑΠΕ.</w:t>
      </w:r>
    </w:p>
  </w:footnote>
  <w:footnote w:id="33">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Η οποία δεν είναι απαραίτητο να είναι και πάλι Τρίτη.</w:t>
      </w:r>
    </w:p>
  </w:footnote>
  <w:footnote w:id="34">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Ορίζεται το μέσον, π.χ. ΦΑΞ.</w:t>
      </w:r>
    </w:p>
  </w:footnote>
  <w:footnote w:id="35">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Σύμφωνα με το άρθρο 24 παρ. 2 του ΚΔΕ και το άρθρο 35 του Ν. 4129/2013 θα πρέπει να τίθεται ο χρόνος ισχύος των προσφορών ανάλογα με τον προβλεπόμενο </w:t>
      </w:r>
      <w:proofErr w:type="spellStart"/>
      <w:r w:rsidRPr="00650481">
        <w:rPr>
          <w:sz w:val="16"/>
          <w:szCs w:val="16"/>
        </w:rPr>
        <w:t>προσυμβατικό</w:t>
      </w:r>
      <w:proofErr w:type="spellEnd"/>
      <w:r w:rsidRPr="00650481">
        <w:rPr>
          <w:sz w:val="16"/>
          <w:szCs w:val="16"/>
        </w:rPr>
        <w:t xml:space="preserve"> έλεγχο νομιμότητας του Ελεγκτικού Συνεδρίου (βλ. και υποσημείωση 14).</w:t>
      </w:r>
    </w:p>
  </w:footnote>
  <w:footnote w:id="36">
    <w:p w:rsidR="00F24C31" w:rsidRDefault="00F24C31">
      <w:pPr>
        <w:pStyle w:val="af3"/>
      </w:pPr>
      <w:r w:rsidRPr="00650481">
        <w:rPr>
          <w:rStyle w:val="a9"/>
          <w:sz w:val="16"/>
          <w:szCs w:val="16"/>
        </w:rPr>
        <w:footnoteRef/>
      </w:r>
      <w:r w:rsidRPr="00650481">
        <w:rPr>
          <w:sz w:val="16"/>
          <w:szCs w:val="16"/>
        </w:rPr>
        <w:t xml:space="preserve"> Είναι δυνατή η παράταση της ισχύος της προσφοράς πριν την λήξη αυτής (βλ. άρθρο 157 παρ. 1 α) εδάφιο γ του Ν.4281/2014).</w:t>
      </w:r>
    </w:p>
  </w:footnote>
  <w:footnote w:id="37">
    <w:p w:rsidR="00F24C31" w:rsidRPr="00650481" w:rsidRDefault="00F24C31">
      <w:pPr>
        <w:pStyle w:val="af3"/>
        <w:rPr>
          <w:sz w:val="16"/>
          <w:szCs w:val="16"/>
        </w:rPr>
      </w:pPr>
      <w:r>
        <w:rPr>
          <w:rStyle w:val="a5"/>
        </w:rPr>
        <w:footnoteRef/>
      </w:r>
      <w:r>
        <w:tab/>
        <w:t xml:space="preserve"> </w:t>
      </w:r>
      <w:r w:rsidRPr="00650481">
        <w:rPr>
          <w:sz w:val="16"/>
          <w:szCs w:val="16"/>
        </w:rPr>
        <w:t>Σύμφωνα με την παρ. 3 άρθρου 4 Ν 3548/2007 (ΦΕΚ Α 68) όπως προστέθηκε με αρ. 46 ν. 3801/2009 (ΦΕΚ Α’ 143).</w:t>
      </w:r>
    </w:p>
  </w:footnote>
  <w:footnote w:id="38">
    <w:p w:rsidR="00F24C31" w:rsidRPr="00650481" w:rsidRDefault="00F24C31" w:rsidP="0063771F">
      <w:pPr>
        <w:pStyle w:val="af3"/>
        <w:rPr>
          <w:sz w:val="16"/>
          <w:szCs w:val="16"/>
        </w:rPr>
      </w:pPr>
      <w:r w:rsidRPr="00650481">
        <w:rPr>
          <w:rStyle w:val="a5"/>
          <w:sz w:val="16"/>
          <w:szCs w:val="16"/>
        </w:rPr>
        <w:footnoteRef/>
      </w:r>
      <w:r w:rsidRPr="00650481">
        <w:rPr>
          <w:sz w:val="16"/>
          <w:szCs w:val="16"/>
        </w:rPr>
        <w:tab/>
        <w:t xml:space="preserve">Εφόσον συντρέχει περίπτωση λόγω του </w:t>
      </w:r>
      <w:r w:rsidRPr="00650481">
        <w:rPr>
          <w:sz w:val="16"/>
          <w:szCs w:val="16"/>
          <w:u w:val="single"/>
        </w:rPr>
        <w:t>προϋπολογισμού της σύμβασης</w:t>
      </w:r>
      <w:r w:rsidRPr="00650481">
        <w:rPr>
          <w:sz w:val="16"/>
          <w:szCs w:val="16"/>
        </w:rPr>
        <w:t>, πρέπει να προβλέπεται και η δυνατότητα συμμετοχής επιχειρήσεων γραμμένων στα Μητρώα Περιφερειακών Ενοτήτων  (βλέπετε άρθρα 105 και 106 του ΚΔΕ). Στην περίπτωση αυτή να τίθεται η αντίστοιχη πρόβλεψη.</w:t>
      </w:r>
      <w:r w:rsidRPr="00650481">
        <w:rPr>
          <w:sz w:val="16"/>
          <w:szCs w:val="16"/>
        </w:rPr>
        <w:tab/>
      </w:r>
    </w:p>
  </w:footnote>
  <w:footnote w:id="39">
    <w:p w:rsidR="00F24C31" w:rsidRPr="00650481" w:rsidRDefault="00F24C31">
      <w:pPr>
        <w:pStyle w:val="af3"/>
        <w:rPr>
          <w:sz w:val="16"/>
          <w:szCs w:val="16"/>
        </w:rPr>
      </w:pPr>
      <w:r w:rsidRPr="00650481">
        <w:rPr>
          <w:rStyle w:val="a5"/>
          <w:sz w:val="16"/>
          <w:szCs w:val="16"/>
        </w:rPr>
        <w:footnoteRef/>
      </w:r>
      <w:r w:rsidRPr="00650481">
        <w:rPr>
          <w:sz w:val="16"/>
          <w:szCs w:val="16"/>
        </w:rPr>
        <w:tab/>
        <w:t>Αν συμμετέχουν και επιχειρήσεις γραμμένες στα Μητρώα Περιφερειακών Ενοτήτων</w:t>
      </w:r>
      <w:r w:rsidRPr="00650481">
        <w:rPr>
          <w:sz w:val="16"/>
          <w:szCs w:val="16"/>
          <w:u w:val="single"/>
        </w:rPr>
        <w:t xml:space="preserve"> δεν επιτρέπεται να </w:t>
      </w:r>
      <w:proofErr w:type="spellStart"/>
      <w:r w:rsidRPr="00650481">
        <w:rPr>
          <w:sz w:val="16"/>
          <w:szCs w:val="16"/>
          <w:u w:val="single"/>
        </w:rPr>
        <w:t>κοινοπρακτούν</w:t>
      </w:r>
      <w:proofErr w:type="spellEnd"/>
      <w:r w:rsidRPr="00650481">
        <w:rPr>
          <w:sz w:val="16"/>
          <w:szCs w:val="16"/>
          <w:u w:val="single"/>
        </w:rPr>
        <w:t xml:space="preserve"> με επιχειρήσεις των υπολοίπων τριών περιπτώσεων</w:t>
      </w:r>
      <w:r w:rsidRPr="00650481">
        <w:rPr>
          <w:sz w:val="16"/>
          <w:szCs w:val="16"/>
        </w:rPr>
        <w:t xml:space="preserve"> (βλ. άρθρο 106 παρ. 1 του ΚΔΕ).</w:t>
      </w:r>
    </w:p>
  </w:footnote>
  <w:footnote w:id="40">
    <w:p w:rsidR="00F24C31" w:rsidRPr="00650481" w:rsidRDefault="00F24C31" w:rsidP="00096160">
      <w:pPr>
        <w:pStyle w:val="af3"/>
        <w:ind w:left="567" w:hanging="283"/>
        <w:rPr>
          <w:sz w:val="16"/>
          <w:szCs w:val="16"/>
        </w:rPr>
      </w:pPr>
      <w:r w:rsidRPr="00650481">
        <w:rPr>
          <w:rStyle w:val="a5"/>
          <w:sz w:val="16"/>
          <w:szCs w:val="16"/>
        </w:rPr>
        <w:footnoteRef/>
      </w:r>
      <w:r w:rsidRPr="00650481">
        <w:rPr>
          <w:rFonts w:eastAsia="Arial"/>
          <w:sz w:val="16"/>
          <w:szCs w:val="16"/>
        </w:rPr>
        <w:t xml:space="preserve"> </w:t>
      </w:r>
      <w:r w:rsidRPr="00650481">
        <w:rPr>
          <w:sz w:val="16"/>
          <w:szCs w:val="16"/>
        </w:rPr>
        <w:t xml:space="preserve">Συμπληρώνεται </w:t>
      </w:r>
      <w:r w:rsidRPr="00650481">
        <w:rPr>
          <w:sz w:val="16"/>
          <w:szCs w:val="16"/>
          <w:u w:val="single"/>
        </w:rPr>
        <w:t>για να τεθούν οι προϋποθέσεις υπό τις οποίες μπορεί να γίνει δεκτή αλλοδαπή Εργοληπτική. Επιχείρηση</w:t>
      </w:r>
      <w:r w:rsidRPr="00650481">
        <w:rPr>
          <w:sz w:val="16"/>
          <w:szCs w:val="16"/>
        </w:rPr>
        <w:t xml:space="preserve"> που δεν είναι γραμμένη σε επίσημο κατάλογο αναγνωρισμένων εργοληπτών. Η ζητούμενη τεχνική ικανότητα πρέπει να είναι στο επίπεδο των εγγεγραμμένων στις αντίστοιχες τάξεις του ελληνικού Μ.Ε.Ε.Π., δηλαδή ο κατάλογος και τα πιστοποιητικά που ζητούνται πρέπει να αναφέρονται σε έργα αντίστοιχα του προϋπολογισμού, της τάξης και των κατηγοριών που δικαιούνται να συμμετέχουν στον διαγωνισμό. Για τους </w:t>
      </w:r>
      <w:r w:rsidRPr="00650481">
        <w:rPr>
          <w:sz w:val="16"/>
          <w:szCs w:val="16"/>
          <w:u w:val="single"/>
        </w:rPr>
        <w:t>ημεδαπούς εργολήπτες</w:t>
      </w:r>
      <w:r w:rsidRPr="00650481">
        <w:rPr>
          <w:sz w:val="16"/>
          <w:szCs w:val="16"/>
        </w:rPr>
        <w:t xml:space="preserve"> η τεχνική ικανότητα αποδεικνύεται από την εγγραφή στην αντίστοιχη τάξη και κατηγορία του Μητρώου μπορούν όμως να προστεθούν </w:t>
      </w:r>
      <w:r w:rsidRPr="00650481">
        <w:rPr>
          <w:sz w:val="16"/>
          <w:szCs w:val="16"/>
          <w:u w:val="single"/>
        </w:rPr>
        <w:t>και για τους έλληνες εργολήπτες</w:t>
      </w:r>
      <w:r w:rsidRPr="00650481">
        <w:rPr>
          <w:sz w:val="16"/>
          <w:szCs w:val="16"/>
        </w:rPr>
        <w:t xml:space="preserve"> απαιτήσεις τεχνικής ικανότητας στην εκτέλεση έργων παρεμφερών </w:t>
      </w:r>
      <w:proofErr w:type="spellStart"/>
      <w:r w:rsidRPr="00650481">
        <w:rPr>
          <w:sz w:val="16"/>
          <w:szCs w:val="16"/>
        </w:rPr>
        <w:t>κατ΄</w:t>
      </w:r>
      <w:proofErr w:type="spellEnd"/>
      <w:r w:rsidRPr="00650481">
        <w:rPr>
          <w:sz w:val="16"/>
          <w:szCs w:val="16"/>
        </w:rPr>
        <w:t xml:space="preserve"> αντικείμενο με το υπό δημοπράτηση, ύστερα από </w:t>
      </w:r>
      <w:r w:rsidRPr="00650481">
        <w:rPr>
          <w:sz w:val="16"/>
          <w:szCs w:val="16"/>
          <w:u w:val="single"/>
        </w:rPr>
        <w:t xml:space="preserve">σχετική εγκριτική απόφαση του Υπουργού Υ.ΜΕ.ΔΙ.. για την προσθήκη επιπλέον όρων στη διακήρυξη, όπως προβλέπεται στη διάταξη του άρθρου 15 παρ. 4 του </w:t>
      </w:r>
      <w:r w:rsidRPr="00650481">
        <w:rPr>
          <w:sz w:val="16"/>
          <w:szCs w:val="16"/>
        </w:rPr>
        <w:t>ΚΔΕ Στην περίπτωση αυτή να αναφέρεται η εγκριτική απόφαση.</w:t>
      </w:r>
    </w:p>
    <w:p w:rsidR="00F24C31" w:rsidRDefault="00F24C31">
      <w:pPr>
        <w:pStyle w:val="af3"/>
      </w:pPr>
    </w:p>
  </w:footnote>
  <w:footnote w:id="41">
    <w:p w:rsidR="00F24C31" w:rsidRPr="00650481" w:rsidRDefault="00F24C31">
      <w:pPr>
        <w:pStyle w:val="af3"/>
        <w:rPr>
          <w:b/>
          <w:sz w:val="16"/>
          <w:szCs w:val="16"/>
        </w:rPr>
      </w:pPr>
      <w:r>
        <w:rPr>
          <w:rStyle w:val="a5"/>
        </w:rPr>
        <w:footnoteRef/>
      </w:r>
      <w:r w:rsidRPr="00650481">
        <w:rPr>
          <w:rFonts w:eastAsia="Arial"/>
          <w:sz w:val="16"/>
          <w:szCs w:val="16"/>
        </w:rPr>
        <w:tab/>
      </w:r>
      <w:r w:rsidRPr="00650481">
        <w:rPr>
          <w:sz w:val="16"/>
          <w:szCs w:val="16"/>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24C31" w:rsidRPr="00650481" w:rsidRDefault="00F24C31" w:rsidP="00096160">
      <w:pPr>
        <w:pStyle w:val="af3"/>
        <w:rPr>
          <w:sz w:val="16"/>
          <w:szCs w:val="16"/>
        </w:rPr>
      </w:pPr>
      <w:r w:rsidRPr="00650481">
        <w:rPr>
          <w:b/>
          <w:sz w:val="16"/>
          <w:szCs w:val="16"/>
        </w:rPr>
        <w:t xml:space="preserve">   1. Απλά αντίγραφα δημοσίων εγγράφων</w:t>
      </w:r>
    </w:p>
    <w:p w:rsidR="00F24C31" w:rsidRPr="00650481" w:rsidRDefault="00F24C31" w:rsidP="00096160">
      <w:pPr>
        <w:pStyle w:val="af3"/>
        <w:ind w:firstLine="0"/>
        <w:rPr>
          <w:b/>
          <w:sz w:val="16"/>
          <w:szCs w:val="16"/>
        </w:rPr>
      </w:pPr>
      <w:r w:rsidRPr="00650481">
        <w:rPr>
          <w:sz w:val="16"/>
          <w:szCs w:val="16"/>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650481">
        <w:rPr>
          <w:sz w:val="16"/>
          <w:szCs w:val="16"/>
        </w:rPr>
        <w:t>κ.ο.κ</w:t>
      </w:r>
      <w:proofErr w:type="spellEnd"/>
      <w:r w:rsidRPr="00650481">
        <w:rPr>
          <w:sz w:val="16"/>
          <w:szCs w:val="16"/>
        </w:rPr>
        <w:t xml:space="preserve">.), για τα οποία συνεχίζει να υφίσταται η υποχρέωση υποβολής </w:t>
      </w:r>
      <w:proofErr w:type="spellStart"/>
      <w:r w:rsidRPr="00650481">
        <w:rPr>
          <w:sz w:val="16"/>
          <w:szCs w:val="16"/>
        </w:rPr>
        <w:t>κεκυρωμένων</w:t>
      </w:r>
      <w:proofErr w:type="spellEnd"/>
      <w:r w:rsidRPr="00650481">
        <w:rPr>
          <w:sz w:val="16"/>
          <w:szCs w:val="16"/>
        </w:rPr>
        <w:t xml:space="preserve"> αντιγράφων.</w:t>
      </w:r>
    </w:p>
    <w:p w:rsidR="00F24C31" w:rsidRPr="00650481" w:rsidRDefault="00F24C31" w:rsidP="00096160">
      <w:pPr>
        <w:pStyle w:val="af3"/>
        <w:rPr>
          <w:sz w:val="16"/>
          <w:szCs w:val="16"/>
        </w:rPr>
      </w:pPr>
      <w:r w:rsidRPr="00650481">
        <w:rPr>
          <w:b/>
          <w:sz w:val="16"/>
          <w:szCs w:val="16"/>
        </w:rPr>
        <w:t xml:space="preserve">   2. Απλά αντίγραφα αλλοδαπών δημοσίων εγγράφων</w:t>
      </w:r>
    </w:p>
    <w:p w:rsidR="00F24C31" w:rsidRPr="00650481" w:rsidRDefault="00F24C31" w:rsidP="00096160">
      <w:pPr>
        <w:pStyle w:val="af3"/>
        <w:ind w:firstLine="0"/>
        <w:rPr>
          <w:b/>
          <w:sz w:val="16"/>
          <w:szCs w:val="16"/>
        </w:rPr>
      </w:pPr>
      <w:r w:rsidRPr="00650481">
        <w:rPr>
          <w:sz w:val="16"/>
          <w:szCs w:val="16"/>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F24C31" w:rsidRPr="00650481" w:rsidRDefault="00F24C31" w:rsidP="00096160">
      <w:pPr>
        <w:pStyle w:val="af3"/>
        <w:rPr>
          <w:sz w:val="16"/>
          <w:szCs w:val="16"/>
        </w:rPr>
      </w:pPr>
      <w:r w:rsidRPr="00650481">
        <w:rPr>
          <w:b/>
          <w:sz w:val="16"/>
          <w:szCs w:val="16"/>
        </w:rPr>
        <w:t xml:space="preserve">    3. Απλά αντίγραφα ιδιωτικών εγγράφων  </w:t>
      </w:r>
    </w:p>
    <w:p w:rsidR="00F24C31" w:rsidRPr="00650481" w:rsidRDefault="00F24C31" w:rsidP="00096160">
      <w:pPr>
        <w:pStyle w:val="af3"/>
        <w:ind w:firstLine="0"/>
        <w:rPr>
          <w:b/>
          <w:sz w:val="16"/>
          <w:szCs w:val="16"/>
        </w:rPr>
      </w:pPr>
      <w:r w:rsidRPr="00650481">
        <w:rPr>
          <w:sz w:val="16"/>
          <w:szCs w:val="16"/>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F24C31" w:rsidRPr="00650481" w:rsidRDefault="00F24C31" w:rsidP="00096160">
      <w:pPr>
        <w:pStyle w:val="af3"/>
        <w:rPr>
          <w:sz w:val="16"/>
          <w:szCs w:val="16"/>
        </w:rPr>
      </w:pPr>
      <w:r w:rsidRPr="00650481">
        <w:rPr>
          <w:b/>
          <w:sz w:val="16"/>
          <w:szCs w:val="16"/>
        </w:rPr>
        <w:t xml:space="preserve">   4. Πρωτότυπα έγγραφα και επικυρωμένα αντίγραφα</w:t>
      </w:r>
    </w:p>
    <w:p w:rsidR="00F24C31" w:rsidRPr="00650481" w:rsidRDefault="00F24C31" w:rsidP="00096160">
      <w:pPr>
        <w:pStyle w:val="af3"/>
        <w:ind w:firstLine="0"/>
        <w:rPr>
          <w:sz w:val="16"/>
          <w:szCs w:val="16"/>
        </w:rPr>
      </w:pPr>
      <w:r w:rsidRPr="00650481">
        <w:rPr>
          <w:sz w:val="16"/>
          <w:szCs w:val="16"/>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42">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Υπενθυμίζεται η δυνατότητα να συμμετέχουν επιχειρήσεις των Μητρώων Περιφερειακών Ενοτήτων. Στην περίπτωση αυτή προστίθεται </w:t>
      </w:r>
      <w:r w:rsidRPr="00650481">
        <w:rPr>
          <w:sz w:val="16"/>
          <w:szCs w:val="16"/>
          <w:u w:val="single"/>
        </w:rPr>
        <w:t>«ή στα Μητρώα Περιφερειακών Ενοτήτων».</w:t>
      </w:r>
    </w:p>
  </w:footnote>
  <w:footnote w:id="43">
    <w:p w:rsidR="00F24C31" w:rsidRDefault="00F24C31">
      <w:pPr>
        <w:pStyle w:val="af3"/>
      </w:pPr>
      <w:r w:rsidRPr="00650481">
        <w:rPr>
          <w:rStyle w:val="a5"/>
          <w:sz w:val="16"/>
          <w:szCs w:val="16"/>
        </w:rPr>
        <w:footnoteRef/>
      </w:r>
      <w:r w:rsidRPr="00650481">
        <w:rPr>
          <w:sz w:val="16"/>
          <w:szCs w:val="16"/>
        </w:rPr>
        <w:tab/>
        <w:t>Υπενθυμίζονται πάντως σχετικά και οι διατάξεις της παρ. 2 του άρθρου 97 του ΚΔΕ.</w:t>
      </w:r>
      <w:r>
        <w:t xml:space="preserve"> </w:t>
      </w:r>
    </w:p>
  </w:footnote>
  <w:footnote w:id="44">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Όπου προβλέπεται στο παρόν υποβολή Υπεύθυνης Δήλωσης, η δήλωση αυτή πρέπει να φέρει ημερομηνία υπογραφής εντός του τελευταίου μηνός πριν τη δημοπράτηση ενώ δεν απαιτείται αυτή να φέρει βεβαίωση του γνησίου της υπογραφής.</w:t>
      </w:r>
    </w:p>
  </w:footnote>
  <w:footnote w:id="45">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w:t>
      </w:r>
      <w:r w:rsidRPr="00650481">
        <w:rPr>
          <w:sz w:val="16"/>
          <w:szCs w:val="16"/>
          <w:u w:val="single"/>
        </w:rPr>
        <w:t>Σε εκκαθάριση μπορούν να τεθούν μόνο νομικά πρόσωπα</w:t>
      </w:r>
      <w:r w:rsidRPr="00650481">
        <w:rPr>
          <w:sz w:val="16"/>
          <w:szCs w:val="16"/>
        </w:rPr>
        <w:t xml:space="preserve"> και όχι ατομικές εργοληπτικές επιχειρήσεις, άρα από τους ατομικούς εργολήπτες δε ζητείται τέτοιο πιστοποιητικό.</w:t>
      </w:r>
    </w:p>
  </w:footnote>
  <w:footnote w:id="46">
    <w:p w:rsidR="00F24C31" w:rsidRDefault="00F24C31">
      <w:pPr>
        <w:pStyle w:val="af3"/>
      </w:pPr>
      <w:r w:rsidRPr="00650481">
        <w:rPr>
          <w:rStyle w:val="a5"/>
          <w:sz w:val="16"/>
          <w:szCs w:val="16"/>
        </w:rPr>
        <w:footnoteRef/>
      </w:r>
      <w:r w:rsidRPr="00650481">
        <w:rPr>
          <w:sz w:val="16"/>
          <w:szCs w:val="16"/>
        </w:rPr>
        <w:tab/>
        <w:t xml:space="preserve"> Χωρίς ονομαστική αναφορά στα πρόσωπα.</w:t>
      </w:r>
      <w:r>
        <w:t xml:space="preserve"> </w:t>
      </w:r>
    </w:p>
  </w:footnote>
  <w:footnote w:id="47">
    <w:p w:rsidR="00F24C31" w:rsidRPr="00650481" w:rsidRDefault="00F24C31">
      <w:pPr>
        <w:pStyle w:val="af3"/>
        <w:rPr>
          <w:sz w:val="16"/>
          <w:szCs w:val="16"/>
        </w:rPr>
      </w:pPr>
      <w:r w:rsidRPr="00650481">
        <w:rPr>
          <w:rStyle w:val="a9"/>
          <w:sz w:val="16"/>
          <w:szCs w:val="16"/>
        </w:rPr>
        <w:footnoteRef/>
      </w:r>
      <w:r w:rsidRPr="00650481">
        <w:rPr>
          <w:sz w:val="16"/>
          <w:szCs w:val="16"/>
        </w:rPr>
        <w:t xml:space="preserve"> Διευκρινίζεται ότι το Τεχνικό Επιμελητήριο Ελλάδος (ΤΕΕ) δεν συνιστά εργοληπτική οργάνωση.</w:t>
      </w:r>
    </w:p>
  </w:footnote>
  <w:footnote w:id="48">
    <w:p w:rsidR="00F24C31" w:rsidRDefault="00F24C31" w:rsidP="002136C8">
      <w:pPr>
        <w:pStyle w:val="af3"/>
        <w:ind w:hanging="216"/>
      </w:pPr>
      <w:r w:rsidRPr="00650481">
        <w:rPr>
          <w:rStyle w:val="a5"/>
          <w:sz w:val="16"/>
          <w:szCs w:val="16"/>
        </w:rPr>
        <w:footnoteRef/>
      </w:r>
      <w:r w:rsidRPr="00650481">
        <w:rPr>
          <w:sz w:val="16"/>
          <w:szCs w:val="16"/>
        </w:rPr>
        <w:tab/>
        <w:t xml:space="preserve"> Μεταβολές στο ανεκτέλεστο δεν επηρεάζουν την ισχύ της Ενημερότητας Πτυχίου (για τον χρόνο που αυτή χορηγήθηκε) εκτός της περίπτωσης υπέρβασης του συνολικού κατά τάξη Μ.Ε.Ε.Π. ανεκτέλεστου εργολαβικών συμβάσεων.</w:t>
      </w:r>
      <w:r>
        <w:t xml:space="preserve"> </w:t>
      </w:r>
    </w:p>
  </w:footnote>
  <w:footnote w:id="49">
    <w:p w:rsidR="00F24C31" w:rsidRDefault="00F24C31" w:rsidP="002136C8">
      <w:pPr>
        <w:pStyle w:val="para-2"/>
        <w:tabs>
          <w:tab w:val="clear" w:pos="1021"/>
          <w:tab w:val="clear" w:pos="1588"/>
          <w:tab w:val="left" w:pos="1843"/>
        </w:tabs>
        <w:ind w:left="567" w:hanging="267"/>
      </w:pPr>
      <w:r>
        <w:rPr>
          <w:rStyle w:val="a5"/>
        </w:rPr>
        <w:footnoteRef/>
      </w:r>
      <w:r>
        <w:t xml:space="preserve"> </w:t>
      </w:r>
      <w:r w:rsidRPr="00650481">
        <w:rPr>
          <w:sz w:val="16"/>
          <w:szCs w:val="16"/>
        </w:rPr>
        <w:t xml:space="preserve">Τα δικαιολογητικά τεχνικής ικανότητας ορίζονται σύμφωνα με το </w:t>
      </w:r>
      <w:r w:rsidRPr="00650481">
        <w:rPr>
          <w:b/>
          <w:sz w:val="16"/>
          <w:szCs w:val="16"/>
        </w:rPr>
        <w:t>άρθρο 147 του ΚΔΕ</w:t>
      </w:r>
      <w:r w:rsidRPr="00650481">
        <w:rPr>
          <w:sz w:val="16"/>
          <w:szCs w:val="16"/>
        </w:rPr>
        <w:t xml:space="preserve"> (άρθρο 48 της Οδηγίας 2004/18/ΕΚ) και αφορούν τις αλλοδαπές </w:t>
      </w:r>
      <w:proofErr w:type="spellStart"/>
      <w:r w:rsidRPr="00650481">
        <w:rPr>
          <w:sz w:val="16"/>
          <w:szCs w:val="16"/>
        </w:rPr>
        <w:t>Εργ</w:t>
      </w:r>
      <w:proofErr w:type="spellEnd"/>
      <w:r w:rsidRPr="00650481">
        <w:rPr>
          <w:sz w:val="16"/>
          <w:szCs w:val="16"/>
        </w:rPr>
        <w:t xml:space="preserve">. </w:t>
      </w:r>
      <w:proofErr w:type="spellStart"/>
      <w:r w:rsidRPr="00650481">
        <w:rPr>
          <w:sz w:val="16"/>
          <w:szCs w:val="16"/>
        </w:rPr>
        <w:t>Επιχειρ</w:t>
      </w:r>
      <w:proofErr w:type="spellEnd"/>
      <w:r w:rsidRPr="00650481">
        <w:rPr>
          <w:sz w:val="16"/>
          <w:szCs w:val="16"/>
        </w:rPr>
        <w:t xml:space="preserve">., που </w:t>
      </w:r>
      <w:r w:rsidRPr="00650481">
        <w:rPr>
          <w:sz w:val="16"/>
          <w:szCs w:val="16"/>
          <w:u w:val="single"/>
        </w:rPr>
        <w:t>δεν είναι εγγεγραμμένες</w:t>
      </w:r>
      <w:r w:rsidRPr="00650481">
        <w:rPr>
          <w:sz w:val="16"/>
          <w:szCs w:val="16"/>
        </w:rPr>
        <w:t xml:space="preserve"> σε επίσημο κατάλογο αναγνωρισμένων εργοληπτών. Μπορεί να τεθεί και για τις ελληνικές </w:t>
      </w:r>
      <w:proofErr w:type="spellStart"/>
      <w:r w:rsidRPr="00650481">
        <w:rPr>
          <w:sz w:val="16"/>
          <w:szCs w:val="16"/>
        </w:rPr>
        <w:t>Εργολ</w:t>
      </w:r>
      <w:proofErr w:type="spellEnd"/>
      <w:r w:rsidRPr="00650481">
        <w:rPr>
          <w:sz w:val="16"/>
          <w:szCs w:val="16"/>
        </w:rPr>
        <w:t xml:space="preserve">. </w:t>
      </w:r>
      <w:proofErr w:type="spellStart"/>
      <w:r w:rsidRPr="00650481">
        <w:rPr>
          <w:sz w:val="16"/>
          <w:szCs w:val="16"/>
        </w:rPr>
        <w:t>Επιχ</w:t>
      </w:r>
      <w:proofErr w:type="spellEnd"/>
      <w:r w:rsidRPr="00650481">
        <w:rPr>
          <w:sz w:val="16"/>
          <w:szCs w:val="16"/>
        </w:rPr>
        <w:t xml:space="preserve">. </w:t>
      </w:r>
      <w:r w:rsidRPr="00650481">
        <w:rPr>
          <w:b/>
          <w:sz w:val="16"/>
          <w:szCs w:val="16"/>
        </w:rPr>
        <w:t>μόνο αν υφίσταται εγκριτική απόφαση του Υπουργού Υ.ΜΕ.ΔΙ.</w:t>
      </w:r>
      <w:r w:rsidRPr="00650481">
        <w:rPr>
          <w:sz w:val="16"/>
          <w:szCs w:val="16"/>
        </w:rPr>
        <w:t xml:space="preserve"> Σε περίπτωση Κοινοπραξίας η τεχνική ικανότητα πρέπει να αποδεικνύεται στο </w:t>
      </w:r>
      <w:r w:rsidRPr="00650481">
        <w:rPr>
          <w:b/>
          <w:sz w:val="16"/>
          <w:szCs w:val="16"/>
        </w:rPr>
        <w:t>πρόσωπο μίας τουλάχιστον</w:t>
      </w:r>
      <w:r w:rsidRPr="00650481">
        <w:rPr>
          <w:sz w:val="16"/>
          <w:szCs w:val="16"/>
        </w:rPr>
        <w:t xml:space="preserve"> από τις </w:t>
      </w:r>
      <w:proofErr w:type="spellStart"/>
      <w:r w:rsidRPr="00650481">
        <w:rPr>
          <w:sz w:val="16"/>
          <w:szCs w:val="16"/>
        </w:rPr>
        <w:t>κοινοπρακτούσες</w:t>
      </w:r>
      <w:proofErr w:type="spellEnd"/>
      <w:r w:rsidRPr="00650481">
        <w:rPr>
          <w:sz w:val="16"/>
          <w:szCs w:val="16"/>
        </w:rPr>
        <w:t xml:space="preserve"> εργοληπτικές επιχειρήσεις.</w:t>
      </w:r>
    </w:p>
    <w:p w:rsidR="00F24C31" w:rsidRDefault="00F24C31">
      <w:pPr>
        <w:pStyle w:val="af3"/>
      </w:pPr>
    </w:p>
  </w:footnote>
  <w:footnote w:id="50">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 Η παράγραφος 5 δεν τίθεται αν ο προϋπολογισμός του έργου είναι κάτω του 1.000.000 ΕΥΡΩ. </w:t>
      </w:r>
    </w:p>
  </w:footnote>
  <w:footnote w:id="51">
    <w:p w:rsidR="00F24C31" w:rsidRPr="00650481" w:rsidRDefault="00F24C31">
      <w:pPr>
        <w:pStyle w:val="af3"/>
        <w:rPr>
          <w:sz w:val="16"/>
          <w:szCs w:val="16"/>
        </w:rPr>
      </w:pPr>
      <w:r w:rsidRPr="00650481">
        <w:rPr>
          <w:rStyle w:val="a5"/>
          <w:sz w:val="16"/>
          <w:szCs w:val="16"/>
        </w:rPr>
        <w:footnoteRef/>
      </w:r>
      <w:r w:rsidRPr="00650481">
        <w:rPr>
          <w:sz w:val="16"/>
          <w:szCs w:val="16"/>
        </w:rPr>
        <w:tab/>
        <w:t xml:space="preserve">Ανάλογα με το σύστημα υποβολής προσφορών διαγράφεται </w:t>
      </w:r>
      <w:proofErr w:type="spellStart"/>
      <w:r w:rsidRPr="00650481">
        <w:rPr>
          <w:sz w:val="16"/>
          <w:szCs w:val="16"/>
        </w:rPr>
        <w:t>ό,τι</w:t>
      </w:r>
      <w:proofErr w:type="spellEnd"/>
      <w:r w:rsidRPr="00650481">
        <w:rPr>
          <w:sz w:val="16"/>
          <w:szCs w:val="16"/>
        </w:rPr>
        <w:t xml:space="preserve"> δεν χρειάζεται. Αν το σύστημα είναι των άρθρων 7 ή 9  του ΚΔΕ τίθενται οι αντίστοιχες προβλέψεις.</w:t>
      </w:r>
    </w:p>
  </w:footnote>
  <w:footnote w:id="52">
    <w:p w:rsidR="00F24C31" w:rsidRPr="002136C8" w:rsidRDefault="00F24C31" w:rsidP="00CB01EF">
      <w:pPr>
        <w:pStyle w:val="af3"/>
        <w:ind w:left="567" w:hanging="283"/>
      </w:pPr>
      <w:r w:rsidRPr="00650481">
        <w:rPr>
          <w:rStyle w:val="a5"/>
          <w:sz w:val="16"/>
          <w:szCs w:val="16"/>
        </w:rPr>
        <w:footnoteRef/>
      </w:r>
      <w:r w:rsidRPr="00650481">
        <w:rPr>
          <w:rFonts w:eastAsia="Arial"/>
          <w:sz w:val="16"/>
          <w:szCs w:val="16"/>
        </w:rPr>
        <w:t xml:space="preserve">  </w:t>
      </w:r>
      <w:r w:rsidRPr="00650481">
        <w:rPr>
          <w:sz w:val="16"/>
          <w:szCs w:val="16"/>
        </w:rPr>
        <w:t>Τα παραπάνω αναφέρονται στο σύστημα υποβολής προσφορών του άρθρου 6 του ΚΔΕ. Σε περίπτωση που εφαρμόζεται άλλο σύστημα οι σχετικοί όροι προσαρμόζονται ανάλογα.</w:t>
      </w:r>
      <w:r w:rsidRPr="002136C8">
        <w:t xml:space="preserve"> </w:t>
      </w:r>
    </w:p>
  </w:footnote>
  <w:footnote w:id="53">
    <w:p w:rsidR="00F24C31" w:rsidRDefault="00F24C31">
      <w:pPr>
        <w:pStyle w:val="af3"/>
      </w:pPr>
      <w:r>
        <w:rPr>
          <w:rStyle w:val="a5"/>
        </w:rPr>
        <w:footnoteRef/>
      </w:r>
      <w:r>
        <w:tab/>
        <w:t>Προαιρετική επιλογή.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pPr>
      <w:pStyle w:val="af0"/>
      <w:tabs>
        <w:tab w:val="clear" w:pos="8640"/>
        <w:tab w:val="right" w:pos="95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pPr>
      <w:pStyle w:val="af0"/>
      <w:tabs>
        <w:tab w:val="clear" w:pos="4320"/>
        <w:tab w:val="clear" w:pos="8640"/>
        <w:tab w:val="left" w:pos="-4400"/>
        <w:tab w:val="center" w:pos="4800"/>
        <w:tab w:val="left" w:pos="9868"/>
        <w:tab w:val="right" w:pos="9900"/>
      </w:tabs>
      <w:ind w:right="-32"/>
      <w:jc w:val="center"/>
    </w:pPr>
    <w:r>
      <w:rPr>
        <w:b/>
        <w:sz w:val="18"/>
        <w:vertAlign w:val="superscript"/>
      </w:rPr>
      <w:t>ΔΙΑΚΗΡΥΞΗ</w:t>
    </w:r>
  </w:p>
  <w:p w:rsidR="00F24C31" w:rsidRDefault="00F24C31">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31" w:rsidRDefault="00F24C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1120"/>
        </w:tabs>
        <w:ind w:left="1120" w:hanging="360"/>
      </w:pPr>
      <w:rPr>
        <w:rFonts w:ascii="Symbol" w:hAnsi="Symbol" w:cs="Wingdings"/>
      </w:rPr>
    </w:lvl>
  </w:abstractNum>
  <w:abstractNum w:abstractNumId="3">
    <w:nsid w:val="00000004"/>
    <w:multiLevelType w:val="multilevel"/>
    <w:tmpl w:val="00000004"/>
    <w:name w:val="WW8Num4"/>
    <w:lvl w:ilvl="0">
      <w:start w:val="3"/>
      <w:numFmt w:val="decimal"/>
      <w:lvlText w:val="%1"/>
      <w:lvlJc w:val="left"/>
      <w:pPr>
        <w:tabs>
          <w:tab w:val="num" w:pos="1080"/>
        </w:tabs>
        <w:ind w:left="1080" w:hanging="360"/>
      </w:pPr>
      <w:rPr>
        <w:rFonts w:ascii="Symbol" w:hAnsi="Symbol" w:cs="Symbol"/>
        <w:color w:val="auto"/>
      </w:rPr>
    </w:lvl>
    <w:lvl w:ilvl="1">
      <w:start w:val="4"/>
      <w:numFmt w:val="decimal"/>
      <w:lvlText w:val="%1.%2"/>
      <w:lvlJc w:val="left"/>
      <w:pPr>
        <w:tabs>
          <w:tab w:val="num" w:pos="1080"/>
        </w:tabs>
        <w:ind w:left="1080" w:hanging="360"/>
      </w:pPr>
      <w:rPr>
        <w:rFonts w:ascii="Arial" w:hAnsi="Arial" w:cs="Courier New"/>
        <w:b/>
        <w:bCs/>
        <w:strike w:val="0"/>
        <w:dstrike w:val="0"/>
        <w:sz w:val="20"/>
        <w:shd w:val="clear" w:color="auto" w:fill="auto"/>
      </w:rPr>
    </w:lvl>
    <w:lvl w:ilvl="2">
      <w:start w:val="1"/>
      <w:numFmt w:val="decimal"/>
      <w:lvlText w:val="%1.%2.%3"/>
      <w:lvlJc w:val="left"/>
      <w:pPr>
        <w:tabs>
          <w:tab w:val="num" w:pos="1440"/>
        </w:tabs>
        <w:ind w:left="1440" w:hanging="720"/>
      </w:pPr>
      <w:rPr>
        <w:rFonts w:ascii="Symbol" w:hAnsi="Symbol" w:cs="Symbol"/>
        <w:color w:val="auto"/>
      </w:rPr>
    </w:lvl>
    <w:lvl w:ilvl="3">
      <w:start w:val="1"/>
      <w:numFmt w:val="decimal"/>
      <w:lvlText w:val="%1.%2.%3.%4"/>
      <w:lvlJc w:val="left"/>
      <w:pPr>
        <w:tabs>
          <w:tab w:val="num" w:pos="1440"/>
        </w:tabs>
        <w:ind w:left="1440" w:hanging="720"/>
      </w:pPr>
      <w:rPr>
        <w:rFonts w:ascii="Symbol" w:hAnsi="Symbol" w:cs="Symbol"/>
        <w:color w:val="auto"/>
      </w:rPr>
    </w:lvl>
    <w:lvl w:ilvl="4">
      <w:start w:val="1"/>
      <w:numFmt w:val="decimal"/>
      <w:lvlText w:val="%1.%2.%3.%4.%5"/>
      <w:lvlJc w:val="left"/>
      <w:pPr>
        <w:tabs>
          <w:tab w:val="num" w:pos="1800"/>
        </w:tabs>
        <w:ind w:left="1800" w:hanging="1080"/>
      </w:pPr>
      <w:rPr>
        <w:rFonts w:ascii="Symbol" w:hAnsi="Symbol" w:cs="Symbol"/>
        <w:color w:val="auto"/>
      </w:rPr>
    </w:lvl>
    <w:lvl w:ilvl="5">
      <w:start w:val="1"/>
      <w:numFmt w:val="decimal"/>
      <w:lvlText w:val="%1.%2.%3.%4.%5.%6"/>
      <w:lvlJc w:val="left"/>
      <w:pPr>
        <w:tabs>
          <w:tab w:val="num" w:pos="1800"/>
        </w:tabs>
        <w:ind w:left="1800" w:hanging="1080"/>
      </w:pPr>
      <w:rPr>
        <w:rFonts w:ascii="Symbol" w:hAnsi="Symbol" w:cs="Symbol"/>
        <w:color w:val="auto"/>
      </w:rPr>
    </w:lvl>
    <w:lvl w:ilvl="6">
      <w:start w:val="1"/>
      <w:numFmt w:val="decimal"/>
      <w:lvlText w:val="%1.%2.%3.%4.%5.%6.%7"/>
      <w:lvlJc w:val="left"/>
      <w:pPr>
        <w:tabs>
          <w:tab w:val="num" w:pos="2160"/>
        </w:tabs>
        <w:ind w:left="2160" w:hanging="1440"/>
      </w:pPr>
      <w:rPr>
        <w:rFonts w:ascii="Symbol" w:hAnsi="Symbol" w:cs="Symbol"/>
        <w:color w:val="auto"/>
      </w:rPr>
    </w:lvl>
    <w:lvl w:ilvl="7">
      <w:start w:val="1"/>
      <w:numFmt w:val="decimal"/>
      <w:lvlText w:val="%1.%2.%3.%4.%5.%6.%7.%8"/>
      <w:lvlJc w:val="left"/>
      <w:pPr>
        <w:tabs>
          <w:tab w:val="num" w:pos="2160"/>
        </w:tabs>
        <w:ind w:left="2160" w:hanging="1440"/>
      </w:pPr>
      <w:rPr>
        <w:rFonts w:ascii="Symbol" w:hAnsi="Symbol" w:cs="Symbol"/>
        <w:color w:val="auto"/>
      </w:rPr>
    </w:lvl>
    <w:lvl w:ilvl="8">
      <w:start w:val="1"/>
      <w:numFmt w:val="decimal"/>
      <w:lvlText w:val="%1.%2.%3.%4.%5.%6.%7.%8.%9"/>
      <w:lvlJc w:val="left"/>
      <w:pPr>
        <w:tabs>
          <w:tab w:val="num" w:pos="2520"/>
        </w:tabs>
        <w:ind w:left="2520" w:hanging="1800"/>
      </w:pPr>
      <w:rPr>
        <w:rFonts w:ascii="Symbol" w:hAnsi="Symbol" w:cs="Symbol"/>
        <w:color w:val="auto"/>
      </w:rPr>
    </w:lvl>
  </w:abstractNum>
  <w:abstractNum w:abstractNumId="4">
    <w:nsid w:val="00000005"/>
    <w:multiLevelType w:val="multilevel"/>
    <w:tmpl w:val="00000005"/>
    <w:name w:val="WW8Num5"/>
    <w:lvl w:ilvl="0">
      <w:start w:val="1"/>
      <w:numFmt w:val="decimal"/>
      <w:lvlText w:val="%1."/>
      <w:lvlJc w:val="left"/>
      <w:pPr>
        <w:tabs>
          <w:tab w:val="num" w:pos="1700"/>
        </w:tabs>
        <w:ind w:left="1700" w:hanging="600"/>
      </w:pPr>
      <w:rPr>
        <w:rFonts w:ascii="Arial" w:hAnsi="Arial" w:cs="Arial"/>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5">
    <w:nsid w:val="00000006"/>
    <w:multiLevelType w:val="singleLevel"/>
    <w:tmpl w:val="00000006"/>
    <w:name w:val="WW8Num6"/>
    <w:lvl w:ilvl="0">
      <w:start w:val="1"/>
      <w:numFmt w:val="decimal"/>
      <w:lvlText w:val="%1."/>
      <w:lvlJc w:val="left"/>
      <w:pPr>
        <w:tabs>
          <w:tab w:val="num" w:pos="0"/>
        </w:tabs>
        <w:ind w:left="1276" w:hanging="284"/>
      </w:pPr>
      <w:rPr>
        <w:b/>
        <w:sz w:val="20"/>
      </w:rPr>
    </w:lvl>
  </w:abstractNum>
  <w:abstractNum w:abstractNumId="6">
    <w:nsid w:val="00000007"/>
    <w:multiLevelType w:val="singleLevel"/>
    <w:tmpl w:val="00000007"/>
    <w:name w:val="WW8Num7"/>
    <w:lvl w:ilvl="0">
      <w:start w:val="1"/>
      <w:numFmt w:val="bullet"/>
      <w:lvlText w:val=""/>
      <w:lvlJc w:val="left"/>
      <w:pPr>
        <w:tabs>
          <w:tab w:val="num" w:pos="1815"/>
        </w:tabs>
        <w:ind w:left="1815" w:hanging="360"/>
      </w:pPr>
      <w:rPr>
        <w:rFonts w:ascii="Symbol" w:hAnsi="Symbol" w:cs="Symbol"/>
        <w:b/>
        <w:spacing w:val="0"/>
        <w:sz w:val="20"/>
        <w:lang w:eastAsia="en-US"/>
      </w:rPr>
    </w:lvl>
  </w:abstractNum>
  <w:abstractNum w:abstractNumId="7">
    <w:nsid w:val="00000008"/>
    <w:multiLevelType w:val="multilevel"/>
    <w:tmpl w:val="00000008"/>
    <w:name w:val="WW8Num8"/>
    <w:lvl w:ilvl="0">
      <w:start w:val="11"/>
      <w:numFmt w:val="decimal"/>
      <w:lvlText w:val="%1"/>
      <w:lvlJc w:val="left"/>
      <w:pPr>
        <w:tabs>
          <w:tab w:val="num" w:pos="375"/>
        </w:tabs>
        <w:ind w:left="375" w:hanging="375"/>
      </w:pPr>
      <w:rPr>
        <w:b/>
      </w:rPr>
    </w:lvl>
    <w:lvl w:ilvl="1">
      <w:start w:val="1"/>
      <w:numFmt w:val="decimal"/>
      <w:lvlText w:val="%1.%2"/>
      <w:lvlJc w:val="left"/>
      <w:pPr>
        <w:tabs>
          <w:tab w:val="num" w:pos="375"/>
        </w:tabs>
        <w:ind w:left="375" w:hanging="375"/>
      </w:pPr>
      <w:rPr>
        <w:b/>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nsid w:val="00000009"/>
    <w:multiLevelType w:val="multilevel"/>
    <w:tmpl w:val="CB342408"/>
    <w:name w:val="WW8Num9"/>
    <w:lvl w:ilvl="0">
      <w:start w:val="1"/>
      <w:numFmt w:val="decimal"/>
      <w:lvlText w:val="%1"/>
      <w:lvlJc w:val="left"/>
      <w:pPr>
        <w:tabs>
          <w:tab w:val="num" w:pos="1104"/>
        </w:tabs>
        <w:ind w:left="1104" w:hanging="1104"/>
      </w:pPr>
      <w:rPr>
        <w:rFonts w:ascii="Times New Roman" w:hAnsi="Times New Roman" w:cs="Times New Roman"/>
        <w:b/>
        <w:lang w:val="el-GR"/>
      </w:rPr>
    </w:lvl>
    <w:lvl w:ilvl="1">
      <w:start w:val="1"/>
      <w:numFmt w:val="decimal"/>
      <w:lvlText w:val="%1.%2"/>
      <w:lvlJc w:val="left"/>
      <w:pPr>
        <w:tabs>
          <w:tab w:val="num" w:pos="1104"/>
        </w:tabs>
        <w:ind w:left="1104" w:hanging="1104"/>
      </w:pPr>
      <w:rPr>
        <w:rFonts w:ascii="Arial" w:hAnsi="Arial" w:cs="Times New Roman" w:hint="default"/>
        <w:b/>
        <w:lang w:val="el-GR"/>
      </w:rPr>
    </w:lvl>
    <w:lvl w:ilvl="2">
      <w:start w:val="1"/>
      <w:numFmt w:val="decimal"/>
      <w:lvlText w:val="%1.%2.%3"/>
      <w:lvlJc w:val="left"/>
      <w:pPr>
        <w:tabs>
          <w:tab w:val="num" w:pos="1104"/>
        </w:tabs>
        <w:ind w:left="1104" w:hanging="1104"/>
      </w:pPr>
      <w:rPr>
        <w:rFonts w:ascii="Times New Roman" w:hAnsi="Times New Roman" w:cs="Times New Roman"/>
        <w:b/>
        <w:lang w:val="el-GR"/>
      </w:rPr>
    </w:lvl>
    <w:lvl w:ilvl="3">
      <w:start w:val="1"/>
      <w:numFmt w:val="decimal"/>
      <w:lvlText w:val="%1.%2.%3.%4"/>
      <w:lvlJc w:val="left"/>
      <w:pPr>
        <w:tabs>
          <w:tab w:val="num" w:pos="1104"/>
        </w:tabs>
        <w:ind w:left="1104" w:hanging="1104"/>
      </w:pPr>
      <w:rPr>
        <w:rFonts w:ascii="Times New Roman" w:hAnsi="Times New Roman" w:cs="Times New Roman"/>
        <w:b/>
        <w:lang w:val="el-GR"/>
      </w:rPr>
    </w:lvl>
    <w:lvl w:ilvl="4">
      <w:start w:val="1"/>
      <w:numFmt w:val="decimal"/>
      <w:lvlText w:val="%1.%2.%3.%4.%5"/>
      <w:lvlJc w:val="left"/>
      <w:pPr>
        <w:tabs>
          <w:tab w:val="num" w:pos="1104"/>
        </w:tabs>
        <w:ind w:left="1104" w:hanging="1104"/>
      </w:pPr>
      <w:rPr>
        <w:rFonts w:ascii="Times New Roman" w:hAnsi="Times New Roman" w:cs="Times New Roman"/>
        <w:b/>
        <w:lang w:val="el-GR"/>
      </w:rPr>
    </w:lvl>
    <w:lvl w:ilvl="5">
      <w:start w:val="1"/>
      <w:numFmt w:val="decimal"/>
      <w:lvlText w:val="%1.%2.%3.%4.%5.%6"/>
      <w:lvlJc w:val="left"/>
      <w:pPr>
        <w:tabs>
          <w:tab w:val="num" w:pos="1104"/>
        </w:tabs>
        <w:ind w:left="1104" w:hanging="1104"/>
      </w:pPr>
      <w:rPr>
        <w:rFonts w:ascii="Times New Roman" w:hAnsi="Times New Roman" w:cs="Times New Roman"/>
        <w:b/>
        <w:lang w:val="el-GR"/>
      </w:rPr>
    </w:lvl>
    <w:lvl w:ilvl="6">
      <w:start w:val="1"/>
      <w:numFmt w:val="decimal"/>
      <w:lvlText w:val="%1.%2.%3.%4.%5.%6.%7"/>
      <w:lvlJc w:val="left"/>
      <w:pPr>
        <w:tabs>
          <w:tab w:val="num" w:pos="1104"/>
        </w:tabs>
        <w:ind w:left="1104" w:hanging="1104"/>
      </w:pPr>
      <w:rPr>
        <w:rFonts w:ascii="Times New Roman" w:hAnsi="Times New Roman" w:cs="Times New Roman"/>
        <w:b/>
        <w:lang w:val="el-GR"/>
      </w:rPr>
    </w:lvl>
    <w:lvl w:ilvl="7">
      <w:start w:val="1"/>
      <w:numFmt w:val="decimal"/>
      <w:lvlText w:val="%1.%2.%3.%4.%5.%6.%7.%8"/>
      <w:lvlJc w:val="left"/>
      <w:pPr>
        <w:tabs>
          <w:tab w:val="num" w:pos="1440"/>
        </w:tabs>
        <w:ind w:left="1440" w:hanging="1440"/>
      </w:pPr>
      <w:rPr>
        <w:rFonts w:ascii="Times New Roman" w:hAnsi="Times New Roman" w:cs="Times New Roman"/>
        <w:b/>
        <w:lang w:val="el-GR"/>
      </w:rPr>
    </w:lvl>
    <w:lvl w:ilvl="8">
      <w:start w:val="1"/>
      <w:numFmt w:val="decimal"/>
      <w:lvlText w:val="%1.%2.%3.%4.%5.%6.%7.%8.%9"/>
      <w:lvlJc w:val="left"/>
      <w:pPr>
        <w:tabs>
          <w:tab w:val="num" w:pos="1440"/>
        </w:tabs>
        <w:ind w:left="1440" w:hanging="1440"/>
      </w:pPr>
      <w:rPr>
        <w:rFonts w:ascii="Times New Roman" w:hAnsi="Times New Roman" w:cs="Times New Roman"/>
        <w:b/>
        <w:lang w:val="el-GR"/>
      </w:rPr>
    </w:lvl>
  </w:abstractNum>
  <w:abstractNum w:abstractNumId="9">
    <w:nsid w:val="0000000A"/>
    <w:multiLevelType w:val="multilevel"/>
    <w:tmpl w:val="0000000A"/>
    <w:name w:val="WW8Num10"/>
    <w:lvl w:ilvl="0">
      <w:start w:val="23"/>
      <w:numFmt w:val="decimal"/>
      <w:lvlText w:val="%1"/>
      <w:lvlJc w:val="left"/>
      <w:pPr>
        <w:tabs>
          <w:tab w:val="num" w:pos="720"/>
        </w:tabs>
        <w:ind w:left="720" w:hanging="720"/>
      </w:pPr>
      <w:rPr>
        <w:rFonts w:ascii="Wingdings" w:hAnsi="Wingdings" w:cs="Wingdings"/>
      </w:rPr>
    </w:lvl>
    <w:lvl w:ilvl="1">
      <w:start w:val="1"/>
      <w:numFmt w:val="decimal"/>
      <w:lvlText w:val="%1.%2"/>
      <w:lvlJc w:val="left"/>
      <w:pPr>
        <w:tabs>
          <w:tab w:val="num" w:pos="720"/>
        </w:tabs>
        <w:ind w:left="720" w:hanging="720"/>
      </w:pPr>
      <w:rPr>
        <w:rFonts w:ascii="Arial" w:hAnsi="Arial" w:cs="Arial"/>
        <w:b/>
        <w:sz w:val="20"/>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ascii="Wingdings" w:hAnsi="Wingdings" w:cs="Wingdings"/>
      </w:rPr>
    </w:lvl>
    <w:lvl w:ilvl="4">
      <w:start w:val="1"/>
      <w:numFmt w:val="decimal"/>
      <w:lvlText w:val="%1.%2.%3.%4.%5"/>
      <w:lvlJc w:val="left"/>
      <w:pPr>
        <w:tabs>
          <w:tab w:val="num" w:pos="1080"/>
        </w:tabs>
        <w:ind w:left="1080" w:hanging="1080"/>
      </w:pPr>
      <w:rPr>
        <w:rFonts w:ascii="Wingdings" w:hAnsi="Wingdings" w:cs="Wingdings"/>
      </w:rPr>
    </w:lvl>
    <w:lvl w:ilvl="5">
      <w:start w:val="1"/>
      <w:numFmt w:val="decimal"/>
      <w:lvlText w:val="%1.%2.%3.%4.%5.%6"/>
      <w:lvlJc w:val="left"/>
      <w:pPr>
        <w:tabs>
          <w:tab w:val="num" w:pos="1080"/>
        </w:tabs>
        <w:ind w:left="1080" w:hanging="1080"/>
      </w:pPr>
      <w:rPr>
        <w:rFonts w:ascii="Wingdings" w:hAnsi="Wingdings" w:cs="Wingdings"/>
      </w:rPr>
    </w:lvl>
    <w:lvl w:ilvl="6">
      <w:start w:val="1"/>
      <w:numFmt w:val="decimal"/>
      <w:lvlText w:val="%1.%2.%3.%4.%5.%6.%7"/>
      <w:lvlJc w:val="left"/>
      <w:pPr>
        <w:tabs>
          <w:tab w:val="num" w:pos="1440"/>
        </w:tabs>
        <w:ind w:left="1440" w:hanging="1440"/>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800"/>
        </w:tabs>
        <w:ind w:left="1800" w:hanging="1800"/>
      </w:pPr>
      <w:rPr>
        <w:rFonts w:ascii="Wingdings" w:hAnsi="Wingdings" w:cs="Wingdings"/>
      </w:rPr>
    </w:lvl>
  </w:abstractNum>
  <w:abstractNum w:abstractNumId="10">
    <w:nsid w:val="0000000B"/>
    <w:multiLevelType w:val="singleLevel"/>
    <w:tmpl w:val="0000000B"/>
    <w:name w:val="WW8Num11"/>
    <w:lvl w:ilvl="0">
      <w:numFmt w:val="bullet"/>
      <w:lvlText w:val="-"/>
      <w:lvlJc w:val="left"/>
      <w:pPr>
        <w:tabs>
          <w:tab w:val="num" w:pos="1628"/>
        </w:tabs>
        <w:ind w:left="1628" w:hanging="528"/>
      </w:pPr>
      <w:rPr>
        <w:rFonts w:ascii="Times New Roman" w:hAnsi="Times New Roman" w:cs="Arial"/>
        <w:b/>
      </w:rPr>
    </w:lvl>
  </w:abstractNum>
  <w:abstractNum w:abstractNumId="11">
    <w:nsid w:val="0000000C"/>
    <w:multiLevelType w:val="multilevel"/>
    <w:tmpl w:val="0000000C"/>
    <w:name w:val="WW8Num12"/>
    <w:lvl w:ilvl="0">
      <w:start w:val="4"/>
      <w:numFmt w:val="decimal"/>
      <w:lvlText w:val="%1"/>
      <w:lvlJc w:val="left"/>
      <w:pPr>
        <w:tabs>
          <w:tab w:val="num" w:pos="1095"/>
        </w:tabs>
        <w:ind w:left="1095" w:hanging="1095"/>
      </w:pPr>
      <w:rPr>
        <w:rFonts w:ascii="Arial" w:hAnsi="Arial" w:cs="Arial"/>
        <w:b/>
        <w:strike w:val="0"/>
        <w:dstrike w:val="0"/>
      </w:rPr>
    </w:lvl>
    <w:lvl w:ilvl="1">
      <w:start w:val="1"/>
      <w:numFmt w:val="decimal"/>
      <w:lvlText w:val="%1.%2"/>
      <w:lvlJc w:val="left"/>
      <w:pPr>
        <w:tabs>
          <w:tab w:val="num" w:pos="1095"/>
        </w:tabs>
        <w:ind w:left="1095" w:hanging="1095"/>
      </w:pPr>
      <w:rPr>
        <w:rFonts w:ascii="Arial" w:hAnsi="Arial" w:cs="Arial"/>
        <w:b/>
        <w:strike w:val="0"/>
        <w:dstrike w:val="0"/>
      </w:rPr>
    </w:lvl>
    <w:lvl w:ilvl="2">
      <w:start w:val="1"/>
      <w:numFmt w:val="decimal"/>
      <w:lvlText w:val="%1.%2.%3"/>
      <w:lvlJc w:val="left"/>
      <w:pPr>
        <w:tabs>
          <w:tab w:val="num" w:pos="1095"/>
        </w:tabs>
        <w:ind w:left="1095" w:hanging="1095"/>
      </w:pPr>
      <w:rPr>
        <w:rFonts w:ascii="Arial" w:hAnsi="Arial" w:cs="Arial"/>
        <w:b/>
        <w:strike w:val="0"/>
        <w:dstrike w:val="0"/>
      </w:rPr>
    </w:lvl>
    <w:lvl w:ilvl="3">
      <w:start w:val="1"/>
      <w:numFmt w:val="decimal"/>
      <w:lvlText w:val="%1.%2.%3.%4"/>
      <w:lvlJc w:val="left"/>
      <w:pPr>
        <w:tabs>
          <w:tab w:val="num" w:pos="1095"/>
        </w:tabs>
        <w:ind w:left="1095" w:hanging="1095"/>
      </w:pPr>
      <w:rPr>
        <w:rFonts w:ascii="Arial" w:hAnsi="Arial" w:cs="Arial"/>
        <w:b/>
        <w:strike w:val="0"/>
        <w:dstrike w:val="0"/>
      </w:rPr>
    </w:lvl>
    <w:lvl w:ilvl="4">
      <w:start w:val="1"/>
      <w:numFmt w:val="decimal"/>
      <w:lvlText w:val="%1.%2.%3.%4.%5"/>
      <w:lvlJc w:val="left"/>
      <w:pPr>
        <w:tabs>
          <w:tab w:val="num" w:pos="1095"/>
        </w:tabs>
        <w:ind w:left="1095" w:hanging="1095"/>
      </w:pPr>
      <w:rPr>
        <w:rFonts w:ascii="Arial" w:hAnsi="Arial" w:cs="Arial"/>
        <w:b/>
        <w:strike w:val="0"/>
        <w:dstrike w:val="0"/>
      </w:rPr>
    </w:lvl>
    <w:lvl w:ilvl="5">
      <w:start w:val="1"/>
      <w:numFmt w:val="decimal"/>
      <w:lvlText w:val="%1.%2.%3.%4.%5.%6"/>
      <w:lvlJc w:val="left"/>
      <w:pPr>
        <w:tabs>
          <w:tab w:val="num" w:pos="1095"/>
        </w:tabs>
        <w:ind w:left="1095" w:hanging="1095"/>
      </w:pPr>
      <w:rPr>
        <w:rFonts w:ascii="Arial" w:hAnsi="Arial" w:cs="Arial"/>
        <w:b/>
        <w:strike w:val="0"/>
        <w:dstrike w:val="0"/>
      </w:rPr>
    </w:lvl>
    <w:lvl w:ilvl="6">
      <w:start w:val="1"/>
      <w:numFmt w:val="decimal"/>
      <w:lvlText w:val="%1.%2.%3.%4.%5.%6.%7"/>
      <w:lvlJc w:val="left"/>
      <w:pPr>
        <w:tabs>
          <w:tab w:val="num" w:pos="1440"/>
        </w:tabs>
        <w:ind w:left="1440" w:hanging="1440"/>
      </w:pPr>
      <w:rPr>
        <w:rFonts w:ascii="Arial" w:hAnsi="Arial" w:cs="Arial"/>
        <w:b/>
        <w:strike w:val="0"/>
        <w:dstrike w:val="0"/>
      </w:rPr>
    </w:lvl>
    <w:lvl w:ilvl="7">
      <w:start w:val="1"/>
      <w:numFmt w:val="decimal"/>
      <w:lvlText w:val="%1.%2.%3.%4.%5.%6.%7.%8"/>
      <w:lvlJc w:val="left"/>
      <w:pPr>
        <w:tabs>
          <w:tab w:val="num" w:pos="1440"/>
        </w:tabs>
        <w:ind w:left="1440" w:hanging="1440"/>
      </w:pPr>
      <w:rPr>
        <w:rFonts w:ascii="Arial" w:hAnsi="Arial" w:cs="Arial"/>
        <w:b/>
        <w:strike w:val="0"/>
        <w:dstrike w:val="0"/>
      </w:rPr>
    </w:lvl>
    <w:lvl w:ilvl="8">
      <w:start w:val="1"/>
      <w:numFmt w:val="decimal"/>
      <w:lvlText w:val="%1.%2.%3.%4.%5.%6.%7.%8.%9"/>
      <w:lvlJc w:val="left"/>
      <w:pPr>
        <w:tabs>
          <w:tab w:val="num" w:pos="1440"/>
        </w:tabs>
        <w:ind w:left="1440" w:hanging="1440"/>
      </w:pPr>
      <w:rPr>
        <w:rFonts w:ascii="Arial" w:hAnsi="Arial" w:cs="Arial"/>
        <w:b/>
        <w:strike w:val="0"/>
        <w:dstrike w:val="0"/>
      </w:rPr>
    </w:lvl>
  </w:abstractNum>
  <w:abstractNum w:abstractNumId="12">
    <w:nsid w:val="0000000D"/>
    <w:multiLevelType w:val="multilevel"/>
    <w:tmpl w:val="FF8C33EA"/>
    <w:name w:val="WW8Num13"/>
    <w:lvl w:ilvl="0">
      <w:start w:val="16"/>
      <w:numFmt w:val="decimal"/>
      <w:lvlText w:val="%1"/>
      <w:lvlJc w:val="left"/>
      <w:pPr>
        <w:tabs>
          <w:tab w:val="num" w:pos="1095"/>
        </w:tabs>
        <w:ind w:left="1095" w:hanging="1095"/>
      </w:pPr>
      <w:rPr>
        <w:rFonts w:ascii="Arial" w:hAnsi="Arial" w:cs="Arial"/>
        <w:b/>
        <w:bCs/>
      </w:rPr>
    </w:lvl>
    <w:lvl w:ilvl="1">
      <w:start w:val="2"/>
      <w:numFmt w:val="decimal"/>
      <w:lvlText w:val="%1.%2"/>
      <w:lvlJc w:val="left"/>
      <w:pPr>
        <w:tabs>
          <w:tab w:val="num" w:pos="1095"/>
        </w:tabs>
        <w:ind w:left="1095" w:hanging="1095"/>
      </w:pPr>
      <w:rPr>
        <w:rFonts w:ascii="Arial Narrow" w:hAnsi="Arial Narrow" w:cs="Arial" w:hint="default"/>
        <w:b/>
        <w:bCs/>
      </w:rPr>
    </w:lvl>
    <w:lvl w:ilvl="2">
      <w:start w:val="1"/>
      <w:numFmt w:val="decimal"/>
      <w:lvlText w:val="%1.%2.%3"/>
      <w:lvlJc w:val="left"/>
      <w:pPr>
        <w:tabs>
          <w:tab w:val="num" w:pos="1095"/>
        </w:tabs>
        <w:ind w:left="1095" w:hanging="1095"/>
      </w:pPr>
      <w:rPr>
        <w:rFonts w:ascii="Arial" w:hAnsi="Arial" w:cs="Arial"/>
        <w:b/>
        <w:bCs/>
      </w:rPr>
    </w:lvl>
    <w:lvl w:ilvl="3">
      <w:start w:val="1"/>
      <w:numFmt w:val="decimal"/>
      <w:lvlText w:val="%1.%2.%3.%4"/>
      <w:lvlJc w:val="left"/>
      <w:pPr>
        <w:tabs>
          <w:tab w:val="num" w:pos="1095"/>
        </w:tabs>
        <w:ind w:left="1095" w:hanging="1095"/>
      </w:pPr>
      <w:rPr>
        <w:rFonts w:ascii="Arial" w:hAnsi="Arial" w:cs="Arial"/>
        <w:b/>
        <w:bCs/>
      </w:rPr>
    </w:lvl>
    <w:lvl w:ilvl="4">
      <w:start w:val="1"/>
      <w:numFmt w:val="decimal"/>
      <w:lvlText w:val="%1.%2.%3.%4.%5"/>
      <w:lvlJc w:val="left"/>
      <w:pPr>
        <w:tabs>
          <w:tab w:val="num" w:pos="1095"/>
        </w:tabs>
        <w:ind w:left="1095" w:hanging="1095"/>
      </w:pPr>
      <w:rPr>
        <w:rFonts w:ascii="Arial" w:hAnsi="Arial" w:cs="Arial"/>
        <w:b/>
        <w:bCs/>
      </w:rPr>
    </w:lvl>
    <w:lvl w:ilvl="5">
      <w:start w:val="1"/>
      <w:numFmt w:val="decimal"/>
      <w:lvlText w:val="%1.%2.%3.%4.%5.%6"/>
      <w:lvlJc w:val="left"/>
      <w:pPr>
        <w:tabs>
          <w:tab w:val="num" w:pos="1095"/>
        </w:tabs>
        <w:ind w:left="1095" w:hanging="1095"/>
      </w:pPr>
      <w:rPr>
        <w:rFonts w:ascii="Arial" w:hAnsi="Arial" w:cs="Arial"/>
        <w:b/>
        <w:bCs/>
      </w:rPr>
    </w:lvl>
    <w:lvl w:ilvl="6">
      <w:start w:val="1"/>
      <w:numFmt w:val="decimal"/>
      <w:lvlText w:val="%1.%2.%3.%4.%5.%6.%7"/>
      <w:lvlJc w:val="left"/>
      <w:pPr>
        <w:tabs>
          <w:tab w:val="num" w:pos="1440"/>
        </w:tabs>
        <w:ind w:left="1440" w:hanging="1440"/>
      </w:pPr>
      <w:rPr>
        <w:rFonts w:ascii="Arial" w:hAnsi="Arial" w:cs="Arial"/>
        <w:b/>
        <w:bCs/>
      </w:rPr>
    </w:lvl>
    <w:lvl w:ilvl="7">
      <w:start w:val="1"/>
      <w:numFmt w:val="decimal"/>
      <w:lvlText w:val="%1.%2.%3.%4.%5.%6.%7.%8"/>
      <w:lvlJc w:val="left"/>
      <w:pPr>
        <w:tabs>
          <w:tab w:val="num" w:pos="1440"/>
        </w:tabs>
        <w:ind w:left="1440" w:hanging="1440"/>
      </w:pPr>
      <w:rPr>
        <w:rFonts w:ascii="Arial" w:hAnsi="Arial" w:cs="Arial"/>
        <w:b/>
        <w:bCs/>
      </w:rPr>
    </w:lvl>
    <w:lvl w:ilvl="8">
      <w:start w:val="1"/>
      <w:numFmt w:val="decimal"/>
      <w:lvlText w:val="%1.%2.%3.%4.%5.%6.%7.%8.%9"/>
      <w:lvlJc w:val="left"/>
      <w:pPr>
        <w:tabs>
          <w:tab w:val="num" w:pos="1440"/>
        </w:tabs>
        <w:ind w:left="1440" w:hanging="1440"/>
      </w:pPr>
      <w:rPr>
        <w:rFonts w:ascii="Arial" w:hAnsi="Arial" w:cs="Arial"/>
        <w:b/>
        <w:bCs/>
      </w:rPr>
    </w:lvl>
  </w:abstractNum>
  <w:abstractNum w:abstractNumId="13">
    <w:nsid w:val="0000000E"/>
    <w:multiLevelType w:val="multilevel"/>
    <w:tmpl w:val="0000000E"/>
    <w:name w:val="WW8Num14"/>
    <w:lvl w:ilvl="0">
      <w:start w:val="7"/>
      <w:numFmt w:val="decimal"/>
      <w:lvlText w:val="%1"/>
      <w:lvlJc w:val="left"/>
      <w:pPr>
        <w:tabs>
          <w:tab w:val="num" w:pos="1068"/>
        </w:tabs>
        <w:ind w:left="1068" w:hanging="1068"/>
      </w:pPr>
      <w:rPr>
        <w:rFonts w:ascii="Arial" w:hAnsi="Arial" w:cs="Arial"/>
        <w:b/>
      </w:rPr>
    </w:lvl>
    <w:lvl w:ilvl="1">
      <w:start w:val="3"/>
      <w:numFmt w:val="decimal"/>
      <w:lvlText w:val="%1.%2"/>
      <w:lvlJc w:val="left"/>
      <w:pPr>
        <w:tabs>
          <w:tab w:val="num" w:pos="1068"/>
        </w:tabs>
        <w:ind w:left="1068" w:hanging="1068"/>
      </w:pPr>
      <w:rPr>
        <w:rFonts w:ascii="Arial" w:hAnsi="Arial" w:cs="Arial"/>
        <w:b/>
      </w:rPr>
    </w:lvl>
    <w:lvl w:ilvl="2">
      <w:start w:val="1"/>
      <w:numFmt w:val="decimal"/>
      <w:lvlText w:val="%1.%2.%3"/>
      <w:lvlJc w:val="left"/>
      <w:pPr>
        <w:tabs>
          <w:tab w:val="num" w:pos="1068"/>
        </w:tabs>
        <w:ind w:left="1068" w:hanging="1068"/>
      </w:pPr>
      <w:rPr>
        <w:rFonts w:ascii="Arial" w:hAnsi="Arial" w:cs="Arial"/>
        <w:b/>
      </w:rPr>
    </w:lvl>
    <w:lvl w:ilvl="3">
      <w:start w:val="1"/>
      <w:numFmt w:val="decimal"/>
      <w:lvlText w:val="%1.%2.%3.%4"/>
      <w:lvlJc w:val="left"/>
      <w:pPr>
        <w:tabs>
          <w:tab w:val="num" w:pos="1068"/>
        </w:tabs>
        <w:ind w:left="1068" w:hanging="1068"/>
      </w:pPr>
      <w:rPr>
        <w:rFonts w:ascii="Arial" w:hAnsi="Arial" w:cs="Arial"/>
        <w:b/>
      </w:rPr>
    </w:lvl>
    <w:lvl w:ilvl="4">
      <w:start w:val="1"/>
      <w:numFmt w:val="decimal"/>
      <w:lvlText w:val="%1.%2.%3.%4.%5"/>
      <w:lvlJc w:val="left"/>
      <w:pPr>
        <w:tabs>
          <w:tab w:val="num" w:pos="1080"/>
        </w:tabs>
        <w:ind w:left="1080" w:hanging="1080"/>
      </w:pPr>
      <w:rPr>
        <w:rFonts w:ascii="Arial" w:hAnsi="Arial" w:cs="Arial"/>
        <w:b/>
      </w:rPr>
    </w:lvl>
    <w:lvl w:ilvl="5">
      <w:start w:val="1"/>
      <w:numFmt w:val="decimal"/>
      <w:lvlText w:val="%1.%2.%3.%4.%5.%6"/>
      <w:lvlJc w:val="left"/>
      <w:pPr>
        <w:tabs>
          <w:tab w:val="num" w:pos="1080"/>
        </w:tabs>
        <w:ind w:left="1080" w:hanging="1080"/>
      </w:pPr>
      <w:rPr>
        <w:rFonts w:ascii="Arial" w:hAnsi="Arial" w:cs="Arial"/>
        <w:b/>
      </w:rPr>
    </w:lvl>
    <w:lvl w:ilvl="6">
      <w:start w:val="1"/>
      <w:numFmt w:val="decimal"/>
      <w:lvlText w:val="%1.%2.%3.%4.%5.%6.%7"/>
      <w:lvlJc w:val="left"/>
      <w:pPr>
        <w:tabs>
          <w:tab w:val="num" w:pos="1440"/>
        </w:tabs>
        <w:ind w:left="1440" w:hanging="1440"/>
      </w:pPr>
      <w:rPr>
        <w:rFonts w:ascii="Arial" w:hAnsi="Arial" w:cs="Arial"/>
        <w:b/>
      </w:rPr>
    </w:lvl>
    <w:lvl w:ilvl="7">
      <w:start w:val="1"/>
      <w:numFmt w:val="decimal"/>
      <w:lvlText w:val="%1.%2.%3.%4.%5.%6.%7.%8"/>
      <w:lvlJc w:val="left"/>
      <w:pPr>
        <w:tabs>
          <w:tab w:val="num" w:pos="1440"/>
        </w:tabs>
        <w:ind w:left="1440" w:hanging="1440"/>
      </w:pPr>
      <w:rPr>
        <w:rFonts w:ascii="Arial" w:hAnsi="Arial" w:cs="Arial"/>
        <w:b/>
      </w:rPr>
    </w:lvl>
    <w:lvl w:ilvl="8">
      <w:start w:val="1"/>
      <w:numFmt w:val="decimal"/>
      <w:lvlText w:val="%1.%2.%3.%4.%5.%6.%7.%8.%9"/>
      <w:lvlJc w:val="left"/>
      <w:pPr>
        <w:tabs>
          <w:tab w:val="num" w:pos="1440"/>
        </w:tabs>
        <w:ind w:left="1440" w:hanging="1440"/>
      </w:pPr>
      <w:rPr>
        <w:rFonts w:ascii="Arial" w:hAnsi="Arial" w:cs="Arial"/>
        <w:b/>
      </w:rPr>
    </w:lvl>
  </w:abstractNum>
  <w:abstractNum w:abstractNumId="14">
    <w:nsid w:val="0000000F"/>
    <w:multiLevelType w:val="multilevel"/>
    <w:tmpl w:val="0000000F"/>
    <w:name w:val="WW8Num15"/>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b/>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5">
    <w:nsid w:val="00000010"/>
    <w:multiLevelType w:val="singleLevel"/>
    <w:tmpl w:val="00000010"/>
    <w:name w:val="WW8Num16"/>
    <w:lvl w:ilvl="0">
      <w:start w:val="6"/>
      <w:numFmt w:val="decimal"/>
      <w:lvlText w:val="%1."/>
      <w:lvlJc w:val="left"/>
      <w:pPr>
        <w:tabs>
          <w:tab w:val="num" w:pos="1460"/>
        </w:tabs>
        <w:ind w:left="1460" w:hanging="360"/>
      </w:pPr>
      <w:rPr>
        <w:rFonts w:ascii="Arial" w:hAnsi="Arial" w:cs="Symbol"/>
        <w:b/>
        <w:bCs/>
        <w:spacing w:val="0"/>
        <w:sz w:val="20"/>
        <w:lang w:eastAsia="en-US"/>
      </w:rPr>
    </w:lvl>
  </w:abstractNum>
  <w:abstractNum w:abstractNumId="16">
    <w:nsid w:val="00000011"/>
    <w:multiLevelType w:val="multilevel"/>
    <w:tmpl w:val="00000011"/>
    <w:name w:val="WW8Num17"/>
    <w:lvl w:ilvl="0">
      <w:start w:val="6"/>
      <w:numFmt w:val="decimal"/>
      <w:lvlText w:val="%1"/>
      <w:lvlJc w:val="left"/>
      <w:pPr>
        <w:tabs>
          <w:tab w:val="num" w:pos="1080"/>
        </w:tabs>
        <w:ind w:left="1080" w:hanging="360"/>
      </w:pPr>
      <w:rPr>
        <w:rFonts w:ascii="Arial" w:hAnsi="Arial" w:cs="Arial"/>
        <w:b/>
        <w:bCs/>
        <w:sz w:val="20"/>
      </w:rPr>
    </w:lvl>
    <w:lvl w:ilvl="1">
      <w:start w:val="1"/>
      <w:numFmt w:val="decimal"/>
      <w:lvlText w:val="%1.%2"/>
      <w:lvlJc w:val="left"/>
      <w:pPr>
        <w:tabs>
          <w:tab w:val="num" w:pos="1080"/>
        </w:tabs>
        <w:ind w:left="1080" w:hanging="360"/>
      </w:pPr>
      <w:rPr>
        <w:rFonts w:ascii="Arial" w:hAnsi="Arial" w:cs="Arial"/>
        <w:b/>
        <w:bCs/>
        <w:sz w:val="20"/>
      </w:rPr>
    </w:lvl>
    <w:lvl w:ilvl="2">
      <w:start w:val="1"/>
      <w:numFmt w:val="decimal"/>
      <w:lvlText w:val="%1.%2.%3"/>
      <w:lvlJc w:val="left"/>
      <w:pPr>
        <w:tabs>
          <w:tab w:val="num" w:pos="1440"/>
        </w:tabs>
        <w:ind w:left="1440" w:hanging="720"/>
      </w:pPr>
      <w:rPr>
        <w:rFonts w:ascii="Arial" w:hAnsi="Arial" w:cs="Arial"/>
        <w:b/>
        <w:bCs/>
        <w:sz w:val="20"/>
      </w:rPr>
    </w:lvl>
    <w:lvl w:ilvl="3">
      <w:start w:val="1"/>
      <w:numFmt w:val="decimal"/>
      <w:lvlText w:val="%1.%2.%3.%4"/>
      <w:lvlJc w:val="left"/>
      <w:pPr>
        <w:tabs>
          <w:tab w:val="num" w:pos="1440"/>
        </w:tabs>
        <w:ind w:left="1440" w:hanging="720"/>
      </w:pPr>
      <w:rPr>
        <w:rFonts w:ascii="Arial" w:hAnsi="Arial" w:cs="Arial"/>
        <w:b/>
        <w:bCs/>
        <w:sz w:val="20"/>
      </w:rPr>
    </w:lvl>
    <w:lvl w:ilvl="4">
      <w:start w:val="1"/>
      <w:numFmt w:val="decimal"/>
      <w:lvlText w:val="%1.%2.%3.%4.%5"/>
      <w:lvlJc w:val="left"/>
      <w:pPr>
        <w:tabs>
          <w:tab w:val="num" w:pos="1800"/>
        </w:tabs>
        <w:ind w:left="1800" w:hanging="1080"/>
      </w:pPr>
      <w:rPr>
        <w:rFonts w:ascii="Arial" w:hAnsi="Arial" w:cs="Arial"/>
        <w:b/>
        <w:bCs/>
        <w:sz w:val="20"/>
      </w:rPr>
    </w:lvl>
    <w:lvl w:ilvl="5">
      <w:start w:val="1"/>
      <w:numFmt w:val="decimal"/>
      <w:lvlText w:val="%1.%2.%3.%4.%5.%6"/>
      <w:lvlJc w:val="left"/>
      <w:pPr>
        <w:tabs>
          <w:tab w:val="num" w:pos="1800"/>
        </w:tabs>
        <w:ind w:left="1800" w:hanging="1080"/>
      </w:pPr>
      <w:rPr>
        <w:rFonts w:ascii="Arial" w:hAnsi="Arial" w:cs="Arial"/>
        <w:b/>
        <w:bCs/>
        <w:sz w:val="20"/>
      </w:rPr>
    </w:lvl>
    <w:lvl w:ilvl="6">
      <w:start w:val="1"/>
      <w:numFmt w:val="decimal"/>
      <w:lvlText w:val="%1.%2.%3.%4.%5.%6.%7"/>
      <w:lvlJc w:val="left"/>
      <w:pPr>
        <w:tabs>
          <w:tab w:val="num" w:pos="2160"/>
        </w:tabs>
        <w:ind w:left="2160" w:hanging="1440"/>
      </w:pPr>
      <w:rPr>
        <w:rFonts w:ascii="Arial" w:hAnsi="Arial" w:cs="Arial"/>
        <w:b/>
        <w:bCs/>
        <w:sz w:val="20"/>
      </w:rPr>
    </w:lvl>
    <w:lvl w:ilvl="7">
      <w:start w:val="1"/>
      <w:numFmt w:val="decimal"/>
      <w:lvlText w:val="%1.%2.%3.%4.%5.%6.%7.%8"/>
      <w:lvlJc w:val="left"/>
      <w:pPr>
        <w:tabs>
          <w:tab w:val="num" w:pos="2160"/>
        </w:tabs>
        <w:ind w:left="2160" w:hanging="1440"/>
      </w:pPr>
      <w:rPr>
        <w:rFonts w:ascii="Arial" w:hAnsi="Arial" w:cs="Arial"/>
        <w:b/>
        <w:bCs/>
        <w:sz w:val="20"/>
      </w:rPr>
    </w:lvl>
    <w:lvl w:ilvl="8">
      <w:start w:val="1"/>
      <w:numFmt w:val="decimal"/>
      <w:lvlText w:val="%1.%2.%3.%4.%5.%6.%7.%8.%9"/>
      <w:lvlJc w:val="left"/>
      <w:pPr>
        <w:tabs>
          <w:tab w:val="num" w:pos="2160"/>
        </w:tabs>
        <w:ind w:left="2160" w:hanging="1440"/>
      </w:pPr>
      <w:rPr>
        <w:rFonts w:ascii="Arial" w:hAnsi="Arial" w:cs="Arial"/>
        <w:b/>
        <w:bCs/>
        <w:sz w:val="20"/>
      </w:rPr>
    </w:lvl>
  </w:abstractNum>
  <w:abstractNum w:abstractNumId="17">
    <w:nsid w:val="00000012"/>
    <w:multiLevelType w:val="multilevel"/>
    <w:tmpl w:val="00000012"/>
    <w:name w:val="WW8Num18"/>
    <w:lvl w:ilvl="0">
      <w:start w:val="15"/>
      <w:numFmt w:val="decimal"/>
      <w:lvlText w:val="%1"/>
      <w:lvlJc w:val="left"/>
      <w:pPr>
        <w:tabs>
          <w:tab w:val="num" w:pos="360"/>
        </w:tabs>
        <w:ind w:left="360" w:hanging="360"/>
      </w:pPr>
      <w:rPr>
        <w:b/>
        <w:sz w:val="20"/>
      </w:rPr>
    </w:lvl>
    <w:lvl w:ilvl="1">
      <w:start w:val="3"/>
      <w:numFmt w:val="decimal"/>
      <w:lvlText w:val="%1.%2"/>
      <w:lvlJc w:val="left"/>
      <w:pPr>
        <w:tabs>
          <w:tab w:val="num" w:pos="360"/>
        </w:tabs>
        <w:ind w:left="360" w:hanging="360"/>
      </w:pPr>
      <w:rPr>
        <w:b/>
        <w:sz w:val="20"/>
      </w:rPr>
    </w:lvl>
    <w:lvl w:ilvl="2">
      <w:start w:val="1"/>
      <w:numFmt w:val="decimal"/>
      <w:lvlText w:val="%1.%2.%3"/>
      <w:lvlJc w:val="left"/>
      <w:pPr>
        <w:tabs>
          <w:tab w:val="num" w:pos="720"/>
        </w:tabs>
        <w:ind w:left="720" w:hanging="720"/>
      </w:pPr>
      <w:rPr>
        <w:b/>
        <w:sz w:val="20"/>
      </w:rPr>
    </w:lvl>
    <w:lvl w:ilvl="3">
      <w:start w:val="1"/>
      <w:numFmt w:val="decimal"/>
      <w:lvlText w:val="%1.%2.%3.%4"/>
      <w:lvlJc w:val="left"/>
      <w:pPr>
        <w:tabs>
          <w:tab w:val="num" w:pos="720"/>
        </w:tabs>
        <w:ind w:left="720" w:hanging="720"/>
      </w:pPr>
      <w:rPr>
        <w:b/>
        <w:sz w:val="20"/>
      </w:rPr>
    </w:lvl>
    <w:lvl w:ilvl="4">
      <w:start w:val="1"/>
      <w:numFmt w:val="decimal"/>
      <w:lvlText w:val="%1.%2.%3.%4.%5"/>
      <w:lvlJc w:val="left"/>
      <w:pPr>
        <w:tabs>
          <w:tab w:val="num" w:pos="1080"/>
        </w:tabs>
        <w:ind w:left="1080" w:hanging="1080"/>
      </w:pPr>
      <w:rPr>
        <w:b/>
        <w:sz w:val="20"/>
      </w:rPr>
    </w:lvl>
    <w:lvl w:ilvl="5">
      <w:start w:val="1"/>
      <w:numFmt w:val="decimal"/>
      <w:lvlText w:val="%1.%2.%3.%4.%5.%6"/>
      <w:lvlJc w:val="left"/>
      <w:pPr>
        <w:tabs>
          <w:tab w:val="num" w:pos="1080"/>
        </w:tabs>
        <w:ind w:left="1080" w:hanging="1080"/>
      </w:pPr>
      <w:rPr>
        <w:b/>
        <w:sz w:val="20"/>
      </w:rPr>
    </w:lvl>
    <w:lvl w:ilvl="6">
      <w:start w:val="1"/>
      <w:numFmt w:val="decimal"/>
      <w:lvlText w:val="%1.%2.%3.%4.%5.%6.%7"/>
      <w:lvlJc w:val="left"/>
      <w:pPr>
        <w:tabs>
          <w:tab w:val="num" w:pos="1440"/>
        </w:tabs>
        <w:ind w:left="1440" w:hanging="1440"/>
      </w:pPr>
      <w:rPr>
        <w:b/>
        <w:sz w:val="20"/>
      </w:rPr>
    </w:lvl>
    <w:lvl w:ilvl="7">
      <w:start w:val="1"/>
      <w:numFmt w:val="decimal"/>
      <w:lvlText w:val="%1.%2.%3.%4.%5.%6.%7.%8"/>
      <w:lvlJc w:val="left"/>
      <w:pPr>
        <w:tabs>
          <w:tab w:val="num" w:pos="1440"/>
        </w:tabs>
        <w:ind w:left="1440" w:hanging="1440"/>
      </w:pPr>
      <w:rPr>
        <w:b/>
        <w:sz w:val="20"/>
      </w:rPr>
    </w:lvl>
    <w:lvl w:ilvl="8">
      <w:start w:val="1"/>
      <w:numFmt w:val="decimal"/>
      <w:lvlText w:val="%1.%2.%3.%4.%5.%6.%7.%8.%9"/>
      <w:lvlJc w:val="left"/>
      <w:pPr>
        <w:tabs>
          <w:tab w:val="num" w:pos="1440"/>
        </w:tabs>
        <w:ind w:left="1440" w:hanging="1440"/>
      </w:pPr>
      <w:rPr>
        <w:b/>
        <w:sz w:val="20"/>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Arial"/>
        <w:b/>
      </w:rPr>
    </w:lvl>
  </w:abstractNum>
  <w:abstractNum w:abstractNumId="19">
    <w:nsid w:val="00000014"/>
    <w:multiLevelType w:val="multilevel"/>
    <w:tmpl w:val="00000014"/>
    <w:name w:val="WW8Num20"/>
    <w:lvl w:ilvl="0">
      <w:start w:val="8"/>
      <w:numFmt w:val="decimal"/>
      <w:lvlText w:val="%1"/>
      <w:lvlJc w:val="left"/>
      <w:pPr>
        <w:tabs>
          <w:tab w:val="num" w:pos="1140"/>
        </w:tabs>
        <w:ind w:left="1140" w:hanging="1140"/>
      </w:pPr>
      <w:rPr>
        <w:rFonts w:ascii="Arial" w:hAnsi="Arial" w:cs="Arial"/>
        <w:b/>
        <w:bCs/>
        <w:sz w:val="20"/>
      </w:rPr>
    </w:lvl>
    <w:lvl w:ilvl="1">
      <w:start w:val="3"/>
      <w:numFmt w:val="decimal"/>
      <w:lvlText w:val="%1.%2"/>
      <w:lvlJc w:val="left"/>
      <w:pPr>
        <w:tabs>
          <w:tab w:val="num" w:pos="1140"/>
        </w:tabs>
        <w:ind w:left="1140" w:hanging="1140"/>
      </w:pPr>
      <w:rPr>
        <w:rFonts w:ascii="Arial" w:hAnsi="Arial" w:cs="Arial"/>
        <w:b/>
        <w:bCs/>
        <w:sz w:val="20"/>
      </w:rPr>
    </w:lvl>
    <w:lvl w:ilvl="2">
      <w:start w:val="1"/>
      <w:numFmt w:val="decimal"/>
      <w:lvlText w:val="%1.%2.%3"/>
      <w:lvlJc w:val="left"/>
      <w:pPr>
        <w:tabs>
          <w:tab w:val="num" w:pos="1140"/>
        </w:tabs>
        <w:ind w:left="1140" w:hanging="1140"/>
      </w:pPr>
      <w:rPr>
        <w:rFonts w:ascii="Arial" w:hAnsi="Arial" w:cs="Arial"/>
        <w:b/>
        <w:bCs/>
        <w:sz w:val="20"/>
      </w:rPr>
    </w:lvl>
    <w:lvl w:ilvl="3">
      <w:start w:val="1"/>
      <w:numFmt w:val="decimal"/>
      <w:lvlText w:val="%1.%2.%3.%4"/>
      <w:lvlJc w:val="left"/>
      <w:pPr>
        <w:tabs>
          <w:tab w:val="num" w:pos="1140"/>
        </w:tabs>
        <w:ind w:left="1140" w:hanging="1140"/>
      </w:pPr>
      <w:rPr>
        <w:rFonts w:ascii="Arial" w:hAnsi="Arial" w:cs="Arial"/>
        <w:b/>
        <w:bCs/>
        <w:sz w:val="20"/>
      </w:rPr>
    </w:lvl>
    <w:lvl w:ilvl="4">
      <w:start w:val="1"/>
      <w:numFmt w:val="decimal"/>
      <w:lvlText w:val="%1.%2.%3.%4.%5"/>
      <w:lvlJc w:val="left"/>
      <w:pPr>
        <w:tabs>
          <w:tab w:val="num" w:pos="1140"/>
        </w:tabs>
        <w:ind w:left="1140" w:hanging="1140"/>
      </w:pPr>
      <w:rPr>
        <w:rFonts w:ascii="Arial" w:hAnsi="Arial" w:cs="Arial"/>
        <w:b/>
        <w:bCs/>
        <w:sz w:val="20"/>
      </w:rPr>
    </w:lvl>
    <w:lvl w:ilvl="5">
      <w:start w:val="1"/>
      <w:numFmt w:val="decimal"/>
      <w:lvlText w:val="%1.%2.%3.%4.%5.%6"/>
      <w:lvlJc w:val="left"/>
      <w:pPr>
        <w:tabs>
          <w:tab w:val="num" w:pos="1140"/>
        </w:tabs>
        <w:ind w:left="1140" w:hanging="1140"/>
      </w:pPr>
      <w:rPr>
        <w:rFonts w:ascii="Arial" w:hAnsi="Arial" w:cs="Arial"/>
        <w:b/>
        <w:bCs/>
        <w:sz w:val="20"/>
      </w:rPr>
    </w:lvl>
    <w:lvl w:ilvl="6">
      <w:start w:val="1"/>
      <w:numFmt w:val="decimal"/>
      <w:lvlText w:val="%1.%2.%3.%4.%5.%6.%7"/>
      <w:lvlJc w:val="left"/>
      <w:pPr>
        <w:tabs>
          <w:tab w:val="num" w:pos="1440"/>
        </w:tabs>
        <w:ind w:left="1440" w:hanging="1440"/>
      </w:pPr>
      <w:rPr>
        <w:rFonts w:ascii="Arial" w:hAnsi="Arial" w:cs="Arial"/>
        <w:b/>
        <w:bCs/>
        <w:sz w:val="20"/>
      </w:rPr>
    </w:lvl>
    <w:lvl w:ilvl="7">
      <w:start w:val="1"/>
      <w:numFmt w:val="decimal"/>
      <w:lvlText w:val="%1.%2.%3.%4.%5.%6.%7.%8"/>
      <w:lvlJc w:val="left"/>
      <w:pPr>
        <w:tabs>
          <w:tab w:val="num" w:pos="1440"/>
        </w:tabs>
        <w:ind w:left="1440" w:hanging="1440"/>
      </w:pPr>
      <w:rPr>
        <w:rFonts w:ascii="Arial" w:hAnsi="Arial" w:cs="Arial"/>
        <w:b/>
        <w:bCs/>
        <w:sz w:val="20"/>
      </w:rPr>
    </w:lvl>
    <w:lvl w:ilvl="8">
      <w:start w:val="1"/>
      <w:numFmt w:val="decimal"/>
      <w:lvlText w:val="%1.%2.%3.%4.%5.%6.%7.%8.%9"/>
      <w:lvlJc w:val="left"/>
      <w:pPr>
        <w:tabs>
          <w:tab w:val="num" w:pos="1800"/>
        </w:tabs>
        <w:ind w:left="1800" w:hanging="1800"/>
      </w:pPr>
      <w:rPr>
        <w:rFonts w:ascii="Arial" w:hAnsi="Arial" w:cs="Arial"/>
        <w:b/>
        <w:bCs/>
        <w:sz w:val="20"/>
      </w:rPr>
    </w:lvl>
  </w:abstractNum>
  <w:abstractNum w:abstractNumId="20">
    <w:nsid w:val="00000015"/>
    <w:multiLevelType w:val="singleLevel"/>
    <w:tmpl w:val="00000015"/>
    <w:name w:val="WW8Num21"/>
    <w:lvl w:ilvl="0">
      <w:start w:val="3"/>
      <w:numFmt w:val="decimal"/>
      <w:lvlText w:val="%1."/>
      <w:lvlJc w:val="left"/>
      <w:pPr>
        <w:tabs>
          <w:tab w:val="num" w:pos="1060"/>
        </w:tabs>
        <w:ind w:left="1060" w:hanging="360"/>
      </w:pPr>
      <w:rPr>
        <w:rFonts w:ascii="Arial" w:eastAsia="Times New Roman" w:hAnsi="Arial" w:cs="Times New Roman"/>
        <w:b/>
        <w:bCs/>
        <w:sz w:val="20"/>
        <w:szCs w:val="20"/>
      </w:rPr>
    </w:lvl>
  </w:abstractNum>
  <w:abstractNum w:abstractNumId="21">
    <w:nsid w:val="00000016"/>
    <w:multiLevelType w:val="multilevel"/>
    <w:tmpl w:val="00000016"/>
    <w:name w:val="WW8Num22"/>
    <w:lvl w:ilvl="0">
      <w:start w:val="21"/>
      <w:numFmt w:val="decimal"/>
      <w:lvlText w:val="%1."/>
      <w:lvlJc w:val="left"/>
      <w:pPr>
        <w:tabs>
          <w:tab w:val="num" w:pos="720"/>
        </w:tabs>
        <w:ind w:left="720" w:hanging="360"/>
      </w:pPr>
    </w:lvl>
    <w:lvl w:ilvl="1">
      <w:start w:val="5"/>
      <w:numFmt w:val="decimal"/>
      <w:lvlText w:val="%1.%2"/>
      <w:lvlJc w:val="left"/>
      <w:pPr>
        <w:tabs>
          <w:tab w:val="num" w:pos="72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2FD00CCD"/>
    <w:multiLevelType w:val="hybridMultilevel"/>
    <w:tmpl w:val="A8C2A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C00DFB"/>
    <w:multiLevelType w:val="multilevel"/>
    <w:tmpl w:val="0000000D"/>
    <w:lvl w:ilvl="0">
      <w:start w:val="16"/>
      <w:numFmt w:val="decimal"/>
      <w:lvlText w:val="%1"/>
      <w:lvlJc w:val="left"/>
      <w:pPr>
        <w:tabs>
          <w:tab w:val="num" w:pos="1095"/>
        </w:tabs>
        <w:ind w:left="1095" w:hanging="1095"/>
      </w:pPr>
      <w:rPr>
        <w:rFonts w:ascii="Arial" w:hAnsi="Arial" w:cs="Arial"/>
        <w:b/>
        <w:bCs/>
      </w:rPr>
    </w:lvl>
    <w:lvl w:ilvl="1">
      <w:start w:val="2"/>
      <w:numFmt w:val="decimal"/>
      <w:lvlText w:val="%1.%2"/>
      <w:lvlJc w:val="left"/>
      <w:pPr>
        <w:tabs>
          <w:tab w:val="num" w:pos="1095"/>
        </w:tabs>
        <w:ind w:left="1095" w:hanging="1095"/>
      </w:pPr>
      <w:rPr>
        <w:rFonts w:ascii="Arial" w:hAnsi="Arial" w:cs="Arial"/>
        <w:b/>
        <w:bCs/>
      </w:rPr>
    </w:lvl>
    <w:lvl w:ilvl="2">
      <w:start w:val="1"/>
      <w:numFmt w:val="decimal"/>
      <w:lvlText w:val="%1.%2.%3"/>
      <w:lvlJc w:val="left"/>
      <w:pPr>
        <w:tabs>
          <w:tab w:val="num" w:pos="1095"/>
        </w:tabs>
        <w:ind w:left="1095" w:hanging="1095"/>
      </w:pPr>
      <w:rPr>
        <w:rFonts w:ascii="Arial" w:hAnsi="Arial" w:cs="Arial"/>
        <w:b/>
        <w:bCs/>
      </w:rPr>
    </w:lvl>
    <w:lvl w:ilvl="3">
      <w:start w:val="1"/>
      <w:numFmt w:val="decimal"/>
      <w:lvlText w:val="%1.%2.%3.%4"/>
      <w:lvlJc w:val="left"/>
      <w:pPr>
        <w:tabs>
          <w:tab w:val="num" w:pos="1095"/>
        </w:tabs>
        <w:ind w:left="1095" w:hanging="1095"/>
      </w:pPr>
      <w:rPr>
        <w:rFonts w:ascii="Arial" w:hAnsi="Arial" w:cs="Arial"/>
        <w:b/>
        <w:bCs/>
      </w:rPr>
    </w:lvl>
    <w:lvl w:ilvl="4">
      <w:start w:val="1"/>
      <w:numFmt w:val="decimal"/>
      <w:lvlText w:val="%1.%2.%3.%4.%5"/>
      <w:lvlJc w:val="left"/>
      <w:pPr>
        <w:tabs>
          <w:tab w:val="num" w:pos="1095"/>
        </w:tabs>
        <w:ind w:left="1095" w:hanging="1095"/>
      </w:pPr>
      <w:rPr>
        <w:rFonts w:ascii="Arial" w:hAnsi="Arial" w:cs="Arial"/>
        <w:b/>
        <w:bCs/>
      </w:rPr>
    </w:lvl>
    <w:lvl w:ilvl="5">
      <w:start w:val="1"/>
      <w:numFmt w:val="decimal"/>
      <w:lvlText w:val="%1.%2.%3.%4.%5.%6"/>
      <w:lvlJc w:val="left"/>
      <w:pPr>
        <w:tabs>
          <w:tab w:val="num" w:pos="1095"/>
        </w:tabs>
        <w:ind w:left="1095" w:hanging="1095"/>
      </w:pPr>
      <w:rPr>
        <w:rFonts w:ascii="Arial" w:hAnsi="Arial" w:cs="Arial"/>
        <w:b/>
        <w:bCs/>
      </w:rPr>
    </w:lvl>
    <w:lvl w:ilvl="6">
      <w:start w:val="1"/>
      <w:numFmt w:val="decimal"/>
      <w:lvlText w:val="%1.%2.%3.%4.%5.%6.%7"/>
      <w:lvlJc w:val="left"/>
      <w:pPr>
        <w:tabs>
          <w:tab w:val="num" w:pos="1440"/>
        </w:tabs>
        <w:ind w:left="1440" w:hanging="1440"/>
      </w:pPr>
      <w:rPr>
        <w:rFonts w:ascii="Arial" w:hAnsi="Arial" w:cs="Arial"/>
        <w:b/>
        <w:bCs/>
      </w:rPr>
    </w:lvl>
    <w:lvl w:ilvl="7">
      <w:start w:val="1"/>
      <w:numFmt w:val="decimal"/>
      <w:lvlText w:val="%1.%2.%3.%4.%5.%6.%7.%8"/>
      <w:lvlJc w:val="left"/>
      <w:pPr>
        <w:tabs>
          <w:tab w:val="num" w:pos="1440"/>
        </w:tabs>
        <w:ind w:left="1440" w:hanging="1440"/>
      </w:pPr>
      <w:rPr>
        <w:rFonts w:ascii="Arial" w:hAnsi="Arial" w:cs="Arial"/>
        <w:b/>
        <w:bCs/>
      </w:rPr>
    </w:lvl>
    <w:lvl w:ilvl="8">
      <w:start w:val="1"/>
      <w:numFmt w:val="decimal"/>
      <w:lvlText w:val="%1.%2.%3.%4.%5.%6.%7.%8.%9"/>
      <w:lvlJc w:val="left"/>
      <w:pPr>
        <w:tabs>
          <w:tab w:val="num" w:pos="1440"/>
        </w:tabs>
        <w:ind w:left="1440" w:hanging="1440"/>
      </w:pPr>
      <w:rPr>
        <w:rFonts w:ascii="Arial" w:hAnsi="Arial" w:cs="Arial"/>
        <w:b/>
        <w:bCs/>
      </w:rPr>
    </w:lvl>
  </w:abstractNum>
  <w:abstractNum w:abstractNumId="24">
    <w:nsid w:val="7A794FB7"/>
    <w:multiLevelType w:val="multilevel"/>
    <w:tmpl w:val="0000000D"/>
    <w:lvl w:ilvl="0">
      <w:start w:val="16"/>
      <w:numFmt w:val="decimal"/>
      <w:lvlText w:val="%1"/>
      <w:lvlJc w:val="left"/>
      <w:pPr>
        <w:tabs>
          <w:tab w:val="num" w:pos="1095"/>
        </w:tabs>
        <w:ind w:left="1095" w:hanging="1095"/>
      </w:pPr>
      <w:rPr>
        <w:rFonts w:ascii="Arial" w:hAnsi="Arial" w:cs="Arial"/>
        <w:b/>
        <w:bCs/>
      </w:rPr>
    </w:lvl>
    <w:lvl w:ilvl="1">
      <w:start w:val="2"/>
      <w:numFmt w:val="decimal"/>
      <w:lvlText w:val="%1.%2"/>
      <w:lvlJc w:val="left"/>
      <w:pPr>
        <w:tabs>
          <w:tab w:val="num" w:pos="1095"/>
        </w:tabs>
        <w:ind w:left="1095" w:hanging="1095"/>
      </w:pPr>
      <w:rPr>
        <w:rFonts w:ascii="Arial" w:hAnsi="Arial" w:cs="Arial"/>
        <w:b/>
        <w:bCs/>
      </w:rPr>
    </w:lvl>
    <w:lvl w:ilvl="2">
      <w:start w:val="1"/>
      <w:numFmt w:val="decimal"/>
      <w:lvlText w:val="%1.%2.%3"/>
      <w:lvlJc w:val="left"/>
      <w:pPr>
        <w:tabs>
          <w:tab w:val="num" w:pos="1095"/>
        </w:tabs>
        <w:ind w:left="1095" w:hanging="1095"/>
      </w:pPr>
      <w:rPr>
        <w:rFonts w:ascii="Arial" w:hAnsi="Arial" w:cs="Arial"/>
        <w:b/>
        <w:bCs/>
      </w:rPr>
    </w:lvl>
    <w:lvl w:ilvl="3">
      <w:start w:val="1"/>
      <w:numFmt w:val="decimal"/>
      <w:lvlText w:val="%1.%2.%3.%4"/>
      <w:lvlJc w:val="left"/>
      <w:pPr>
        <w:tabs>
          <w:tab w:val="num" w:pos="1095"/>
        </w:tabs>
        <w:ind w:left="1095" w:hanging="1095"/>
      </w:pPr>
      <w:rPr>
        <w:rFonts w:ascii="Arial" w:hAnsi="Arial" w:cs="Arial"/>
        <w:b/>
        <w:bCs/>
      </w:rPr>
    </w:lvl>
    <w:lvl w:ilvl="4">
      <w:start w:val="1"/>
      <w:numFmt w:val="decimal"/>
      <w:lvlText w:val="%1.%2.%3.%4.%5"/>
      <w:lvlJc w:val="left"/>
      <w:pPr>
        <w:tabs>
          <w:tab w:val="num" w:pos="1095"/>
        </w:tabs>
        <w:ind w:left="1095" w:hanging="1095"/>
      </w:pPr>
      <w:rPr>
        <w:rFonts w:ascii="Arial" w:hAnsi="Arial" w:cs="Arial"/>
        <w:b/>
        <w:bCs/>
      </w:rPr>
    </w:lvl>
    <w:lvl w:ilvl="5">
      <w:start w:val="1"/>
      <w:numFmt w:val="decimal"/>
      <w:lvlText w:val="%1.%2.%3.%4.%5.%6"/>
      <w:lvlJc w:val="left"/>
      <w:pPr>
        <w:tabs>
          <w:tab w:val="num" w:pos="1095"/>
        </w:tabs>
        <w:ind w:left="1095" w:hanging="1095"/>
      </w:pPr>
      <w:rPr>
        <w:rFonts w:ascii="Arial" w:hAnsi="Arial" w:cs="Arial"/>
        <w:b/>
        <w:bCs/>
      </w:rPr>
    </w:lvl>
    <w:lvl w:ilvl="6">
      <w:start w:val="1"/>
      <w:numFmt w:val="decimal"/>
      <w:lvlText w:val="%1.%2.%3.%4.%5.%6.%7"/>
      <w:lvlJc w:val="left"/>
      <w:pPr>
        <w:tabs>
          <w:tab w:val="num" w:pos="1440"/>
        </w:tabs>
        <w:ind w:left="1440" w:hanging="1440"/>
      </w:pPr>
      <w:rPr>
        <w:rFonts w:ascii="Arial" w:hAnsi="Arial" w:cs="Arial"/>
        <w:b/>
        <w:bCs/>
      </w:rPr>
    </w:lvl>
    <w:lvl w:ilvl="7">
      <w:start w:val="1"/>
      <w:numFmt w:val="decimal"/>
      <w:lvlText w:val="%1.%2.%3.%4.%5.%6.%7.%8"/>
      <w:lvlJc w:val="left"/>
      <w:pPr>
        <w:tabs>
          <w:tab w:val="num" w:pos="1440"/>
        </w:tabs>
        <w:ind w:left="1440" w:hanging="1440"/>
      </w:pPr>
      <w:rPr>
        <w:rFonts w:ascii="Arial" w:hAnsi="Arial" w:cs="Arial"/>
        <w:b/>
        <w:bCs/>
      </w:rPr>
    </w:lvl>
    <w:lvl w:ilvl="8">
      <w:start w:val="1"/>
      <w:numFmt w:val="decimal"/>
      <w:lvlText w:val="%1.%2.%3.%4.%5.%6.%7.%8.%9"/>
      <w:lvlJc w:val="left"/>
      <w:pPr>
        <w:tabs>
          <w:tab w:val="num" w:pos="1440"/>
        </w:tabs>
        <w:ind w:left="1440" w:hanging="1440"/>
      </w:pPr>
      <w:rPr>
        <w:rFonts w:ascii="Arial" w:hAnsi="Arial" w:cs="Arial"/>
        <w:b/>
        <w:b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2E65F8"/>
    <w:rsid w:val="0000021F"/>
    <w:rsid w:val="000009DF"/>
    <w:rsid w:val="00000EAE"/>
    <w:rsid w:val="00006DD8"/>
    <w:rsid w:val="00011754"/>
    <w:rsid w:val="000335BB"/>
    <w:rsid w:val="00041135"/>
    <w:rsid w:val="00050F95"/>
    <w:rsid w:val="00063345"/>
    <w:rsid w:val="00065EA3"/>
    <w:rsid w:val="00071729"/>
    <w:rsid w:val="000733C9"/>
    <w:rsid w:val="0009058D"/>
    <w:rsid w:val="00096160"/>
    <w:rsid w:val="000B2121"/>
    <w:rsid w:val="000E56D3"/>
    <w:rsid w:val="000E583B"/>
    <w:rsid w:val="0010457D"/>
    <w:rsid w:val="001111CE"/>
    <w:rsid w:val="001168CE"/>
    <w:rsid w:val="00130DBF"/>
    <w:rsid w:val="00160FD0"/>
    <w:rsid w:val="0016463A"/>
    <w:rsid w:val="00171B92"/>
    <w:rsid w:val="001760C1"/>
    <w:rsid w:val="0018290B"/>
    <w:rsid w:val="00184EA3"/>
    <w:rsid w:val="00191D4F"/>
    <w:rsid w:val="001D5A8B"/>
    <w:rsid w:val="002004D2"/>
    <w:rsid w:val="002136C8"/>
    <w:rsid w:val="00220217"/>
    <w:rsid w:val="002219B2"/>
    <w:rsid w:val="002432EC"/>
    <w:rsid w:val="002504BF"/>
    <w:rsid w:val="00271E3B"/>
    <w:rsid w:val="0028094F"/>
    <w:rsid w:val="00281C58"/>
    <w:rsid w:val="00281F3C"/>
    <w:rsid w:val="002B07CF"/>
    <w:rsid w:val="002C1BDF"/>
    <w:rsid w:val="002C393B"/>
    <w:rsid w:val="002E65F8"/>
    <w:rsid w:val="002F4EEE"/>
    <w:rsid w:val="00325019"/>
    <w:rsid w:val="00326FF5"/>
    <w:rsid w:val="00327381"/>
    <w:rsid w:val="0035288E"/>
    <w:rsid w:val="0035664A"/>
    <w:rsid w:val="00365119"/>
    <w:rsid w:val="003707D3"/>
    <w:rsid w:val="00373F79"/>
    <w:rsid w:val="00375626"/>
    <w:rsid w:val="0038627E"/>
    <w:rsid w:val="003C6D4B"/>
    <w:rsid w:val="00421868"/>
    <w:rsid w:val="00427B75"/>
    <w:rsid w:val="00430221"/>
    <w:rsid w:val="00437481"/>
    <w:rsid w:val="00440FC1"/>
    <w:rsid w:val="00443CEB"/>
    <w:rsid w:val="00454AC8"/>
    <w:rsid w:val="004779A2"/>
    <w:rsid w:val="00491DC3"/>
    <w:rsid w:val="0049603B"/>
    <w:rsid w:val="00496D4E"/>
    <w:rsid w:val="004D1F82"/>
    <w:rsid w:val="005052FA"/>
    <w:rsid w:val="00510EF7"/>
    <w:rsid w:val="005344FA"/>
    <w:rsid w:val="00550FC6"/>
    <w:rsid w:val="00562CE8"/>
    <w:rsid w:val="005739DC"/>
    <w:rsid w:val="00591047"/>
    <w:rsid w:val="005928CF"/>
    <w:rsid w:val="0059719B"/>
    <w:rsid w:val="005A1356"/>
    <w:rsid w:val="005E5424"/>
    <w:rsid w:val="00600EB2"/>
    <w:rsid w:val="0061226F"/>
    <w:rsid w:val="006207E8"/>
    <w:rsid w:val="0063771F"/>
    <w:rsid w:val="00650481"/>
    <w:rsid w:val="00650BB5"/>
    <w:rsid w:val="00660FFB"/>
    <w:rsid w:val="00696EC0"/>
    <w:rsid w:val="006A6286"/>
    <w:rsid w:val="006C637F"/>
    <w:rsid w:val="006E1A97"/>
    <w:rsid w:val="006E1B17"/>
    <w:rsid w:val="007025DF"/>
    <w:rsid w:val="007039C9"/>
    <w:rsid w:val="00704865"/>
    <w:rsid w:val="0072326A"/>
    <w:rsid w:val="00733802"/>
    <w:rsid w:val="007343D9"/>
    <w:rsid w:val="00737857"/>
    <w:rsid w:val="007544F3"/>
    <w:rsid w:val="0079263E"/>
    <w:rsid w:val="007B0C92"/>
    <w:rsid w:val="007B2AF9"/>
    <w:rsid w:val="007B75AC"/>
    <w:rsid w:val="00807C31"/>
    <w:rsid w:val="00810420"/>
    <w:rsid w:val="00866662"/>
    <w:rsid w:val="008922A0"/>
    <w:rsid w:val="008E26CE"/>
    <w:rsid w:val="008E7F13"/>
    <w:rsid w:val="0090431F"/>
    <w:rsid w:val="00914623"/>
    <w:rsid w:val="00922B38"/>
    <w:rsid w:val="00925B92"/>
    <w:rsid w:val="00932A3A"/>
    <w:rsid w:val="009344B9"/>
    <w:rsid w:val="009422C7"/>
    <w:rsid w:val="00946013"/>
    <w:rsid w:val="00953961"/>
    <w:rsid w:val="00961690"/>
    <w:rsid w:val="009717B5"/>
    <w:rsid w:val="00974CC6"/>
    <w:rsid w:val="009B4EF0"/>
    <w:rsid w:val="009C63AD"/>
    <w:rsid w:val="009C7030"/>
    <w:rsid w:val="009E3253"/>
    <w:rsid w:val="009E7B9E"/>
    <w:rsid w:val="009F4BD0"/>
    <w:rsid w:val="00A55C04"/>
    <w:rsid w:val="00A7629A"/>
    <w:rsid w:val="00A862CB"/>
    <w:rsid w:val="00AA14AD"/>
    <w:rsid w:val="00AA201E"/>
    <w:rsid w:val="00AA4DCB"/>
    <w:rsid w:val="00AC0918"/>
    <w:rsid w:val="00AD18D7"/>
    <w:rsid w:val="00AF5E95"/>
    <w:rsid w:val="00B14728"/>
    <w:rsid w:val="00B30147"/>
    <w:rsid w:val="00B333CE"/>
    <w:rsid w:val="00B41A7F"/>
    <w:rsid w:val="00B42FE4"/>
    <w:rsid w:val="00B45477"/>
    <w:rsid w:val="00B508E9"/>
    <w:rsid w:val="00B80606"/>
    <w:rsid w:val="00B91F05"/>
    <w:rsid w:val="00B93484"/>
    <w:rsid w:val="00B93FF2"/>
    <w:rsid w:val="00BB2216"/>
    <w:rsid w:val="00BD12F8"/>
    <w:rsid w:val="00BD79BC"/>
    <w:rsid w:val="00BE02A9"/>
    <w:rsid w:val="00C15B8F"/>
    <w:rsid w:val="00C30C97"/>
    <w:rsid w:val="00C32F4C"/>
    <w:rsid w:val="00C37505"/>
    <w:rsid w:val="00C42E17"/>
    <w:rsid w:val="00C575D3"/>
    <w:rsid w:val="00C656E7"/>
    <w:rsid w:val="00C72543"/>
    <w:rsid w:val="00C727F7"/>
    <w:rsid w:val="00C831AF"/>
    <w:rsid w:val="00C83D07"/>
    <w:rsid w:val="00CA7233"/>
    <w:rsid w:val="00CB01EF"/>
    <w:rsid w:val="00CB26D6"/>
    <w:rsid w:val="00CB353B"/>
    <w:rsid w:val="00CD2847"/>
    <w:rsid w:val="00CE225A"/>
    <w:rsid w:val="00CF173D"/>
    <w:rsid w:val="00D02678"/>
    <w:rsid w:val="00D02F74"/>
    <w:rsid w:val="00D0342E"/>
    <w:rsid w:val="00D135F9"/>
    <w:rsid w:val="00D16A9E"/>
    <w:rsid w:val="00D26EDB"/>
    <w:rsid w:val="00D4593B"/>
    <w:rsid w:val="00D50214"/>
    <w:rsid w:val="00D61187"/>
    <w:rsid w:val="00D73C63"/>
    <w:rsid w:val="00D93F4F"/>
    <w:rsid w:val="00D97AB6"/>
    <w:rsid w:val="00DA2EE0"/>
    <w:rsid w:val="00DB1908"/>
    <w:rsid w:val="00DC2460"/>
    <w:rsid w:val="00DC294E"/>
    <w:rsid w:val="00DC4260"/>
    <w:rsid w:val="00DD317D"/>
    <w:rsid w:val="00DD5695"/>
    <w:rsid w:val="00DE05A0"/>
    <w:rsid w:val="00E5366D"/>
    <w:rsid w:val="00E6679C"/>
    <w:rsid w:val="00E719EE"/>
    <w:rsid w:val="00E754D1"/>
    <w:rsid w:val="00E77610"/>
    <w:rsid w:val="00E805CF"/>
    <w:rsid w:val="00E86198"/>
    <w:rsid w:val="00E9107D"/>
    <w:rsid w:val="00EB339A"/>
    <w:rsid w:val="00EC1581"/>
    <w:rsid w:val="00ED12D3"/>
    <w:rsid w:val="00EE24BA"/>
    <w:rsid w:val="00EF4D13"/>
    <w:rsid w:val="00F15B05"/>
    <w:rsid w:val="00F22919"/>
    <w:rsid w:val="00F2337C"/>
    <w:rsid w:val="00F24C31"/>
    <w:rsid w:val="00F35E30"/>
    <w:rsid w:val="00F46307"/>
    <w:rsid w:val="00F62469"/>
    <w:rsid w:val="00F634F1"/>
    <w:rsid w:val="00F70D96"/>
    <w:rsid w:val="00F72B7A"/>
    <w:rsid w:val="00F76B27"/>
    <w:rsid w:val="00F84CC9"/>
    <w:rsid w:val="00F94E2C"/>
    <w:rsid w:val="00FB04B5"/>
    <w:rsid w:val="00FB0DE5"/>
    <w:rsid w:val="00FC3606"/>
    <w:rsid w:val="00FC5532"/>
    <w:rsid w:val="00FC6537"/>
    <w:rsid w:val="00FC6815"/>
    <w:rsid w:val="00FE4C8D"/>
    <w:rsid w:val="00FF41F1"/>
    <w:rsid w:val="00FF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DF"/>
    <w:pPr>
      <w:suppressAutoHyphens/>
      <w:overflowPunct w:val="0"/>
      <w:autoSpaceDE w:val="0"/>
      <w:textAlignment w:val="baseline"/>
    </w:pPr>
    <w:rPr>
      <w:lang w:val="el-GR" w:eastAsia="zh-CN"/>
    </w:rPr>
  </w:style>
  <w:style w:type="paragraph" w:styleId="1">
    <w:name w:val="heading 1"/>
    <w:basedOn w:val="a"/>
    <w:next w:val="a"/>
    <w:qFormat/>
    <w:rsid w:val="000009DF"/>
    <w:pPr>
      <w:keepNext/>
      <w:tabs>
        <w:tab w:val="num" w:pos="0"/>
        <w:tab w:val="left" w:pos="1134"/>
      </w:tabs>
      <w:ind w:left="432" w:hanging="432"/>
      <w:outlineLvl w:val="0"/>
    </w:pPr>
    <w:rPr>
      <w:rFonts w:ascii="Arial" w:hAnsi="Arial" w:cs="Arial"/>
      <w:b/>
      <w:iCs/>
    </w:rPr>
  </w:style>
  <w:style w:type="paragraph" w:styleId="2">
    <w:name w:val="heading 2"/>
    <w:basedOn w:val="a"/>
    <w:next w:val="a"/>
    <w:qFormat/>
    <w:rsid w:val="000009DF"/>
    <w:pPr>
      <w:keepNext/>
      <w:tabs>
        <w:tab w:val="num" w:pos="0"/>
      </w:tabs>
      <w:ind w:left="576" w:hanging="576"/>
      <w:outlineLvl w:val="1"/>
    </w:pPr>
    <w:rPr>
      <w:rFonts w:ascii="Arial" w:hAnsi="Arial" w:cs="Arial"/>
      <w:b/>
    </w:rPr>
  </w:style>
  <w:style w:type="paragraph" w:styleId="3">
    <w:name w:val="heading 3"/>
    <w:basedOn w:val="a"/>
    <w:next w:val="a"/>
    <w:qFormat/>
    <w:rsid w:val="000009DF"/>
    <w:pPr>
      <w:keepNext/>
      <w:tabs>
        <w:tab w:val="num" w:pos="0"/>
      </w:tabs>
      <w:ind w:left="720" w:hanging="720"/>
      <w:jc w:val="both"/>
      <w:outlineLvl w:val="2"/>
    </w:pPr>
    <w:rPr>
      <w:rFonts w:ascii="Arial" w:hAnsi="Arial" w:cs="Arial"/>
      <w:b/>
    </w:rPr>
  </w:style>
  <w:style w:type="paragraph" w:styleId="4">
    <w:name w:val="heading 4"/>
    <w:basedOn w:val="a"/>
    <w:next w:val="a"/>
    <w:qFormat/>
    <w:rsid w:val="000009DF"/>
    <w:pPr>
      <w:keepNext/>
      <w:tabs>
        <w:tab w:val="num" w:pos="0"/>
      </w:tabs>
      <w:ind w:left="864" w:hanging="864"/>
      <w:jc w:val="center"/>
      <w:outlineLvl w:val="3"/>
    </w:pPr>
    <w:rPr>
      <w:rFonts w:ascii="Arial" w:hAnsi="Arial" w:cs="Arial"/>
      <w:b/>
      <w:sz w:val="28"/>
    </w:rPr>
  </w:style>
  <w:style w:type="paragraph" w:styleId="5">
    <w:name w:val="heading 5"/>
    <w:basedOn w:val="a"/>
    <w:next w:val="a"/>
    <w:qFormat/>
    <w:rsid w:val="000009DF"/>
    <w:pPr>
      <w:keepNext/>
      <w:tabs>
        <w:tab w:val="num" w:pos="0"/>
      </w:tabs>
      <w:ind w:left="1008" w:hanging="1008"/>
      <w:jc w:val="both"/>
      <w:outlineLvl w:val="4"/>
    </w:pPr>
    <w:rPr>
      <w:rFonts w:ascii="Arial" w:hAnsi="Arial" w:cs="Arial"/>
      <w:b/>
      <w:sz w:val="22"/>
    </w:rPr>
  </w:style>
  <w:style w:type="paragraph" w:styleId="6">
    <w:name w:val="heading 6"/>
    <w:basedOn w:val="a"/>
    <w:next w:val="a"/>
    <w:qFormat/>
    <w:rsid w:val="000009DF"/>
    <w:pPr>
      <w:keepNext/>
      <w:tabs>
        <w:tab w:val="num" w:pos="0"/>
      </w:tabs>
      <w:ind w:left="1152" w:hanging="1152"/>
      <w:jc w:val="center"/>
      <w:outlineLvl w:val="5"/>
    </w:pPr>
    <w:rPr>
      <w:b/>
      <w:sz w:val="22"/>
    </w:rPr>
  </w:style>
  <w:style w:type="paragraph" w:styleId="7">
    <w:name w:val="heading 7"/>
    <w:basedOn w:val="a"/>
    <w:next w:val="a"/>
    <w:qFormat/>
    <w:rsid w:val="000009DF"/>
    <w:pPr>
      <w:keepNext/>
      <w:tabs>
        <w:tab w:val="num" w:pos="0"/>
      </w:tabs>
      <w:ind w:left="1296" w:hanging="1296"/>
      <w:jc w:val="center"/>
      <w:outlineLvl w:val="6"/>
    </w:pPr>
    <w:rPr>
      <w:b/>
      <w:bCs/>
    </w:rPr>
  </w:style>
  <w:style w:type="paragraph" w:styleId="8">
    <w:name w:val="heading 8"/>
    <w:basedOn w:val="a"/>
    <w:next w:val="a"/>
    <w:qFormat/>
    <w:rsid w:val="000009DF"/>
    <w:pPr>
      <w:keepNext/>
      <w:tabs>
        <w:tab w:val="num" w:pos="0"/>
      </w:tabs>
      <w:ind w:left="1440" w:hanging="1440"/>
      <w:jc w:val="center"/>
      <w:outlineLvl w:val="7"/>
    </w:pPr>
    <w:rPr>
      <w:rFonts w:ascii="Arial" w:hAnsi="Arial" w:cs="Arial"/>
      <w:b/>
      <w:bCs/>
      <w:sz w:val="24"/>
    </w:rPr>
  </w:style>
  <w:style w:type="paragraph" w:styleId="9">
    <w:name w:val="heading 9"/>
    <w:basedOn w:val="a"/>
    <w:next w:val="a"/>
    <w:qFormat/>
    <w:rsid w:val="000009DF"/>
    <w:pPr>
      <w:keepNext/>
      <w:tabs>
        <w:tab w:val="num" w:pos="0"/>
      </w:tabs>
      <w:ind w:left="1584" w:hanging="1584"/>
      <w:jc w:val="center"/>
      <w:outlineLvl w:val="8"/>
    </w:pPr>
    <w:rPr>
      <w:rFonts w:ascii="Arial" w:hAnsi="Arial" w:cs="Arial"/>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009DF"/>
    <w:rPr>
      <w:b/>
    </w:rPr>
  </w:style>
  <w:style w:type="character" w:customStyle="1" w:styleId="WW8Num1z1">
    <w:name w:val="WW8Num1z1"/>
    <w:rsid w:val="000009DF"/>
  </w:style>
  <w:style w:type="character" w:customStyle="1" w:styleId="WW8Num1z2">
    <w:name w:val="WW8Num1z2"/>
    <w:rsid w:val="000009DF"/>
  </w:style>
  <w:style w:type="character" w:customStyle="1" w:styleId="WW8Num1z3">
    <w:name w:val="WW8Num1z3"/>
    <w:rsid w:val="000009DF"/>
  </w:style>
  <w:style w:type="character" w:customStyle="1" w:styleId="WW8Num1z4">
    <w:name w:val="WW8Num1z4"/>
    <w:rsid w:val="000009DF"/>
  </w:style>
  <w:style w:type="character" w:customStyle="1" w:styleId="WW8Num1z5">
    <w:name w:val="WW8Num1z5"/>
    <w:rsid w:val="000009DF"/>
  </w:style>
  <w:style w:type="character" w:customStyle="1" w:styleId="WW8Num1z6">
    <w:name w:val="WW8Num1z6"/>
    <w:rsid w:val="000009DF"/>
  </w:style>
  <w:style w:type="character" w:customStyle="1" w:styleId="WW8Num1z7">
    <w:name w:val="WW8Num1z7"/>
    <w:rsid w:val="000009DF"/>
  </w:style>
  <w:style w:type="character" w:customStyle="1" w:styleId="WW8Num1z8">
    <w:name w:val="WW8Num1z8"/>
    <w:rsid w:val="000009DF"/>
  </w:style>
  <w:style w:type="character" w:customStyle="1" w:styleId="WW8Num2z0">
    <w:name w:val="WW8Num2z0"/>
    <w:rsid w:val="000009DF"/>
    <w:rPr>
      <w:b/>
    </w:rPr>
  </w:style>
  <w:style w:type="character" w:customStyle="1" w:styleId="WW8Num2z1">
    <w:name w:val="WW8Num2z1"/>
    <w:rsid w:val="000009DF"/>
  </w:style>
  <w:style w:type="character" w:customStyle="1" w:styleId="WW8Num2z2">
    <w:name w:val="WW8Num2z2"/>
    <w:rsid w:val="000009DF"/>
  </w:style>
  <w:style w:type="character" w:customStyle="1" w:styleId="WW8Num2z3">
    <w:name w:val="WW8Num2z3"/>
    <w:rsid w:val="000009DF"/>
  </w:style>
  <w:style w:type="character" w:customStyle="1" w:styleId="WW8Num2z4">
    <w:name w:val="WW8Num2z4"/>
    <w:rsid w:val="000009DF"/>
  </w:style>
  <w:style w:type="character" w:customStyle="1" w:styleId="WW8Num2z5">
    <w:name w:val="WW8Num2z5"/>
    <w:rsid w:val="000009DF"/>
  </w:style>
  <w:style w:type="character" w:customStyle="1" w:styleId="WW8Num2z6">
    <w:name w:val="WW8Num2z6"/>
    <w:rsid w:val="000009DF"/>
  </w:style>
  <w:style w:type="character" w:customStyle="1" w:styleId="WW8Num2z7">
    <w:name w:val="WW8Num2z7"/>
    <w:rsid w:val="000009DF"/>
  </w:style>
  <w:style w:type="character" w:customStyle="1" w:styleId="WW8Num2z8">
    <w:name w:val="WW8Num2z8"/>
    <w:rsid w:val="000009DF"/>
  </w:style>
  <w:style w:type="character" w:customStyle="1" w:styleId="WW8Num3z0">
    <w:name w:val="WW8Num3z0"/>
    <w:rsid w:val="000009DF"/>
    <w:rPr>
      <w:rFonts w:ascii="Symbol" w:hAnsi="Symbol" w:cs="Wingdings"/>
    </w:rPr>
  </w:style>
  <w:style w:type="character" w:customStyle="1" w:styleId="WW8Num4z0">
    <w:name w:val="WW8Num4z0"/>
    <w:rsid w:val="000009DF"/>
    <w:rPr>
      <w:rFonts w:ascii="Symbol" w:hAnsi="Symbol" w:cs="Symbol"/>
      <w:color w:val="auto"/>
    </w:rPr>
  </w:style>
  <w:style w:type="character" w:customStyle="1" w:styleId="WW8Num4z1">
    <w:name w:val="WW8Num4z1"/>
    <w:rsid w:val="000009DF"/>
    <w:rPr>
      <w:rFonts w:ascii="Arial" w:hAnsi="Arial" w:cs="Courier New"/>
      <w:b/>
      <w:bCs/>
      <w:strike w:val="0"/>
      <w:dstrike w:val="0"/>
      <w:sz w:val="20"/>
      <w:shd w:val="clear" w:color="auto" w:fill="auto"/>
    </w:rPr>
  </w:style>
  <w:style w:type="character" w:customStyle="1" w:styleId="WW8Num5z0">
    <w:name w:val="WW8Num5z0"/>
    <w:rsid w:val="000009DF"/>
    <w:rPr>
      <w:rFonts w:ascii="Arial" w:hAnsi="Arial" w:cs="Arial"/>
      <w:b/>
      <w:bCs/>
      <w:sz w:val="20"/>
      <w:szCs w:val="20"/>
    </w:rPr>
  </w:style>
  <w:style w:type="character" w:customStyle="1" w:styleId="WW8Num5z1">
    <w:name w:val="WW8Num5z1"/>
    <w:rsid w:val="000009DF"/>
  </w:style>
  <w:style w:type="character" w:customStyle="1" w:styleId="WW8Num5z2">
    <w:name w:val="WW8Num5z2"/>
    <w:rsid w:val="000009DF"/>
  </w:style>
  <w:style w:type="character" w:customStyle="1" w:styleId="WW8Num5z3">
    <w:name w:val="WW8Num5z3"/>
    <w:rsid w:val="000009DF"/>
  </w:style>
  <w:style w:type="character" w:customStyle="1" w:styleId="WW8Num5z4">
    <w:name w:val="WW8Num5z4"/>
    <w:rsid w:val="000009DF"/>
  </w:style>
  <w:style w:type="character" w:customStyle="1" w:styleId="WW8Num5z5">
    <w:name w:val="WW8Num5z5"/>
    <w:rsid w:val="000009DF"/>
  </w:style>
  <w:style w:type="character" w:customStyle="1" w:styleId="WW8Num5z6">
    <w:name w:val="WW8Num5z6"/>
    <w:rsid w:val="000009DF"/>
  </w:style>
  <w:style w:type="character" w:customStyle="1" w:styleId="WW8Num5z7">
    <w:name w:val="WW8Num5z7"/>
    <w:rsid w:val="000009DF"/>
  </w:style>
  <w:style w:type="character" w:customStyle="1" w:styleId="WW8Num5z8">
    <w:name w:val="WW8Num5z8"/>
    <w:rsid w:val="000009DF"/>
  </w:style>
  <w:style w:type="character" w:customStyle="1" w:styleId="WW8Num6z0">
    <w:name w:val="WW8Num6z0"/>
    <w:rsid w:val="000009DF"/>
    <w:rPr>
      <w:b/>
      <w:sz w:val="20"/>
    </w:rPr>
  </w:style>
  <w:style w:type="character" w:customStyle="1" w:styleId="WW8Num7z0">
    <w:name w:val="WW8Num7z0"/>
    <w:rsid w:val="000009DF"/>
    <w:rPr>
      <w:rFonts w:ascii="Symbol" w:hAnsi="Symbol" w:cs="Symbol"/>
      <w:b/>
      <w:spacing w:val="0"/>
      <w:sz w:val="20"/>
      <w:lang w:eastAsia="en-US"/>
    </w:rPr>
  </w:style>
  <w:style w:type="character" w:customStyle="1" w:styleId="WW8Num8z0">
    <w:name w:val="WW8Num8z0"/>
    <w:rsid w:val="000009DF"/>
    <w:rPr>
      <w:b/>
    </w:rPr>
  </w:style>
  <w:style w:type="character" w:customStyle="1" w:styleId="WW8Num8z1">
    <w:name w:val="WW8Num8z1"/>
    <w:rsid w:val="000009DF"/>
    <w:rPr>
      <w:b/>
      <w:sz w:val="20"/>
      <w:szCs w:val="20"/>
    </w:rPr>
  </w:style>
  <w:style w:type="character" w:customStyle="1" w:styleId="WW8Num9z0">
    <w:name w:val="WW8Num9z0"/>
    <w:rsid w:val="000009DF"/>
    <w:rPr>
      <w:rFonts w:ascii="Times New Roman" w:hAnsi="Times New Roman" w:cs="Times New Roman"/>
      <w:b/>
      <w:lang w:val="el-GR"/>
    </w:rPr>
  </w:style>
  <w:style w:type="character" w:customStyle="1" w:styleId="WW8Num10z0">
    <w:name w:val="WW8Num10z0"/>
    <w:rsid w:val="000009DF"/>
    <w:rPr>
      <w:rFonts w:ascii="Wingdings" w:hAnsi="Wingdings" w:cs="Wingdings"/>
    </w:rPr>
  </w:style>
  <w:style w:type="character" w:customStyle="1" w:styleId="WW8Num10z1">
    <w:name w:val="WW8Num10z1"/>
    <w:rsid w:val="000009DF"/>
    <w:rPr>
      <w:rFonts w:ascii="Arial" w:hAnsi="Arial" w:cs="Arial"/>
      <w:b/>
      <w:sz w:val="20"/>
    </w:rPr>
  </w:style>
  <w:style w:type="character" w:customStyle="1" w:styleId="WW8Num11z0">
    <w:name w:val="WW8Num11z0"/>
    <w:rsid w:val="000009DF"/>
    <w:rPr>
      <w:rFonts w:ascii="Times New Roman" w:hAnsi="Times New Roman" w:cs="Arial"/>
      <w:b/>
    </w:rPr>
  </w:style>
  <w:style w:type="character" w:customStyle="1" w:styleId="WW8Num12z0">
    <w:name w:val="WW8Num12z0"/>
    <w:rsid w:val="000009DF"/>
    <w:rPr>
      <w:rFonts w:ascii="Arial" w:hAnsi="Arial" w:cs="Arial"/>
      <w:b/>
      <w:strike w:val="0"/>
      <w:dstrike w:val="0"/>
    </w:rPr>
  </w:style>
  <w:style w:type="character" w:customStyle="1" w:styleId="WW8Num13z0">
    <w:name w:val="WW8Num13z0"/>
    <w:rsid w:val="000009DF"/>
    <w:rPr>
      <w:rFonts w:ascii="Arial" w:hAnsi="Arial" w:cs="Arial"/>
      <w:b/>
      <w:bCs/>
    </w:rPr>
  </w:style>
  <w:style w:type="character" w:customStyle="1" w:styleId="WW8Num14z0">
    <w:name w:val="WW8Num14z0"/>
    <w:rsid w:val="000009DF"/>
    <w:rPr>
      <w:rFonts w:ascii="Arial" w:hAnsi="Arial" w:cs="Arial"/>
      <w:b/>
    </w:rPr>
  </w:style>
  <w:style w:type="character" w:customStyle="1" w:styleId="WW8Num15z0">
    <w:name w:val="WW8Num15z0"/>
    <w:rsid w:val="000009DF"/>
    <w:rPr>
      <w:rFonts w:cs="Arial"/>
      <w:sz w:val="20"/>
    </w:rPr>
  </w:style>
  <w:style w:type="character" w:customStyle="1" w:styleId="WW8Num15z2">
    <w:name w:val="WW8Num15z2"/>
    <w:rsid w:val="000009DF"/>
    <w:rPr>
      <w:rFonts w:cs="Arial"/>
      <w:b/>
      <w:sz w:val="20"/>
    </w:rPr>
  </w:style>
  <w:style w:type="character" w:customStyle="1" w:styleId="WW8Num16z0">
    <w:name w:val="WW8Num16z0"/>
    <w:rsid w:val="000009DF"/>
    <w:rPr>
      <w:rFonts w:ascii="Arial" w:hAnsi="Arial" w:cs="Symbol"/>
      <w:b/>
      <w:bCs/>
      <w:spacing w:val="0"/>
      <w:sz w:val="20"/>
      <w:lang w:eastAsia="en-US"/>
    </w:rPr>
  </w:style>
  <w:style w:type="character" w:customStyle="1" w:styleId="WW8Num17z0">
    <w:name w:val="WW8Num17z0"/>
    <w:rsid w:val="000009DF"/>
    <w:rPr>
      <w:rFonts w:ascii="Arial" w:hAnsi="Arial" w:cs="Arial"/>
      <w:b/>
      <w:bCs/>
      <w:sz w:val="20"/>
    </w:rPr>
  </w:style>
  <w:style w:type="character" w:customStyle="1" w:styleId="WW8Num18z0">
    <w:name w:val="WW8Num18z0"/>
    <w:rsid w:val="000009DF"/>
    <w:rPr>
      <w:b/>
      <w:sz w:val="20"/>
    </w:rPr>
  </w:style>
  <w:style w:type="character" w:customStyle="1" w:styleId="WW8Num19z0">
    <w:name w:val="WW8Num19z0"/>
    <w:rsid w:val="000009DF"/>
    <w:rPr>
      <w:rFonts w:ascii="Symbol" w:hAnsi="Symbol" w:cs="Arial"/>
      <w:b/>
    </w:rPr>
  </w:style>
  <w:style w:type="character" w:customStyle="1" w:styleId="WW8Num20z0">
    <w:name w:val="WW8Num20z0"/>
    <w:rsid w:val="000009DF"/>
    <w:rPr>
      <w:rFonts w:ascii="Arial" w:hAnsi="Arial" w:cs="Arial"/>
      <w:b/>
      <w:bCs/>
      <w:sz w:val="20"/>
    </w:rPr>
  </w:style>
  <w:style w:type="character" w:customStyle="1" w:styleId="WW8Num21z0">
    <w:name w:val="WW8Num21z0"/>
    <w:rsid w:val="000009DF"/>
    <w:rPr>
      <w:rFonts w:ascii="Arial" w:eastAsia="Times New Roman" w:hAnsi="Arial" w:cs="Times New Roman"/>
      <w:b/>
      <w:bCs/>
      <w:sz w:val="20"/>
      <w:szCs w:val="20"/>
    </w:rPr>
  </w:style>
  <w:style w:type="character" w:customStyle="1" w:styleId="WW8Num22z0">
    <w:name w:val="WW8Num22z0"/>
    <w:rsid w:val="000009DF"/>
  </w:style>
  <w:style w:type="character" w:customStyle="1" w:styleId="WW8Num22z1">
    <w:name w:val="WW8Num22z1"/>
    <w:rsid w:val="000009DF"/>
    <w:rPr>
      <w:b/>
    </w:rPr>
  </w:style>
  <w:style w:type="character" w:customStyle="1" w:styleId="WW8Num22z2">
    <w:name w:val="WW8Num22z2"/>
    <w:rsid w:val="000009DF"/>
  </w:style>
  <w:style w:type="character" w:customStyle="1" w:styleId="WW8Num22z3">
    <w:name w:val="WW8Num22z3"/>
    <w:rsid w:val="000009DF"/>
  </w:style>
  <w:style w:type="character" w:customStyle="1" w:styleId="WW8Num22z4">
    <w:name w:val="WW8Num22z4"/>
    <w:rsid w:val="000009DF"/>
  </w:style>
  <w:style w:type="character" w:customStyle="1" w:styleId="WW8Num22z5">
    <w:name w:val="WW8Num22z5"/>
    <w:rsid w:val="000009DF"/>
  </w:style>
  <w:style w:type="character" w:customStyle="1" w:styleId="WW8Num22z6">
    <w:name w:val="WW8Num22z6"/>
    <w:rsid w:val="000009DF"/>
  </w:style>
  <w:style w:type="character" w:customStyle="1" w:styleId="WW8Num22z7">
    <w:name w:val="WW8Num22z7"/>
    <w:rsid w:val="000009DF"/>
  </w:style>
  <w:style w:type="character" w:customStyle="1" w:styleId="WW8Num22z8">
    <w:name w:val="WW8Num22z8"/>
    <w:rsid w:val="000009DF"/>
  </w:style>
  <w:style w:type="character" w:customStyle="1" w:styleId="30">
    <w:name w:val="Προεπιλεγμένη γραμματοσειρά3"/>
    <w:rsid w:val="000009DF"/>
  </w:style>
  <w:style w:type="character" w:customStyle="1" w:styleId="WW8Num3z1">
    <w:name w:val="WW8Num3z1"/>
    <w:rsid w:val="000009DF"/>
    <w:rPr>
      <w:rFonts w:ascii="Arial" w:hAnsi="Arial" w:cs="Courier New"/>
      <w:b/>
      <w:bCs/>
      <w:strike/>
      <w:sz w:val="20"/>
      <w:shd w:val="clear" w:color="auto" w:fill="auto"/>
    </w:rPr>
  </w:style>
  <w:style w:type="character" w:customStyle="1" w:styleId="WW8Num4z2">
    <w:name w:val="WW8Num4z2"/>
    <w:rsid w:val="000009DF"/>
  </w:style>
  <w:style w:type="character" w:customStyle="1" w:styleId="WW8Num4z3">
    <w:name w:val="WW8Num4z3"/>
    <w:rsid w:val="000009DF"/>
  </w:style>
  <w:style w:type="character" w:customStyle="1" w:styleId="WW8Num4z4">
    <w:name w:val="WW8Num4z4"/>
    <w:rsid w:val="000009DF"/>
  </w:style>
  <w:style w:type="character" w:customStyle="1" w:styleId="WW8Num4z5">
    <w:name w:val="WW8Num4z5"/>
    <w:rsid w:val="000009DF"/>
  </w:style>
  <w:style w:type="character" w:customStyle="1" w:styleId="WW8Num4z6">
    <w:name w:val="WW8Num4z6"/>
    <w:rsid w:val="000009DF"/>
  </w:style>
  <w:style w:type="character" w:customStyle="1" w:styleId="WW8Num4z7">
    <w:name w:val="WW8Num4z7"/>
    <w:rsid w:val="000009DF"/>
  </w:style>
  <w:style w:type="character" w:customStyle="1" w:styleId="WW8Num4z8">
    <w:name w:val="WW8Num4z8"/>
    <w:rsid w:val="000009DF"/>
  </w:style>
  <w:style w:type="character" w:customStyle="1" w:styleId="WW8Num21z1">
    <w:name w:val="WW8Num21z1"/>
    <w:rsid w:val="000009DF"/>
  </w:style>
  <w:style w:type="character" w:customStyle="1" w:styleId="WW8Num21z2">
    <w:name w:val="WW8Num21z2"/>
    <w:rsid w:val="000009DF"/>
  </w:style>
  <w:style w:type="character" w:customStyle="1" w:styleId="WW8Num21z3">
    <w:name w:val="WW8Num21z3"/>
    <w:rsid w:val="000009DF"/>
  </w:style>
  <w:style w:type="character" w:customStyle="1" w:styleId="WW8Num21z4">
    <w:name w:val="WW8Num21z4"/>
    <w:rsid w:val="000009DF"/>
  </w:style>
  <w:style w:type="character" w:customStyle="1" w:styleId="WW8Num21z5">
    <w:name w:val="WW8Num21z5"/>
    <w:rsid w:val="000009DF"/>
  </w:style>
  <w:style w:type="character" w:customStyle="1" w:styleId="WW8Num21z6">
    <w:name w:val="WW8Num21z6"/>
    <w:rsid w:val="000009DF"/>
  </w:style>
  <w:style w:type="character" w:customStyle="1" w:styleId="WW8Num21z7">
    <w:name w:val="WW8Num21z7"/>
    <w:rsid w:val="000009DF"/>
  </w:style>
  <w:style w:type="character" w:customStyle="1" w:styleId="WW8Num21z8">
    <w:name w:val="WW8Num21z8"/>
    <w:rsid w:val="000009DF"/>
  </w:style>
  <w:style w:type="character" w:customStyle="1" w:styleId="20">
    <w:name w:val="Προεπιλεγμένη γραμματοσειρά2"/>
    <w:rsid w:val="000009DF"/>
  </w:style>
  <w:style w:type="character" w:customStyle="1" w:styleId="WW8Num3z2">
    <w:name w:val="WW8Num3z2"/>
    <w:rsid w:val="000009DF"/>
    <w:rPr>
      <w:rFonts w:ascii="Wingdings" w:hAnsi="Wingdings" w:cs="Wingdings"/>
    </w:rPr>
  </w:style>
  <w:style w:type="character" w:customStyle="1" w:styleId="WW8Num3z3">
    <w:name w:val="WW8Num3z3"/>
    <w:rsid w:val="000009DF"/>
    <w:rPr>
      <w:rFonts w:ascii="Symbol" w:hAnsi="Symbol" w:cs="Symbol"/>
    </w:rPr>
  </w:style>
  <w:style w:type="character" w:customStyle="1" w:styleId="WW8Num7z1">
    <w:name w:val="WW8Num7z1"/>
    <w:rsid w:val="000009DF"/>
  </w:style>
  <w:style w:type="character" w:customStyle="1" w:styleId="WW8Num7z2">
    <w:name w:val="WW8Num7z2"/>
    <w:rsid w:val="000009DF"/>
  </w:style>
  <w:style w:type="character" w:customStyle="1" w:styleId="WW8Num7z3">
    <w:name w:val="WW8Num7z3"/>
    <w:rsid w:val="000009DF"/>
  </w:style>
  <w:style w:type="character" w:customStyle="1" w:styleId="WW8Num7z4">
    <w:name w:val="WW8Num7z4"/>
    <w:rsid w:val="000009DF"/>
  </w:style>
  <w:style w:type="character" w:customStyle="1" w:styleId="WW8Num7z5">
    <w:name w:val="WW8Num7z5"/>
    <w:rsid w:val="000009DF"/>
  </w:style>
  <w:style w:type="character" w:customStyle="1" w:styleId="WW8Num7z6">
    <w:name w:val="WW8Num7z6"/>
    <w:rsid w:val="000009DF"/>
  </w:style>
  <w:style w:type="character" w:customStyle="1" w:styleId="WW8Num7z7">
    <w:name w:val="WW8Num7z7"/>
    <w:rsid w:val="000009DF"/>
  </w:style>
  <w:style w:type="character" w:customStyle="1" w:styleId="WW8Num7z8">
    <w:name w:val="WW8Num7z8"/>
    <w:rsid w:val="000009DF"/>
  </w:style>
  <w:style w:type="character" w:customStyle="1" w:styleId="WW8Num8z2">
    <w:name w:val="WW8Num8z2"/>
    <w:rsid w:val="000009DF"/>
  </w:style>
  <w:style w:type="character" w:customStyle="1" w:styleId="WW8Num8z3">
    <w:name w:val="WW8Num8z3"/>
    <w:rsid w:val="000009DF"/>
  </w:style>
  <w:style w:type="character" w:customStyle="1" w:styleId="WW8Num8z4">
    <w:name w:val="WW8Num8z4"/>
    <w:rsid w:val="000009DF"/>
  </w:style>
  <w:style w:type="character" w:customStyle="1" w:styleId="WW8Num8z5">
    <w:name w:val="WW8Num8z5"/>
    <w:rsid w:val="000009DF"/>
  </w:style>
  <w:style w:type="character" w:customStyle="1" w:styleId="WW8Num8z6">
    <w:name w:val="WW8Num8z6"/>
    <w:rsid w:val="000009DF"/>
  </w:style>
  <w:style w:type="character" w:customStyle="1" w:styleId="WW8Num8z7">
    <w:name w:val="WW8Num8z7"/>
    <w:rsid w:val="000009DF"/>
  </w:style>
  <w:style w:type="character" w:customStyle="1" w:styleId="WW8Num8z8">
    <w:name w:val="WW8Num8z8"/>
    <w:rsid w:val="000009DF"/>
  </w:style>
  <w:style w:type="character" w:customStyle="1" w:styleId="WW8Num9z1">
    <w:name w:val="WW8Num9z1"/>
    <w:rsid w:val="000009DF"/>
    <w:rPr>
      <w:rFonts w:ascii="Symbol" w:eastAsia="Times New Roman" w:hAnsi="Symbol" w:cs="Times New Roman"/>
      <w:b/>
    </w:rPr>
  </w:style>
  <w:style w:type="character" w:customStyle="1" w:styleId="WW8Num9z3">
    <w:name w:val="WW8Num9z3"/>
    <w:rsid w:val="000009DF"/>
    <w:rPr>
      <w:rFonts w:ascii="Symbol" w:hAnsi="Symbol" w:cs="Symbol"/>
    </w:rPr>
  </w:style>
  <w:style w:type="character" w:customStyle="1" w:styleId="WW8Num9z4">
    <w:name w:val="WW8Num9z4"/>
    <w:rsid w:val="000009DF"/>
    <w:rPr>
      <w:rFonts w:ascii="Courier New" w:hAnsi="Courier New" w:cs="Courier New"/>
    </w:rPr>
  </w:style>
  <w:style w:type="character" w:customStyle="1" w:styleId="WW8Num11z1">
    <w:name w:val="WW8Num11z1"/>
    <w:rsid w:val="000009DF"/>
  </w:style>
  <w:style w:type="character" w:customStyle="1" w:styleId="WW8Num11z2">
    <w:name w:val="WW8Num11z2"/>
    <w:rsid w:val="000009DF"/>
  </w:style>
  <w:style w:type="character" w:customStyle="1" w:styleId="WW8Num11z3">
    <w:name w:val="WW8Num11z3"/>
    <w:rsid w:val="000009DF"/>
  </w:style>
  <w:style w:type="character" w:customStyle="1" w:styleId="WW8Num11z4">
    <w:name w:val="WW8Num11z4"/>
    <w:rsid w:val="000009DF"/>
  </w:style>
  <w:style w:type="character" w:customStyle="1" w:styleId="WW8Num11z5">
    <w:name w:val="WW8Num11z5"/>
    <w:rsid w:val="000009DF"/>
  </w:style>
  <w:style w:type="character" w:customStyle="1" w:styleId="WW8Num11z6">
    <w:name w:val="WW8Num11z6"/>
    <w:rsid w:val="000009DF"/>
  </w:style>
  <w:style w:type="character" w:customStyle="1" w:styleId="WW8Num11z7">
    <w:name w:val="WW8Num11z7"/>
    <w:rsid w:val="000009DF"/>
  </w:style>
  <w:style w:type="character" w:customStyle="1" w:styleId="WW8Num11z8">
    <w:name w:val="WW8Num11z8"/>
    <w:rsid w:val="000009DF"/>
  </w:style>
  <w:style w:type="character" w:customStyle="1" w:styleId="WW8Num12z1">
    <w:name w:val="WW8Num12z1"/>
    <w:rsid w:val="000009DF"/>
  </w:style>
  <w:style w:type="character" w:customStyle="1" w:styleId="WW8Num12z2">
    <w:name w:val="WW8Num12z2"/>
    <w:rsid w:val="000009DF"/>
  </w:style>
  <w:style w:type="character" w:customStyle="1" w:styleId="WW8Num12z3">
    <w:name w:val="WW8Num12z3"/>
    <w:rsid w:val="000009DF"/>
  </w:style>
  <w:style w:type="character" w:customStyle="1" w:styleId="WW8Num12z4">
    <w:name w:val="WW8Num12z4"/>
    <w:rsid w:val="000009DF"/>
  </w:style>
  <w:style w:type="character" w:customStyle="1" w:styleId="WW8Num12z5">
    <w:name w:val="WW8Num12z5"/>
    <w:rsid w:val="000009DF"/>
  </w:style>
  <w:style w:type="character" w:customStyle="1" w:styleId="WW8Num12z6">
    <w:name w:val="WW8Num12z6"/>
    <w:rsid w:val="000009DF"/>
  </w:style>
  <w:style w:type="character" w:customStyle="1" w:styleId="WW8Num12z7">
    <w:name w:val="WW8Num12z7"/>
    <w:rsid w:val="000009DF"/>
  </w:style>
  <w:style w:type="character" w:customStyle="1" w:styleId="WW8Num12z8">
    <w:name w:val="WW8Num12z8"/>
    <w:rsid w:val="000009DF"/>
  </w:style>
  <w:style w:type="character" w:customStyle="1" w:styleId="WW8Num15z1">
    <w:name w:val="WW8Num15z1"/>
    <w:rsid w:val="000009DF"/>
    <w:rPr>
      <w:rFonts w:ascii="Courier New" w:hAnsi="Courier New" w:cs="Courier New"/>
    </w:rPr>
  </w:style>
  <w:style w:type="character" w:customStyle="1" w:styleId="WW8Num18z1">
    <w:name w:val="WW8Num18z1"/>
    <w:rsid w:val="000009DF"/>
  </w:style>
  <w:style w:type="character" w:customStyle="1" w:styleId="WW8Num18z2">
    <w:name w:val="WW8Num18z2"/>
    <w:rsid w:val="000009DF"/>
  </w:style>
  <w:style w:type="character" w:customStyle="1" w:styleId="WW8Num18z3">
    <w:name w:val="WW8Num18z3"/>
    <w:rsid w:val="000009DF"/>
  </w:style>
  <w:style w:type="character" w:customStyle="1" w:styleId="WW8Num18z4">
    <w:name w:val="WW8Num18z4"/>
    <w:rsid w:val="000009DF"/>
  </w:style>
  <w:style w:type="character" w:customStyle="1" w:styleId="WW8Num18z5">
    <w:name w:val="WW8Num18z5"/>
    <w:rsid w:val="000009DF"/>
  </w:style>
  <w:style w:type="character" w:customStyle="1" w:styleId="WW8Num18z6">
    <w:name w:val="WW8Num18z6"/>
    <w:rsid w:val="000009DF"/>
  </w:style>
  <w:style w:type="character" w:customStyle="1" w:styleId="WW8Num18z7">
    <w:name w:val="WW8Num18z7"/>
    <w:rsid w:val="000009DF"/>
  </w:style>
  <w:style w:type="character" w:customStyle="1" w:styleId="WW8Num18z8">
    <w:name w:val="WW8Num18z8"/>
    <w:rsid w:val="000009DF"/>
  </w:style>
  <w:style w:type="character" w:customStyle="1" w:styleId="WW8Num20z1">
    <w:name w:val="WW8Num20z1"/>
    <w:rsid w:val="000009DF"/>
    <w:rPr>
      <w:rFonts w:ascii="Courier New" w:hAnsi="Courier New" w:cs="Courier New"/>
    </w:rPr>
  </w:style>
  <w:style w:type="character" w:customStyle="1" w:styleId="WW8Num20z2">
    <w:name w:val="WW8Num20z2"/>
    <w:rsid w:val="000009DF"/>
    <w:rPr>
      <w:rFonts w:ascii="Wingdings" w:hAnsi="Wingdings" w:cs="Wingdings"/>
    </w:rPr>
  </w:style>
  <w:style w:type="character" w:customStyle="1" w:styleId="WW8Num20z3">
    <w:name w:val="WW8Num20z3"/>
    <w:rsid w:val="000009DF"/>
    <w:rPr>
      <w:rFonts w:ascii="Symbol" w:hAnsi="Symbol" w:cs="Symbol"/>
    </w:rPr>
  </w:style>
  <w:style w:type="character" w:customStyle="1" w:styleId="WW8Num23z0">
    <w:name w:val="WW8Num23z0"/>
    <w:rsid w:val="000009DF"/>
  </w:style>
  <w:style w:type="character" w:customStyle="1" w:styleId="WW8Num24z0">
    <w:name w:val="WW8Num24z0"/>
    <w:rsid w:val="000009DF"/>
    <w:rPr>
      <w:rFonts w:ascii="Arial" w:hAnsi="Arial" w:cs="Arial"/>
      <w:b/>
    </w:rPr>
  </w:style>
  <w:style w:type="character" w:customStyle="1" w:styleId="WW8Num25z0">
    <w:name w:val="WW8Num25z0"/>
    <w:rsid w:val="000009DF"/>
    <w:rPr>
      <w:b/>
    </w:rPr>
  </w:style>
  <w:style w:type="character" w:customStyle="1" w:styleId="WW8Num26z0">
    <w:name w:val="WW8Num26z0"/>
    <w:rsid w:val="000009DF"/>
    <w:rPr>
      <w:b/>
    </w:rPr>
  </w:style>
  <w:style w:type="character" w:customStyle="1" w:styleId="WW8Num26z1">
    <w:name w:val="WW8Num26z1"/>
    <w:rsid w:val="000009DF"/>
  </w:style>
  <w:style w:type="character" w:customStyle="1" w:styleId="WW8Num26z2">
    <w:name w:val="WW8Num26z2"/>
    <w:rsid w:val="000009DF"/>
  </w:style>
  <w:style w:type="character" w:customStyle="1" w:styleId="WW8Num26z3">
    <w:name w:val="WW8Num26z3"/>
    <w:rsid w:val="000009DF"/>
  </w:style>
  <w:style w:type="character" w:customStyle="1" w:styleId="WW8Num26z4">
    <w:name w:val="WW8Num26z4"/>
    <w:rsid w:val="000009DF"/>
  </w:style>
  <w:style w:type="character" w:customStyle="1" w:styleId="WW8Num26z5">
    <w:name w:val="WW8Num26z5"/>
    <w:rsid w:val="000009DF"/>
  </w:style>
  <w:style w:type="character" w:customStyle="1" w:styleId="WW8Num26z6">
    <w:name w:val="WW8Num26z6"/>
    <w:rsid w:val="000009DF"/>
  </w:style>
  <w:style w:type="character" w:customStyle="1" w:styleId="WW8Num26z7">
    <w:name w:val="WW8Num26z7"/>
    <w:rsid w:val="000009DF"/>
  </w:style>
  <w:style w:type="character" w:customStyle="1" w:styleId="WW8Num26z8">
    <w:name w:val="WW8Num26z8"/>
    <w:rsid w:val="000009DF"/>
  </w:style>
  <w:style w:type="character" w:customStyle="1" w:styleId="WW8Num27z0">
    <w:name w:val="WW8Num27z0"/>
    <w:rsid w:val="000009DF"/>
    <w:rPr>
      <w:rFonts w:ascii="Arial" w:hAnsi="Arial" w:cs="Arial"/>
      <w:b/>
    </w:rPr>
  </w:style>
  <w:style w:type="character" w:customStyle="1" w:styleId="WW8Num28z0">
    <w:name w:val="WW8Num28z0"/>
    <w:rsid w:val="000009DF"/>
    <w:rPr>
      <w:b/>
    </w:rPr>
  </w:style>
  <w:style w:type="character" w:customStyle="1" w:styleId="WW8Num28z1">
    <w:name w:val="WW8Num28z1"/>
    <w:rsid w:val="000009DF"/>
  </w:style>
  <w:style w:type="character" w:customStyle="1" w:styleId="WW8Num28z2">
    <w:name w:val="WW8Num28z2"/>
    <w:rsid w:val="000009DF"/>
  </w:style>
  <w:style w:type="character" w:customStyle="1" w:styleId="WW8Num28z3">
    <w:name w:val="WW8Num28z3"/>
    <w:rsid w:val="000009DF"/>
  </w:style>
  <w:style w:type="character" w:customStyle="1" w:styleId="WW8Num28z4">
    <w:name w:val="WW8Num28z4"/>
    <w:rsid w:val="000009DF"/>
  </w:style>
  <w:style w:type="character" w:customStyle="1" w:styleId="WW8Num28z5">
    <w:name w:val="WW8Num28z5"/>
    <w:rsid w:val="000009DF"/>
  </w:style>
  <w:style w:type="character" w:customStyle="1" w:styleId="WW8Num28z6">
    <w:name w:val="WW8Num28z6"/>
    <w:rsid w:val="000009DF"/>
  </w:style>
  <w:style w:type="character" w:customStyle="1" w:styleId="WW8Num28z7">
    <w:name w:val="WW8Num28z7"/>
    <w:rsid w:val="000009DF"/>
  </w:style>
  <w:style w:type="character" w:customStyle="1" w:styleId="WW8Num28z8">
    <w:name w:val="WW8Num28z8"/>
    <w:rsid w:val="000009DF"/>
  </w:style>
  <w:style w:type="character" w:customStyle="1" w:styleId="WW8Num29z0">
    <w:name w:val="WW8Num29z0"/>
    <w:rsid w:val="000009DF"/>
    <w:rPr>
      <w:rFonts w:ascii="Arial" w:hAnsi="Arial" w:cs="Arial"/>
      <w:b/>
      <w:sz w:val="20"/>
    </w:rPr>
  </w:style>
  <w:style w:type="character" w:customStyle="1" w:styleId="WW8Num30z0">
    <w:name w:val="WW8Num30z0"/>
    <w:rsid w:val="000009DF"/>
    <w:rPr>
      <w:b/>
      <w:sz w:val="20"/>
    </w:rPr>
  </w:style>
  <w:style w:type="character" w:customStyle="1" w:styleId="WW8Num31z0">
    <w:name w:val="WW8Num31z0"/>
    <w:rsid w:val="000009DF"/>
    <w:rPr>
      <w:rFonts w:ascii="Symbol" w:hAnsi="Symbol" w:cs="Symbol"/>
    </w:rPr>
  </w:style>
  <w:style w:type="character" w:customStyle="1" w:styleId="WW8Num31z1">
    <w:name w:val="WW8Num31z1"/>
    <w:rsid w:val="000009DF"/>
    <w:rPr>
      <w:rFonts w:ascii="Courier New" w:hAnsi="Courier New" w:cs="Courier New"/>
    </w:rPr>
  </w:style>
  <w:style w:type="character" w:customStyle="1" w:styleId="WW8Num31z2">
    <w:name w:val="WW8Num31z2"/>
    <w:rsid w:val="000009DF"/>
    <w:rPr>
      <w:rFonts w:ascii="Wingdings" w:hAnsi="Wingdings" w:cs="Wingdings"/>
    </w:rPr>
  </w:style>
  <w:style w:type="character" w:customStyle="1" w:styleId="WW8Num32z0">
    <w:name w:val="WW8Num32z0"/>
    <w:rsid w:val="000009DF"/>
    <w:rPr>
      <w:b/>
      <w:sz w:val="20"/>
    </w:rPr>
  </w:style>
  <w:style w:type="character" w:customStyle="1" w:styleId="WW8Num33z0">
    <w:name w:val="WW8Num33z0"/>
    <w:rsid w:val="000009DF"/>
    <w:rPr>
      <w:b/>
    </w:rPr>
  </w:style>
  <w:style w:type="character" w:customStyle="1" w:styleId="WW8Num33z1">
    <w:name w:val="WW8Num33z1"/>
    <w:rsid w:val="000009DF"/>
  </w:style>
  <w:style w:type="character" w:customStyle="1" w:styleId="WW8Num33z2">
    <w:name w:val="WW8Num33z2"/>
    <w:rsid w:val="000009DF"/>
  </w:style>
  <w:style w:type="character" w:customStyle="1" w:styleId="WW8Num33z3">
    <w:name w:val="WW8Num33z3"/>
    <w:rsid w:val="000009DF"/>
  </w:style>
  <w:style w:type="character" w:customStyle="1" w:styleId="WW8Num33z4">
    <w:name w:val="WW8Num33z4"/>
    <w:rsid w:val="000009DF"/>
  </w:style>
  <w:style w:type="character" w:customStyle="1" w:styleId="WW8Num33z5">
    <w:name w:val="WW8Num33z5"/>
    <w:rsid w:val="000009DF"/>
  </w:style>
  <w:style w:type="character" w:customStyle="1" w:styleId="WW8Num33z6">
    <w:name w:val="WW8Num33z6"/>
    <w:rsid w:val="000009DF"/>
  </w:style>
  <w:style w:type="character" w:customStyle="1" w:styleId="WW8Num33z7">
    <w:name w:val="WW8Num33z7"/>
    <w:rsid w:val="000009DF"/>
  </w:style>
  <w:style w:type="character" w:customStyle="1" w:styleId="WW8Num33z8">
    <w:name w:val="WW8Num33z8"/>
    <w:rsid w:val="000009DF"/>
  </w:style>
  <w:style w:type="character" w:customStyle="1" w:styleId="WW8Num34z0">
    <w:name w:val="WW8Num34z0"/>
    <w:rsid w:val="000009DF"/>
    <w:rPr>
      <w:rFonts w:ascii="Arial" w:hAnsi="Arial" w:cs="Arial"/>
      <w:b/>
    </w:rPr>
  </w:style>
  <w:style w:type="character" w:customStyle="1" w:styleId="WW8Num34z1">
    <w:name w:val="WW8Num34z1"/>
    <w:rsid w:val="000009DF"/>
  </w:style>
  <w:style w:type="character" w:customStyle="1" w:styleId="WW8Num34z2">
    <w:name w:val="WW8Num34z2"/>
    <w:rsid w:val="000009DF"/>
  </w:style>
  <w:style w:type="character" w:customStyle="1" w:styleId="WW8Num34z3">
    <w:name w:val="WW8Num34z3"/>
    <w:rsid w:val="000009DF"/>
  </w:style>
  <w:style w:type="character" w:customStyle="1" w:styleId="WW8Num34z4">
    <w:name w:val="WW8Num34z4"/>
    <w:rsid w:val="000009DF"/>
  </w:style>
  <w:style w:type="character" w:customStyle="1" w:styleId="WW8Num34z5">
    <w:name w:val="WW8Num34z5"/>
    <w:rsid w:val="000009DF"/>
  </w:style>
  <w:style w:type="character" w:customStyle="1" w:styleId="WW8Num34z6">
    <w:name w:val="WW8Num34z6"/>
    <w:rsid w:val="000009DF"/>
  </w:style>
  <w:style w:type="character" w:customStyle="1" w:styleId="WW8Num34z7">
    <w:name w:val="WW8Num34z7"/>
    <w:rsid w:val="000009DF"/>
  </w:style>
  <w:style w:type="character" w:customStyle="1" w:styleId="WW8Num34z8">
    <w:name w:val="WW8Num34z8"/>
    <w:rsid w:val="000009DF"/>
  </w:style>
  <w:style w:type="character" w:customStyle="1" w:styleId="WW8Num35z0">
    <w:name w:val="WW8Num35z0"/>
    <w:rsid w:val="000009DF"/>
    <w:rPr>
      <w:b/>
    </w:rPr>
  </w:style>
  <w:style w:type="character" w:customStyle="1" w:styleId="WW8Num35z1">
    <w:name w:val="WW8Num35z1"/>
    <w:rsid w:val="000009DF"/>
  </w:style>
  <w:style w:type="character" w:customStyle="1" w:styleId="WW8Num35z2">
    <w:name w:val="WW8Num35z2"/>
    <w:rsid w:val="000009DF"/>
  </w:style>
  <w:style w:type="character" w:customStyle="1" w:styleId="WW8Num35z3">
    <w:name w:val="WW8Num35z3"/>
    <w:rsid w:val="000009DF"/>
  </w:style>
  <w:style w:type="character" w:customStyle="1" w:styleId="WW8Num35z4">
    <w:name w:val="WW8Num35z4"/>
    <w:rsid w:val="000009DF"/>
  </w:style>
  <w:style w:type="character" w:customStyle="1" w:styleId="WW8Num35z5">
    <w:name w:val="WW8Num35z5"/>
    <w:rsid w:val="000009DF"/>
  </w:style>
  <w:style w:type="character" w:customStyle="1" w:styleId="WW8Num35z6">
    <w:name w:val="WW8Num35z6"/>
    <w:rsid w:val="000009DF"/>
  </w:style>
  <w:style w:type="character" w:customStyle="1" w:styleId="WW8Num35z7">
    <w:name w:val="WW8Num35z7"/>
    <w:rsid w:val="000009DF"/>
  </w:style>
  <w:style w:type="character" w:customStyle="1" w:styleId="WW8Num35z8">
    <w:name w:val="WW8Num35z8"/>
    <w:rsid w:val="000009DF"/>
  </w:style>
  <w:style w:type="character" w:customStyle="1" w:styleId="WW8Num36z0">
    <w:name w:val="WW8Num36z0"/>
    <w:rsid w:val="000009DF"/>
    <w:rPr>
      <w:rFonts w:ascii="Wingdings" w:hAnsi="Wingdings" w:cs="Wingdings"/>
    </w:rPr>
  </w:style>
  <w:style w:type="character" w:customStyle="1" w:styleId="WW8Num36z1">
    <w:name w:val="WW8Num36z1"/>
    <w:rsid w:val="000009DF"/>
    <w:rPr>
      <w:rFonts w:ascii="Courier New" w:hAnsi="Courier New" w:cs="Courier New"/>
    </w:rPr>
  </w:style>
  <w:style w:type="character" w:customStyle="1" w:styleId="WW8Num36z3">
    <w:name w:val="WW8Num36z3"/>
    <w:rsid w:val="000009DF"/>
    <w:rPr>
      <w:rFonts w:ascii="Symbol" w:hAnsi="Symbol" w:cs="Symbol"/>
    </w:rPr>
  </w:style>
  <w:style w:type="character" w:customStyle="1" w:styleId="10">
    <w:name w:val="Προεπιλεγμένη γραμματοσειρά1"/>
    <w:rsid w:val="000009DF"/>
  </w:style>
  <w:style w:type="character" w:styleId="a3">
    <w:name w:val="page number"/>
    <w:basedOn w:val="10"/>
    <w:rsid w:val="000009DF"/>
  </w:style>
  <w:style w:type="character" w:customStyle="1" w:styleId="a4">
    <w:name w:val="Σύμβολο υποσημείωσης"/>
    <w:basedOn w:val="10"/>
    <w:rsid w:val="000009DF"/>
    <w:rPr>
      <w:vertAlign w:val="superscript"/>
    </w:rPr>
  </w:style>
  <w:style w:type="character" w:styleId="-">
    <w:name w:val="Hyperlink"/>
    <w:basedOn w:val="10"/>
    <w:rsid w:val="000009DF"/>
    <w:rPr>
      <w:color w:val="0000FF"/>
      <w:u w:val="single"/>
    </w:rPr>
  </w:style>
  <w:style w:type="character" w:styleId="-0">
    <w:name w:val="FollowedHyperlink"/>
    <w:basedOn w:val="10"/>
    <w:rsid w:val="000009DF"/>
    <w:rPr>
      <w:color w:val="800080"/>
      <w:u w:val="single"/>
    </w:rPr>
  </w:style>
  <w:style w:type="character" w:customStyle="1" w:styleId="Char">
    <w:name w:val="Κείμενο πλαισίου Char"/>
    <w:basedOn w:val="10"/>
    <w:rsid w:val="000009DF"/>
    <w:rPr>
      <w:rFonts w:ascii="Tahoma" w:hAnsi="Tahoma" w:cs="Tahoma"/>
      <w:sz w:val="16"/>
      <w:szCs w:val="16"/>
    </w:rPr>
  </w:style>
  <w:style w:type="character" w:customStyle="1" w:styleId="-HTMLChar">
    <w:name w:val="Προ-διαμορφωμένο HTML Char"/>
    <w:basedOn w:val="10"/>
    <w:rsid w:val="000009DF"/>
    <w:rPr>
      <w:rFonts w:ascii="Courier New" w:hAnsi="Courier New" w:cs="Courier New"/>
    </w:rPr>
  </w:style>
  <w:style w:type="character" w:customStyle="1" w:styleId="11">
    <w:name w:val="Παραπομπή σχολίου1"/>
    <w:basedOn w:val="10"/>
    <w:rsid w:val="000009DF"/>
    <w:rPr>
      <w:sz w:val="16"/>
      <w:szCs w:val="16"/>
    </w:rPr>
  </w:style>
  <w:style w:type="character" w:customStyle="1" w:styleId="Char0">
    <w:name w:val="Κείμενο σχολίου Char"/>
    <w:basedOn w:val="10"/>
    <w:rsid w:val="000009DF"/>
  </w:style>
  <w:style w:type="character" w:customStyle="1" w:styleId="Char1">
    <w:name w:val="Θέμα σχολίου Char"/>
    <w:basedOn w:val="Char0"/>
    <w:rsid w:val="000009DF"/>
  </w:style>
  <w:style w:type="character" w:customStyle="1" w:styleId="Char2">
    <w:name w:val="Κείμενο υποσημείωσης Char"/>
    <w:basedOn w:val="10"/>
    <w:rsid w:val="000009DF"/>
    <w:rPr>
      <w:rFonts w:ascii="Arial" w:hAnsi="Arial" w:cs="Arial"/>
      <w:sz w:val="18"/>
      <w:szCs w:val="18"/>
    </w:rPr>
  </w:style>
  <w:style w:type="character" w:customStyle="1" w:styleId="WW-">
    <w:name w:val="WW-Σύμβολο υποσημείωσης"/>
    <w:basedOn w:val="10"/>
    <w:rsid w:val="000009DF"/>
    <w:rPr>
      <w:vertAlign w:val="superscript"/>
    </w:rPr>
  </w:style>
  <w:style w:type="character" w:customStyle="1" w:styleId="12">
    <w:name w:val="Παραπομπή υποσημείωσης1"/>
    <w:rsid w:val="000009DF"/>
    <w:rPr>
      <w:vertAlign w:val="superscript"/>
    </w:rPr>
  </w:style>
  <w:style w:type="character" w:customStyle="1" w:styleId="a5">
    <w:name w:val="Χαρακτήρες υποσημείωσης"/>
    <w:rsid w:val="000009DF"/>
    <w:rPr>
      <w:vertAlign w:val="superscript"/>
    </w:rPr>
  </w:style>
  <w:style w:type="character" w:customStyle="1" w:styleId="a6">
    <w:name w:val="Σύμβολα σημείωσης τέλους"/>
    <w:rsid w:val="000009DF"/>
    <w:rPr>
      <w:vertAlign w:val="superscript"/>
    </w:rPr>
  </w:style>
  <w:style w:type="character" w:customStyle="1" w:styleId="WW-0">
    <w:name w:val="WW-Σύμβολα σημείωσης τέλους"/>
    <w:rsid w:val="000009DF"/>
  </w:style>
  <w:style w:type="character" w:customStyle="1" w:styleId="a7">
    <w:name w:val="Χαρακτήρες σημείωσης τέλους"/>
    <w:rsid w:val="000009DF"/>
    <w:rPr>
      <w:vertAlign w:val="superscript"/>
    </w:rPr>
  </w:style>
  <w:style w:type="character" w:customStyle="1" w:styleId="a8">
    <w:name w:val="Χαρακτήρες αρίθμησης"/>
    <w:rsid w:val="000009DF"/>
  </w:style>
  <w:style w:type="character" w:customStyle="1" w:styleId="21">
    <w:name w:val="Παραπομπή υποσημείωσης2"/>
    <w:rsid w:val="000009DF"/>
    <w:rPr>
      <w:vertAlign w:val="superscript"/>
    </w:rPr>
  </w:style>
  <w:style w:type="character" w:customStyle="1" w:styleId="13">
    <w:name w:val="Παραπομπή σημείωσης τέλους1"/>
    <w:rsid w:val="000009DF"/>
    <w:rPr>
      <w:vertAlign w:val="superscript"/>
    </w:rPr>
  </w:style>
  <w:style w:type="character" w:styleId="a9">
    <w:name w:val="footnote reference"/>
    <w:rsid w:val="000009DF"/>
    <w:rPr>
      <w:vertAlign w:val="superscript"/>
    </w:rPr>
  </w:style>
  <w:style w:type="character" w:styleId="aa">
    <w:name w:val="endnote reference"/>
    <w:rsid w:val="000009DF"/>
    <w:rPr>
      <w:vertAlign w:val="superscript"/>
    </w:rPr>
  </w:style>
  <w:style w:type="paragraph" w:customStyle="1" w:styleId="ab">
    <w:name w:val="Επικεφαλίδα"/>
    <w:basedOn w:val="a"/>
    <w:next w:val="ac"/>
    <w:rsid w:val="000009DF"/>
    <w:pPr>
      <w:keepNext/>
      <w:spacing w:before="240" w:after="120"/>
    </w:pPr>
    <w:rPr>
      <w:rFonts w:ascii="Arial" w:eastAsia="Microsoft YaHei" w:hAnsi="Arial" w:cs="Mangal"/>
      <w:sz w:val="28"/>
      <w:szCs w:val="28"/>
    </w:rPr>
  </w:style>
  <w:style w:type="paragraph" w:styleId="ac">
    <w:name w:val="Body Text"/>
    <w:basedOn w:val="a"/>
    <w:rsid w:val="000009DF"/>
    <w:pPr>
      <w:overflowPunct/>
      <w:autoSpaceDE/>
      <w:jc w:val="both"/>
      <w:textAlignment w:val="auto"/>
    </w:pPr>
    <w:rPr>
      <w:rFonts w:ascii="Arial" w:hAnsi="Arial" w:cs="Arial"/>
      <w:sz w:val="22"/>
      <w:szCs w:val="24"/>
    </w:rPr>
  </w:style>
  <w:style w:type="paragraph" w:styleId="ad">
    <w:name w:val="List"/>
    <w:basedOn w:val="ac"/>
    <w:rsid w:val="000009DF"/>
    <w:rPr>
      <w:rFonts w:cs="Mangal"/>
    </w:rPr>
  </w:style>
  <w:style w:type="paragraph" w:styleId="ae">
    <w:name w:val="caption"/>
    <w:basedOn w:val="a"/>
    <w:qFormat/>
    <w:rsid w:val="000009DF"/>
    <w:pPr>
      <w:suppressLineNumbers/>
      <w:spacing w:before="120" w:after="120"/>
    </w:pPr>
    <w:rPr>
      <w:rFonts w:cs="Mangal"/>
      <w:i/>
      <w:iCs/>
      <w:sz w:val="24"/>
      <w:szCs w:val="24"/>
    </w:rPr>
  </w:style>
  <w:style w:type="paragraph" w:customStyle="1" w:styleId="af">
    <w:name w:val="Ευρετήριο"/>
    <w:basedOn w:val="a"/>
    <w:rsid w:val="000009DF"/>
    <w:pPr>
      <w:suppressLineNumbers/>
    </w:pPr>
    <w:rPr>
      <w:rFonts w:cs="Mangal"/>
    </w:rPr>
  </w:style>
  <w:style w:type="paragraph" w:customStyle="1" w:styleId="22">
    <w:name w:val="Λεζάντα2"/>
    <w:basedOn w:val="a"/>
    <w:rsid w:val="000009DF"/>
    <w:pPr>
      <w:suppressLineNumbers/>
      <w:spacing w:before="120" w:after="120"/>
    </w:pPr>
    <w:rPr>
      <w:rFonts w:cs="Mangal"/>
      <w:i/>
      <w:iCs/>
      <w:sz w:val="24"/>
      <w:szCs w:val="24"/>
    </w:rPr>
  </w:style>
  <w:style w:type="paragraph" w:customStyle="1" w:styleId="14">
    <w:name w:val="Λεζάντα1"/>
    <w:basedOn w:val="a"/>
    <w:rsid w:val="000009DF"/>
    <w:pPr>
      <w:suppressLineNumbers/>
      <w:spacing w:before="120" w:after="120"/>
    </w:pPr>
    <w:rPr>
      <w:rFonts w:cs="Mangal"/>
      <w:i/>
      <w:iCs/>
      <w:sz w:val="24"/>
      <w:szCs w:val="24"/>
    </w:rPr>
  </w:style>
  <w:style w:type="paragraph" w:customStyle="1" w:styleId="15">
    <w:name w:val="Κείμενο μακροεντολής1"/>
    <w:rsid w:val="000009D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val="el-GR" w:eastAsia="zh-CN"/>
    </w:rPr>
  </w:style>
  <w:style w:type="paragraph" w:styleId="af0">
    <w:name w:val="header"/>
    <w:basedOn w:val="a"/>
    <w:rsid w:val="000009DF"/>
    <w:pPr>
      <w:tabs>
        <w:tab w:val="center" w:pos="4320"/>
        <w:tab w:val="right" w:pos="8640"/>
      </w:tabs>
    </w:pPr>
    <w:rPr>
      <w:rFonts w:ascii="Arial" w:hAnsi="Arial" w:cs="Arial"/>
      <w:sz w:val="22"/>
    </w:rPr>
  </w:style>
  <w:style w:type="paragraph" w:styleId="af1">
    <w:name w:val="footer"/>
    <w:basedOn w:val="a"/>
    <w:rsid w:val="000009DF"/>
    <w:pPr>
      <w:tabs>
        <w:tab w:val="center" w:pos="4320"/>
        <w:tab w:val="right" w:pos="8640"/>
      </w:tabs>
    </w:pPr>
    <w:rPr>
      <w:rFonts w:ascii="Arial" w:hAnsi="Arial" w:cs="Arial"/>
      <w:sz w:val="22"/>
    </w:rPr>
  </w:style>
  <w:style w:type="paragraph" w:styleId="af2">
    <w:name w:val="Body Text Indent"/>
    <w:basedOn w:val="a"/>
    <w:rsid w:val="000009DF"/>
    <w:pPr>
      <w:ind w:firstLine="1134"/>
      <w:jc w:val="both"/>
    </w:pPr>
    <w:rPr>
      <w:rFonts w:ascii="Arial" w:hAnsi="Arial" w:cs="Arial"/>
      <w:sz w:val="22"/>
    </w:rPr>
  </w:style>
  <w:style w:type="paragraph" w:customStyle="1" w:styleId="para-1">
    <w:name w:val="para-1"/>
    <w:basedOn w:val="a"/>
    <w:rsid w:val="000009DF"/>
    <w:pPr>
      <w:tabs>
        <w:tab w:val="left" w:pos="1021"/>
        <w:tab w:val="left" w:pos="1588"/>
        <w:tab w:val="left" w:pos="2155"/>
        <w:tab w:val="left" w:pos="2722"/>
        <w:tab w:val="left" w:pos="3289"/>
      </w:tabs>
      <w:overflowPunct/>
      <w:autoSpaceDE/>
      <w:ind w:left="1021" w:hanging="1021"/>
      <w:jc w:val="both"/>
      <w:textAlignment w:val="auto"/>
    </w:pPr>
    <w:rPr>
      <w:rFonts w:ascii="Arial" w:hAnsi="Arial" w:cs="Arial"/>
      <w:spacing w:val="5"/>
      <w:sz w:val="22"/>
    </w:rPr>
  </w:style>
  <w:style w:type="paragraph" w:styleId="af3">
    <w:name w:val="footnote text"/>
    <w:basedOn w:val="a"/>
    <w:rsid w:val="000009DF"/>
    <w:pPr>
      <w:spacing w:after="120"/>
      <w:ind w:left="500" w:hanging="200"/>
      <w:jc w:val="both"/>
    </w:pPr>
    <w:rPr>
      <w:rFonts w:ascii="Arial" w:hAnsi="Arial" w:cs="Arial"/>
      <w:sz w:val="18"/>
      <w:szCs w:val="18"/>
    </w:rPr>
  </w:style>
  <w:style w:type="paragraph" w:customStyle="1" w:styleId="para-2">
    <w:name w:val="para-2"/>
    <w:basedOn w:val="para-1"/>
    <w:rsid w:val="000009DF"/>
    <w:pPr>
      <w:ind w:left="1588" w:hanging="1588"/>
    </w:pPr>
  </w:style>
  <w:style w:type="paragraph" w:customStyle="1" w:styleId="Normalgr">
    <w:name w:val="Normalgr"/>
    <w:rsid w:val="000009DF"/>
    <w:pPr>
      <w:tabs>
        <w:tab w:val="left" w:pos="1021"/>
        <w:tab w:val="left" w:pos="1588"/>
      </w:tabs>
      <w:suppressAutoHyphens/>
      <w:jc w:val="both"/>
    </w:pPr>
    <w:rPr>
      <w:rFonts w:ascii="Arial" w:hAnsi="Arial" w:cs="Arial"/>
      <w:spacing w:val="15"/>
      <w:lang w:val="en-GB" w:eastAsia="zh-CN"/>
    </w:rPr>
  </w:style>
  <w:style w:type="paragraph" w:customStyle="1" w:styleId="para-2a">
    <w:name w:val="para-2a"/>
    <w:basedOn w:val="a"/>
    <w:rsid w:val="000009DF"/>
    <w:pPr>
      <w:tabs>
        <w:tab w:val="left" w:pos="1021"/>
        <w:tab w:val="left" w:pos="1588"/>
        <w:tab w:val="left" w:pos="2155"/>
        <w:tab w:val="left" w:pos="2722"/>
        <w:tab w:val="left" w:pos="3289"/>
      </w:tabs>
      <w:overflowPunct/>
      <w:autoSpaceDE/>
      <w:ind w:left="2155" w:hanging="2155"/>
      <w:jc w:val="both"/>
      <w:textAlignment w:val="auto"/>
    </w:pPr>
    <w:rPr>
      <w:rFonts w:ascii="Arial" w:hAnsi="Arial" w:cs="Arial"/>
      <w:spacing w:val="5"/>
      <w:sz w:val="22"/>
    </w:rPr>
  </w:style>
  <w:style w:type="paragraph" w:customStyle="1" w:styleId="para-3">
    <w:name w:val="para-3"/>
    <w:basedOn w:val="para-2a"/>
    <w:rsid w:val="000009DF"/>
    <w:pPr>
      <w:ind w:left="2722" w:hanging="2722"/>
    </w:pPr>
  </w:style>
  <w:style w:type="paragraph" w:customStyle="1" w:styleId="210">
    <w:name w:val="Σώμα κείμενου με εσοχή 21"/>
    <w:basedOn w:val="a"/>
    <w:rsid w:val="000009DF"/>
    <w:pPr>
      <w:spacing w:line="240" w:lineRule="atLeast"/>
      <w:ind w:left="1100"/>
      <w:jc w:val="both"/>
    </w:pPr>
    <w:rPr>
      <w:rFonts w:ascii="Arial" w:hAnsi="Arial" w:cs="Arial"/>
      <w:sz w:val="22"/>
    </w:rPr>
  </w:style>
  <w:style w:type="paragraph" w:customStyle="1" w:styleId="31">
    <w:name w:val="Σώμα κείμενου με εσοχή 31"/>
    <w:basedOn w:val="a"/>
    <w:rsid w:val="000009DF"/>
    <w:pPr>
      <w:spacing w:line="240" w:lineRule="atLeast"/>
      <w:ind w:left="1100"/>
      <w:jc w:val="both"/>
    </w:pPr>
    <w:rPr>
      <w:rFonts w:ascii="Arial" w:hAnsi="Arial" w:cs="Arial"/>
    </w:rPr>
  </w:style>
  <w:style w:type="paragraph" w:customStyle="1" w:styleId="para-3a">
    <w:name w:val="para-3a"/>
    <w:basedOn w:val="para-3"/>
    <w:rsid w:val="000009DF"/>
    <w:pPr>
      <w:ind w:left="3289" w:hanging="3289"/>
    </w:pPr>
  </w:style>
  <w:style w:type="paragraph" w:customStyle="1" w:styleId="16">
    <w:name w:val="Κείμενο σχολίου1"/>
    <w:basedOn w:val="a"/>
    <w:rsid w:val="000009DF"/>
  </w:style>
  <w:style w:type="paragraph" w:customStyle="1" w:styleId="211">
    <w:name w:val="Σώμα κείμενου 21"/>
    <w:basedOn w:val="a"/>
    <w:rsid w:val="000009DF"/>
    <w:pPr>
      <w:jc w:val="center"/>
    </w:pPr>
    <w:rPr>
      <w:rFonts w:ascii="Arial" w:hAnsi="Arial" w:cs="Arial"/>
      <w:b/>
      <w:bCs/>
      <w:sz w:val="16"/>
    </w:rPr>
  </w:style>
  <w:style w:type="paragraph" w:customStyle="1" w:styleId="310">
    <w:name w:val="Σώμα κείμενου 31"/>
    <w:basedOn w:val="a"/>
    <w:rsid w:val="000009DF"/>
    <w:pPr>
      <w:jc w:val="both"/>
    </w:pPr>
    <w:rPr>
      <w:rFonts w:ascii="Arial" w:hAnsi="Arial" w:cs="Arial"/>
      <w:iCs/>
    </w:rPr>
  </w:style>
  <w:style w:type="paragraph" w:customStyle="1" w:styleId="para-2gr">
    <w:name w:val="para-2gr"/>
    <w:basedOn w:val="a"/>
    <w:rsid w:val="000009DF"/>
    <w:pPr>
      <w:tabs>
        <w:tab w:val="left" w:pos="1021"/>
        <w:tab w:val="left" w:pos="1588"/>
        <w:tab w:val="left" w:pos="2155"/>
        <w:tab w:val="left" w:pos="2722"/>
        <w:tab w:val="left" w:pos="3289"/>
      </w:tabs>
      <w:ind w:left="1588" w:hanging="1588"/>
      <w:jc w:val="both"/>
    </w:pPr>
    <w:rPr>
      <w:rFonts w:ascii="HellasArial" w:hAnsi="HellasArial" w:cs="HellasArial"/>
      <w:spacing w:val="15"/>
      <w:lang w:val="en-GB"/>
    </w:rPr>
  </w:style>
  <w:style w:type="paragraph" w:customStyle="1" w:styleId="17">
    <w:name w:val="Τμήμα κειμένου1"/>
    <w:basedOn w:val="a"/>
    <w:rsid w:val="000009DF"/>
    <w:pPr>
      <w:spacing w:before="120" w:after="40"/>
      <w:ind w:left="1100" w:right="41" w:hanging="1100"/>
      <w:jc w:val="both"/>
    </w:pPr>
    <w:rPr>
      <w:rFonts w:ascii="Arial" w:hAnsi="Arial" w:cs="Arial"/>
    </w:rPr>
  </w:style>
  <w:style w:type="paragraph" w:styleId="af4">
    <w:name w:val="Balloon Text"/>
    <w:basedOn w:val="a"/>
    <w:rsid w:val="000009DF"/>
    <w:rPr>
      <w:rFonts w:ascii="Tahoma" w:hAnsi="Tahoma" w:cs="Tahoma"/>
      <w:sz w:val="16"/>
      <w:szCs w:val="16"/>
    </w:rPr>
  </w:style>
  <w:style w:type="paragraph" w:styleId="-HTML">
    <w:name w:val="HTML Preformatted"/>
    <w:basedOn w:val="a"/>
    <w:rsid w:val="0000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af5">
    <w:name w:val="annotation subject"/>
    <w:basedOn w:val="16"/>
    <w:next w:val="16"/>
    <w:rsid w:val="000009DF"/>
    <w:rPr>
      <w:b/>
      <w:bCs/>
    </w:rPr>
  </w:style>
  <w:style w:type="paragraph" w:customStyle="1" w:styleId="af6">
    <w:name w:val="Περιεχόμενα πίνακα"/>
    <w:basedOn w:val="a"/>
    <w:rsid w:val="000009DF"/>
    <w:pPr>
      <w:suppressLineNumbers/>
    </w:pPr>
  </w:style>
  <w:style w:type="paragraph" w:customStyle="1" w:styleId="af7">
    <w:name w:val="Επικεφαλίδα πίνακα"/>
    <w:basedOn w:val="af6"/>
    <w:rsid w:val="000009DF"/>
    <w:pPr>
      <w:jc w:val="center"/>
    </w:pPr>
    <w:rPr>
      <w:b/>
      <w:bCs/>
    </w:rPr>
  </w:style>
  <w:style w:type="paragraph" w:customStyle="1" w:styleId="af8">
    <w:name w:val="Περιεχόμενα πλαισίου"/>
    <w:basedOn w:val="ac"/>
    <w:rsid w:val="000009DF"/>
  </w:style>
  <w:style w:type="paragraph" w:styleId="af9">
    <w:name w:val="Revision"/>
    <w:rsid w:val="000009DF"/>
    <w:pPr>
      <w:suppressAutoHyphens/>
    </w:pPr>
    <w:rPr>
      <w:lang w:val="el-GR" w:eastAsia="zh-CN"/>
    </w:rPr>
  </w:style>
  <w:style w:type="paragraph" w:styleId="afa">
    <w:name w:val="List Paragraph"/>
    <w:basedOn w:val="a"/>
    <w:uiPriority w:val="34"/>
    <w:qFormat/>
    <w:rsid w:val="0070486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938C-AC54-49E8-8067-79B2D597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23</Pages>
  <Words>10510</Words>
  <Characters>56760</Characters>
  <Application>Microsoft Office Word</Application>
  <DocSecurity>0</DocSecurity>
  <Lines>473</Lines>
  <Paragraphs>134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67136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bn</dc:creator>
  <cp:keywords/>
  <cp:lastModifiedBy>mnasouli</cp:lastModifiedBy>
  <cp:revision>14</cp:revision>
  <cp:lastPrinted>2016-07-22T07:30:00Z</cp:lastPrinted>
  <dcterms:created xsi:type="dcterms:W3CDTF">2016-07-13T11:23:00Z</dcterms:created>
  <dcterms:modified xsi:type="dcterms:W3CDTF">2016-07-22T07:30:00Z</dcterms:modified>
</cp:coreProperties>
</file>